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325E5B99"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ED14BD">
                                  <w:rPr>
                                    <w:rFonts w:asciiTheme="majorHAnsi" w:eastAsiaTheme="majorEastAsia" w:hAnsiTheme="majorHAnsi" w:cstheme="majorBidi" w:hint="eastAsia"/>
                                    <w:color w:val="156082" w:themeColor="accent1"/>
                                    <w:sz w:val="24"/>
                                    <w:szCs w:val="24"/>
                                  </w:rPr>
                                  <w:t>4</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w:t>
                                </w:r>
                                <w:r w:rsidR="003E3BA8">
                                  <w:rPr>
                                    <w:rFonts w:asciiTheme="majorHAnsi" w:eastAsiaTheme="majorEastAsia" w:hAnsiTheme="majorHAnsi" w:cstheme="majorBidi" w:hint="eastAsia"/>
                                    <w:color w:val="156082" w:themeColor="accent1"/>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325E5B99"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ED14BD">
                            <w:rPr>
                              <w:rFonts w:asciiTheme="majorHAnsi" w:eastAsiaTheme="majorEastAsia" w:hAnsiTheme="majorHAnsi" w:cstheme="majorBidi" w:hint="eastAsia"/>
                              <w:color w:val="156082" w:themeColor="accent1"/>
                              <w:sz w:val="24"/>
                              <w:szCs w:val="24"/>
                            </w:rPr>
                            <w:t>4</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w:t>
                          </w:r>
                          <w:r w:rsidR="003E3BA8">
                            <w:rPr>
                              <w:rFonts w:asciiTheme="majorHAnsi" w:eastAsiaTheme="majorEastAsia" w:hAnsiTheme="majorHAnsi" w:cstheme="majorBidi" w:hint="eastAsia"/>
                              <w:color w:val="156082" w:themeColor="accent1"/>
                              <w:sz w:val="24"/>
                              <w:szCs w:val="24"/>
                            </w:rPr>
                            <w:t>2</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3E5B64F7"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030182">
                                  <w:rPr>
                                    <w:rFonts w:hint="eastAsia"/>
                                    <w:color w:val="156082" w:themeColor="accent1"/>
                                    <w:sz w:val="24"/>
                                    <w:szCs w:val="24"/>
                                    <w:lang w:val="zh-CN"/>
                                  </w:rPr>
                                  <w:t>20</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3E5B64F7"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030182">
                            <w:rPr>
                              <w:rFonts w:hint="eastAsia"/>
                              <w:color w:val="156082" w:themeColor="accent1"/>
                              <w:sz w:val="24"/>
                              <w:szCs w:val="24"/>
                              <w:lang w:val="zh-CN"/>
                            </w:rPr>
                            <w:t>20</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6" w:history="1">
        <w:r w:rsidR="00140AA5" w:rsidRPr="006A1038">
          <w:rPr>
            <w:rStyle w:val="a5"/>
            <w:rFonts w:ascii="Times New Roman" w:eastAsia="宋体" w:hAnsi="Times New Roman"/>
            <w:noProof/>
          </w:rPr>
          <w:t>1.1</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编写目的</w:t>
        </w:r>
        <w:r w:rsidR="00140AA5">
          <w:rPr>
            <w:noProof/>
            <w:webHidden/>
          </w:rPr>
          <w:tab/>
        </w:r>
        <w:r w:rsidR="00140AA5">
          <w:rPr>
            <w:noProof/>
            <w:webHidden/>
          </w:rPr>
          <w:fldChar w:fldCharType="begin"/>
        </w:r>
        <w:r w:rsidR="00140AA5">
          <w:rPr>
            <w:noProof/>
            <w:webHidden/>
          </w:rPr>
          <w:instrText xml:space="preserve"> PAGEREF _Toc164111166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40DE8496" w14:textId="6197BF56"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7" w:history="1">
        <w:r w:rsidR="00140AA5" w:rsidRPr="006A1038">
          <w:rPr>
            <w:rStyle w:val="a5"/>
            <w:rFonts w:ascii="Times New Roman" w:eastAsia="宋体" w:hAnsi="Times New Roman"/>
            <w:noProof/>
          </w:rPr>
          <w:t>1.2</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背景</w:t>
        </w:r>
        <w:r w:rsidR="00140AA5">
          <w:rPr>
            <w:noProof/>
            <w:webHidden/>
          </w:rPr>
          <w:tab/>
        </w:r>
        <w:r w:rsidR="00140AA5">
          <w:rPr>
            <w:noProof/>
            <w:webHidden/>
          </w:rPr>
          <w:fldChar w:fldCharType="begin"/>
        </w:r>
        <w:r w:rsidR="00140AA5">
          <w:rPr>
            <w:noProof/>
            <w:webHidden/>
          </w:rPr>
          <w:instrText xml:space="preserve"> PAGEREF _Toc164111167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33913EE4" w14:textId="6721158C"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8" w:history="1">
        <w:r w:rsidR="00140AA5" w:rsidRPr="006A1038">
          <w:rPr>
            <w:rStyle w:val="a5"/>
            <w:rFonts w:ascii="Times New Roman" w:eastAsia="宋体" w:hAnsi="Times New Roman"/>
            <w:noProof/>
          </w:rPr>
          <w:t>1.3</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定义</w:t>
        </w:r>
        <w:r w:rsidR="00140AA5">
          <w:rPr>
            <w:noProof/>
            <w:webHidden/>
          </w:rPr>
          <w:tab/>
        </w:r>
        <w:r w:rsidR="00140AA5">
          <w:rPr>
            <w:noProof/>
            <w:webHidden/>
          </w:rPr>
          <w:fldChar w:fldCharType="begin"/>
        </w:r>
        <w:r w:rsidR="00140AA5">
          <w:rPr>
            <w:noProof/>
            <w:webHidden/>
          </w:rPr>
          <w:instrText xml:space="preserve"> PAGEREF _Toc164111168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662686D8" w14:textId="2821DC62"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9" w:history="1">
        <w:r w:rsidR="00140AA5" w:rsidRPr="006A1038">
          <w:rPr>
            <w:rStyle w:val="a5"/>
            <w:rFonts w:ascii="Times New Roman" w:eastAsia="宋体" w:hAnsi="Times New Roman"/>
            <w:noProof/>
          </w:rPr>
          <w:t>1.4</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参考资料</w:t>
        </w:r>
        <w:r w:rsidR="00140AA5">
          <w:rPr>
            <w:noProof/>
            <w:webHidden/>
          </w:rPr>
          <w:tab/>
        </w:r>
        <w:r w:rsidR="00140AA5">
          <w:rPr>
            <w:noProof/>
            <w:webHidden/>
          </w:rPr>
          <w:fldChar w:fldCharType="begin"/>
        </w:r>
        <w:r w:rsidR="00140AA5">
          <w:rPr>
            <w:noProof/>
            <w:webHidden/>
          </w:rPr>
          <w:instrText xml:space="preserve"> PAGEREF _Toc164111169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6F0FFA63" w14:textId="7CFCF44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70" w:history="1">
        <w:r w:rsidR="00140AA5" w:rsidRPr="006A1038">
          <w:rPr>
            <w:rStyle w:val="a5"/>
            <w:rFonts w:ascii="Times New Roman" w:eastAsia="宋体" w:hAnsi="Times New Roman"/>
            <w:noProof/>
          </w:rPr>
          <w:t>1.5</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标准、条约和约定</w:t>
        </w:r>
        <w:r w:rsidR="00140AA5">
          <w:rPr>
            <w:noProof/>
            <w:webHidden/>
          </w:rPr>
          <w:tab/>
        </w:r>
        <w:r w:rsidR="00140AA5">
          <w:rPr>
            <w:noProof/>
            <w:webHidden/>
          </w:rPr>
          <w:fldChar w:fldCharType="begin"/>
        </w:r>
        <w:r w:rsidR="00140AA5">
          <w:rPr>
            <w:noProof/>
            <w:webHidden/>
          </w:rPr>
          <w:instrText xml:space="preserve"> PAGEREF _Toc164111170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530593B6" w14:textId="444A9932"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1" w:history="1">
        <w:r w:rsidR="00140AA5" w:rsidRPr="006A1038">
          <w:rPr>
            <w:rStyle w:val="a5"/>
            <w:rFonts w:ascii="Times New Roman" w:eastAsia="宋体" w:hAnsi="Times New Roman"/>
            <w:noProof/>
          </w:rPr>
          <w:t xml:space="preserve">2 </w:t>
        </w:r>
        <w:r w:rsidR="00140AA5" w:rsidRPr="006A1038">
          <w:rPr>
            <w:rStyle w:val="a5"/>
            <w:rFonts w:ascii="Times New Roman" w:eastAsia="宋体" w:hAnsi="Times New Roman"/>
            <w:noProof/>
          </w:rPr>
          <w:t>项目概述</w:t>
        </w:r>
        <w:r w:rsidR="00140AA5">
          <w:rPr>
            <w:noProof/>
            <w:webHidden/>
          </w:rPr>
          <w:tab/>
        </w:r>
        <w:r w:rsidR="00140AA5">
          <w:rPr>
            <w:noProof/>
            <w:webHidden/>
          </w:rPr>
          <w:fldChar w:fldCharType="begin"/>
        </w:r>
        <w:r w:rsidR="00140AA5">
          <w:rPr>
            <w:noProof/>
            <w:webHidden/>
          </w:rPr>
          <w:instrText xml:space="preserve"> PAGEREF _Toc164111171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18008EC0" w14:textId="0D430E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2" w:history="1">
        <w:r w:rsidR="00140AA5" w:rsidRPr="006A1038">
          <w:rPr>
            <w:rStyle w:val="a5"/>
            <w:rFonts w:ascii="Times New Roman" w:eastAsia="宋体" w:hAnsi="Times New Roman"/>
            <w:noProof/>
          </w:rPr>
          <w:t xml:space="preserve">2.1 </w:t>
        </w:r>
        <w:r w:rsidR="00140AA5" w:rsidRPr="006A1038">
          <w:rPr>
            <w:rStyle w:val="a5"/>
            <w:rFonts w:ascii="Times New Roman" w:eastAsia="宋体" w:hAnsi="Times New Roman"/>
            <w:noProof/>
          </w:rPr>
          <w:t>项目目标</w:t>
        </w:r>
        <w:r w:rsidR="00140AA5">
          <w:rPr>
            <w:noProof/>
            <w:webHidden/>
          </w:rPr>
          <w:tab/>
        </w:r>
        <w:r w:rsidR="00140AA5">
          <w:rPr>
            <w:noProof/>
            <w:webHidden/>
          </w:rPr>
          <w:fldChar w:fldCharType="begin"/>
        </w:r>
        <w:r w:rsidR="00140AA5">
          <w:rPr>
            <w:noProof/>
            <w:webHidden/>
          </w:rPr>
          <w:instrText xml:space="preserve"> PAGEREF _Toc164111172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68712939" w14:textId="5A122C4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3" w:history="1">
        <w:r w:rsidR="00140AA5" w:rsidRPr="006A1038">
          <w:rPr>
            <w:rStyle w:val="a5"/>
            <w:rFonts w:ascii="Times New Roman" w:eastAsia="宋体" w:hAnsi="Times New Roman"/>
            <w:noProof/>
          </w:rPr>
          <w:t xml:space="preserve">2.2 </w:t>
        </w:r>
        <w:r w:rsidR="00140AA5" w:rsidRPr="006A1038">
          <w:rPr>
            <w:rStyle w:val="a5"/>
            <w:rFonts w:ascii="Times New Roman" w:eastAsia="宋体" w:hAnsi="Times New Roman"/>
            <w:noProof/>
          </w:rPr>
          <w:t>产品目标与范围</w:t>
        </w:r>
        <w:r w:rsidR="00140AA5">
          <w:rPr>
            <w:noProof/>
            <w:webHidden/>
          </w:rPr>
          <w:tab/>
        </w:r>
        <w:r w:rsidR="00140AA5">
          <w:rPr>
            <w:noProof/>
            <w:webHidden/>
          </w:rPr>
          <w:fldChar w:fldCharType="begin"/>
        </w:r>
        <w:r w:rsidR="00140AA5">
          <w:rPr>
            <w:noProof/>
            <w:webHidden/>
          </w:rPr>
          <w:instrText xml:space="preserve"> PAGEREF _Toc164111173 \h </w:instrText>
        </w:r>
        <w:r w:rsidR="00140AA5">
          <w:rPr>
            <w:noProof/>
            <w:webHidden/>
          </w:rPr>
        </w:r>
        <w:r w:rsidR="00140AA5">
          <w:rPr>
            <w:noProof/>
            <w:webHidden/>
          </w:rPr>
          <w:fldChar w:fldCharType="separate"/>
        </w:r>
        <w:r w:rsidR="00140AA5">
          <w:rPr>
            <w:noProof/>
            <w:webHidden/>
          </w:rPr>
          <w:t>5</w:t>
        </w:r>
        <w:r w:rsidR="00140AA5">
          <w:rPr>
            <w:noProof/>
            <w:webHidden/>
          </w:rPr>
          <w:fldChar w:fldCharType="end"/>
        </w:r>
      </w:hyperlink>
    </w:p>
    <w:p w14:paraId="584768DD" w14:textId="0FD98BF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4" w:history="1">
        <w:r w:rsidR="00140AA5" w:rsidRPr="006A1038">
          <w:rPr>
            <w:rStyle w:val="a5"/>
            <w:rFonts w:ascii="Times New Roman" w:eastAsia="宋体" w:hAnsi="Times New Roman"/>
            <w:noProof/>
          </w:rPr>
          <w:t xml:space="preserve">2.3 </w:t>
        </w:r>
        <w:r w:rsidR="00140AA5" w:rsidRPr="006A1038">
          <w:rPr>
            <w:rStyle w:val="a5"/>
            <w:rFonts w:ascii="Times New Roman" w:eastAsia="宋体" w:hAnsi="Times New Roman"/>
            <w:noProof/>
          </w:rPr>
          <w:t>假设与约束</w:t>
        </w:r>
        <w:r w:rsidR="00140AA5">
          <w:rPr>
            <w:noProof/>
            <w:webHidden/>
          </w:rPr>
          <w:tab/>
        </w:r>
        <w:r w:rsidR="00140AA5">
          <w:rPr>
            <w:noProof/>
            <w:webHidden/>
          </w:rPr>
          <w:fldChar w:fldCharType="begin"/>
        </w:r>
        <w:r w:rsidR="00140AA5">
          <w:rPr>
            <w:noProof/>
            <w:webHidden/>
          </w:rPr>
          <w:instrText xml:space="preserve"> PAGEREF _Toc164111174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468EDB79" w14:textId="0C2B795D"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5" w:history="1">
        <w:r w:rsidR="00140AA5" w:rsidRPr="006A1038">
          <w:rPr>
            <w:rStyle w:val="a5"/>
            <w:rFonts w:ascii="Times New Roman" w:eastAsia="宋体" w:hAnsi="Times New Roman"/>
            <w:noProof/>
          </w:rPr>
          <w:t xml:space="preserve">2.4 </w:t>
        </w:r>
        <w:r w:rsidR="00140AA5" w:rsidRPr="006A1038">
          <w:rPr>
            <w:rStyle w:val="a5"/>
            <w:rFonts w:ascii="Times New Roman" w:eastAsia="宋体" w:hAnsi="Times New Roman"/>
            <w:noProof/>
          </w:rPr>
          <w:t>项目工作范围</w:t>
        </w:r>
        <w:r w:rsidR="00140AA5">
          <w:rPr>
            <w:noProof/>
            <w:webHidden/>
          </w:rPr>
          <w:tab/>
        </w:r>
        <w:r w:rsidR="00140AA5">
          <w:rPr>
            <w:noProof/>
            <w:webHidden/>
          </w:rPr>
          <w:fldChar w:fldCharType="begin"/>
        </w:r>
        <w:r w:rsidR="00140AA5">
          <w:rPr>
            <w:noProof/>
            <w:webHidden/>
          </w:rPr>
          <w:instrText xml:space="preserve"> PAGEREF _Toc164111175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71868E17" w14:textId="1DB107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6" w:history="1">
        <w:r w:rsidR="00140AA5" w:rsidRPr="006A1038">
          <w:rPr>
            <w:rStyle w:val="a5"/>
            <w:rFonts w:ascii="Times New Roman" w:eastAsia="宋体" w:hAnsi="Times New Roman"/>
            <w:noProof/>
          </w:rPr>
          <w:t xml:space="preserve">2.5 </w:t>
        </w:r>
        <w:r w:rsidR="00140AA5" w:rsidRPr="006A1038">
          <w:rPr>
            <w:rStyle w:val="a5"/>
            <w:rFonts w:ascii="Times New Roman" w:eastAsia="宋体" w:hAnsi="Times New Roman"/>
            <w:noProof/>
          </w:rPr>
          <w:t>应交付成果</w:t>
        </w:r>
        <w:r w:rsidR="00140AA5">
          <w:rPr>
            <w:noProof/>
            <w:webHidden/>
          </w:rPr>
          <w:tab/>
        </w:r>
        <w:r w:rsidR="00140AA5">
          <w:rPr>
            <w:noProof/>
            <w:webHidden/>
          </w:rPr>
          <w:fldChar w:fldCharType="begin"/>
        </w:r>
        <w:r w:rsidR="00140AA5">
          <w:rPr>
            <w:noProof/>
            <w:webHidden/>
          </w:rPr>
          <w:instrText xml:space="preserve"> PAGEREF _Toc164111176 \h </w:instrText>
        </w:r>
        <w:r w:rsidR="00140AA5">
          <w:rPr>
            <w:noProof/>
            <w:webHidden/>
          </w:rPr>
        </w:r>
        <w:r w:rsidR="00140AA5">
          <w:rPr>
            <w:noProof/>
            <w:webHidden/>
          </w:rPr>
          <w:fldChar w:fldCharType="separate"/>
        </w:r>
        <w:r w:rsidR="00140AA5">
          <w:rPr>
            <w:noProof/>
            <w:webHidden/>
          </w:rPr>
          <w:t>7</w:t>
        </w:r>
        <w:r w:rsidR="00140AA5">
          <w:rPr>
            <w:noProof/>
            <w:webHidden/>
          </w:rPr>
          <w:fldChar w:fldCharType="end"/>
        </w:r>
      </w:hyperlink>
    </w:p>
    <w:p w14:paraId="52060017" w14:textId="27DD823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7" w:history="1">
        <w:r w:rsidR="00140AA5" w:rsidRPr="006A1038">
          <w:rPr>
            <w:rStyle w:val="a5"/>
            <w:rFonts w:ascii="Times New Roman" w:eastAsia="宋体" w:hAnsi="Times New Roman"/>
            <w:noProof/>
          </w:rPr>
          <w:t xml:space="preserve">2.6 </w:t>
        </w:r>
        <w:r w:rsidR="00140AA5" w:rsidRPr="006A1038">
          <w:rPr>
            <w:rStyle w:val="a5"/>
            <w:rFonts w:ascii="Times New Roman" w:eastAsia="宋体" w:hAnsi="Times New Roman"/>
            <w:noProof/>
          </w:rPr>
          <w:t>项目开发环境</w:t>
        </w:r>
        <w:r w:rsidR="00140AA5">
          <w:rPr>
            <w:noProof/>
            <w:webHidden/>
          </w:rPr>
          <w:tab/>
        </w:r>
        <w:r w:rsidR="00140AA5">
          <w:rPr>
            <w:noProof/>
            <w:webHidden/>
          </w:rPr>
          <w:fldChar w:fldCharType="begin"/>
        </w:r>
        <w:r w:rsidR="00140AA5">
          <w:rPr>
            <w:noProof/>
            <w:webHidden/>
          </w:rPr>
          <w:instrText xml:space="preserve"> PAGEREF _Toc164111177 \h </w:instrText>
        </w:r>
        <w:r w:rsidR="00140AA5">
          <w:rPr>
            <w:noProof/>
            <w:webHidden/>
          </w:rPr>
        </w:r>
        <w:r w:rsidR="00140AA5">
          <w:rPr>
            <w:noProof/>
            <w:webHidden/>
          </w:rPr>
          <w:fldChar w:fldCharType="separate"/>
        </w:r>
        <w:r w:rsidR="00140AA5">
          <w:rPr>
            <w:noProof/>
            <w:webHidden/>
          </w:rPr>
          <w:t>8</w:t>
        </w:r>
        <w:r w:rsidR="00140AA5">
          <w:rPr>
            <w:noProof/>
            <w:webHidden/>
          </w:rPr>
          <w:fldChar w:fldCharType="end"/>
        </w:r>
      </w:hyperlink>
    </w:p>
    <w:p w14:paraId="4B3E5662" w14:textId="33591686"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8" w:history="1">
        <w:r w:rsidR="00140AA5" w:rsidRPr="006A1038">
          <w:rPr>
            <w:rStyle w:val="a5"/>
            <w:rFonts w:ascii="Times New Roman" w:eastAsia="宋体" w:hAnsi="Times New Roman"/>
            <w:noProof/>
          </w:rPr>
          <w:t xml:space="preserve">2.7 </w:t>
        </w:r>
        <w:r w:rsidR="00140AA5" w:rsidRPr="006A1038">
          <w:rPr>
            <w:rStyle w:val="a5"/>
            <w:rFonts w:ascii="Times New Roman" w:eastAsia="宋体" w:hAnsi="Times New Roman"/>
            <w:noProof/>
          </w:rPr>
          <w:t>项目验收方式与依据</w:t>
        </w:r>
        <w:r w:rsidR="00140AA5">
          <w:rPr>
            <w:noProof/>
            <w:webHidden/>
          </w:rPr>
          <w:tab/>
        </w:r>
        <w:r w:rsidR="00140AA5">
          <w:rPr>
            <w:noProof/>
            <w:webHidden/>
          </w:rPr>
          <w:fldChar w:fldCharType="begin"/>
        </w:r>
        <w:r w:rsidR="00140AA5">
          <w:rPr>
            <w:noProof/>
            <w:webHidden/>
          </w:rPr>
          <w:instrText xml:space="preserve"> PAGEREF _Toc164111178 \h </w:instrText>
        </w:r>
        <w:r w:rsidR="00140AA5">
          <w:rPr>
            <w:noProof/>
            <w:webHidden/>
          </w:rPr>
        </w:r>
        <w:r w:rsidR="00140AA5">
          <w:rPr>
            <w:noProof/>
            <w:webHidden/>
          </w:rPr>
          <w:fldChar w:fldCharType="separate"/>
        </w:r>
        <w:r w:rsidR="00140AA5">
          <w:rPr>
            <w:noProof/>
            <w:webHidden/>
          </w:rPr>
          <w:t>9</w:t>
        </w:r>
        <w:r w:rsidR="00140AA5">
          <w:rPr>
            <w:noProof/>
            <w:webHidden/>
          </w:rPr>
          <w:fldChar w:fldCharType="end"/>
        </w:r>
      </w:hyperlink>
    </w:p>
    <w:p w14:paraId="3184DA40" w14:textId="5E5D9D6C"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9" w:history="1">
        <w:r w:rsidR="00140AA5" w:rsidRPr="006A1038">
          <w:rPr>
            <w:rStyle w:val="a5"/>
            <w:rFonts w:ascii="Times New Roman" w:eastAsia="宋体" w:hAnsi="Times New Roman"/>
            <w:noProof/>
          </w:rPr>
          <w:t xml:space="preserve">3 </w:t>
        </w:r>
        <w:r w:rsidR="00140AA5" w:rsidRPr="006A1038">
          <w:rPr>
            <w:rStyle w:val="a5"/>
            <w:rFonts w:ascii="Times New Roman" w:eastAsia="宋体" w:hAnsi="Times New Roman"/>
            <w:noProof/>
          </w:rPr>
          <w:t>项目团队组织</w:t>
        </w:r>
        <w:r w:rsidR="00140AA5">
          <w:rPr>
            <w:noProof/>
            <w:webHidden/>
          </w:rPr>
          <w:tab/>
        </w:r>
        <w:r w:rsidR="00140AA5">
          <w:rPr>
            <w:noProof/>
            <w:webHidden/>
          </w:rPr>
          <w:fldChar w:fldCharType="begin"/>
        </w:r>
        <w:r w:rsidR="00140AA5">
          <w:rPr>
            <w:noProof/>
            <w:webHidden/>
          </w:rPr>
          <w:instrText xml:space="preserve"> PAGEREF _Toc164111179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0B58B43" w14:textId="0710F6D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0" w:history="1">
        <w:r w:rsidR="00140AA5" w:rsidRPr="006A1038">
          <w:rPr>
            <w:rStyle w:val="a5"/>
            <w:rFonts w:ascii="Times New Roman" w:eastAsia="宋体" w:hAnsi="Times New Roman"/>
            <w:noProof/>
          </w:rPr>
          <w:t xml:space="preserve">3.1 </w:t>
        </w:r>
        <w:r w:rsidR="00140AA5" w:rsidRPr="006A1038">
          <w:rPr>
            <w:rStyle w:val="a5"/>
            <w:rFonts w:ascii="Times New Roman" w:eastAsia="宋体" w:hAnsi="Times New Roman"/>
            <w:noProof/>
          </w:rPr>
          <w:t>组织结构</w:t>
        </w:r>
        <w:r w:rsidR="00140AA5">
          <w:rPr>
            <w:noProof/>
            <w:webHidden/>
          </w:rPr>
          <w:tab/>
        </w:r>
        <w:r w:rsidR="00140AA5">
          <w:rPr>
            <w:noProof/>
            <w:webHidden/>
          </w:rPr>
          <w:fldChar w:fldCharType="begin"/>
        </w:r>
        <w:r w:rsidR="00140AA5">
          <w:rPr>
            <w:noProof/>
            <w:webHidden/>
          </w:rPr>
          <w:instrText xml:space="preserve"> PAGEREF _Toc164111180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FAC6427" w14:textId="44AEB8C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1" w:history="1">
        <w:r w:rsidR="00140AA5" w:rsidRPr="006A1038">
          <w:rPr>
            <w:rStyle w:val="a5"/>
            <w:rFonts w:ascii="Times New Roman" w:eastAsia="宋体" w:hAnsi="Times New Roman"/>
            <w:noProof/>
          </w:rPr>
          <w:t xml:space="preserve">3.2 </w:t>
        </w:r>
        <w:r w:rsidR="00140AA5" w:rsidRPr="006A1038">
          <w:rPr>
            <w:rStyle w:val="a5"/>
            <w:rFonts w:ascii="Times New Roman" w:eastAsia="宋体" w:hAnsi="Times New Roman"/>
            <w:noProof/>
          </w:rPr>
          <w:t>人员分工</w:t>
        </w:r>
        <w:r w:rsidR="00140AA5">
          <w:rPr>
            <w:noProof/>
            <w:webHidden/>
          </w:rPr>
          <w:tab/>
        </w:r>
        <w:r w:rsidR="00140AA5">
          <w:rPr>
            <w:noProof/>
            <w:webHidden/>
          </w:rPr>
          <w:fldChar w:fldCharType="begin"/>
        </w:r>
        <w:r w:rsidR="00140AA5">
          <w:rPr>
            <w:noProof/>
            <w:webHidden/>
          </w:rPr>
          <w:instrText xml:space="preserve"> PAGEREF _Toc164111181 \h </w:instrText>
        </w:r>
        <w:r w:rsidR="00140AA5">
          <w:rPr>
            <w:noProof/>
            <w:webHidden/>
          </w:rPr>
        </w:r>
        <w:r w:rsidR="00140AA5">
          <w:rPr>
            <w:noProof/>
            <w:webHidden/>
          </w:rPr>
          <w:fldChar w:fldCharType="separate"/>
        </w:r>
        <w:r w:rsidR="00140AA5">
          <w:rPr>
            <w:noProof/>
            <w:webHidden/>
          </w:rPr>
          <w:t>11</w:t>
        </w:r>
        <w:r w:rsidR="00140AA5">
          <w:rPr>
            <w:noProof/>
            <w:webHidden/>
          </w:rPr>
          <w:fldChar w:fldCharType="end"/>
        </w:r>
      </w:hyperlink>
    </w:p>
    <w:p w14:paraId="738B0BB3" w14:textId="09FBB1B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2" w:history="1">
        <w:r w:rsidR="00140AA5" w:rsidRPr="006A1038">
          <w:rPr>
            <w:rStyle w:val="a5"/>
            <w:rFonts w:ascii="Times New Roman" w:eastAsia="宋体" w:hAnsi="Times New Roman"/>
            <w:noProof/>
          </w:rPr>
          <w:t xml:space="preserve">3.3 </w:t>
        </w:r>
        <w:r w:rsidR="00140AA5" w:rsidRPr="006A1038">
          <w:rPr>
            <w:rStyle w:val="a5"/>
            <w:rFonts w:ascii="Times New Roman" w:eastAsia="宋体" w:hAnsi="Times New Roman"/>
            <w:noProof/>
          </w:rPr>
          <w:t>协作与沟通</w:t>
        </w:r>
        <w:r w:rsidR="00140AA5">
          <w:rPr>
            <w:noProof/>
            <w:webHidden/>
          </w:rPr>
          <w:tab/>
        </w:r>
        <w:r w:rsidR="00140AA5">
          <w:rPr>
            <w:noProof/>
            <w:webHidden/>
          </w:rPr>
          <w:fldChar w:fldCharType="begin"/>
        </w:r>
        <w:r w:rsidR="00140AA5">
          <w:rPr>
            <w:noProof/>
            <w:webHidden/>
          </w:rPr>
          <w:instrText xml:space="preserve"> PAGEREF _Toc164111182 \h </w:instrText>
        </w:r>
        <w:r w:rsidR="00140AA5">
          <w:rPr>
            <w:noProof/>
            <w:webHidden/>
          </w:rPr>
        </w:r>
        <w:r w:rsidR="00140AA5">
          <w:rPr>
            <w:noProof/>
            <w:webHidden/>
          </w:rPr>
          <w:fldChar w:fldCharType="separate"/>
        </w:r>
        <w:r w:rsidR="00140AA5">
          <w:rPr>
            <w:noProof/>
            <w:webHidden/>
          </w:rPr>
          <w:t>12</w:t>
        </w:r>
        <w:r w:rsidR="00140AA5">
          <w:rPr>
            <w:noProof/>
            <w:webHidden/>
          </w:rPr>
          <w:fldChar w:fldCharType="end"/>
        </w:r>
      </w:hyperlink>
    </w:p>
    <w:p w14:paraId="384CC292" w14:textId="4E6BD35A"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3" w:history="1">
        <w:r w:rsidR="00140AA5" w:rsidRPr="006A1038">
          <w:rPr>
            <w:rStyle w:val="a5"/>
            <w:rFonts w:ascii="Times New Roman" w:eastAsia="宋体" w:hAnsi="Times New Roman"/>
            <w:noProof/>
          </w:rPr>
          <w:t xml:space="preserve">4 </w:t>
        </w:r>
        <w:r w:rsidR="00140AA5" w:rsidRPr="006A1038">
          <w:rPr>
            <w:rStyle w:val="a5"/>
            <w:rFonts w:ascii="Times New Roman" w:eastAsia="宋体" w:hAnsi="Times New Roman"/>
            <w:noProof/>
          </w:rPr>
          <w:t>实施计划</w:t>
        </w:r>
        <w:r w:rsidR="00140AA5">
          <w:rPr>
            <w:noProof/>
            <w:webHidden/>
          </w:rPr>
          <w:tab/>
        </w:r>
        <w:r w:rsidR="00140AA5">
          <w:rPr>
            <w:noProof/>
            <w:webHidden/>
          </w:rPr>
          <w:fldChar w:fldCharType="begin"/>
        </w:r>
        <w:r w:rsidR="00140AA5">
          <w:rPr>
            <w:noProof/>
            <w:webHidden/>
          </w:rPr>
          <w:instrText xml:space="preserve"> PAGEREF _Toc164111183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73D12E48" w14:textId="78C7FB7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4" w:history="1">
        <w:r w:rsidR="00140AA5" w:rsidRPr="006A1038">
          <w:rPr>
            <w:rStyle w:val="a5"/>
            <w:rFonts w:ascii="Times New Roman" w:eastAsia="宋体" w:hAnsi="Times New Roman"/>
            <w:noProof/>
          </w:rPr>
          <w:t xml:space="preserve">4.1 </w:t>
        </w:r>
        <w:r w:rsidR="00140AA5" w:rsidRPr="006A1038">
          <w:rPr>
            <w:rStyle w:val="a5"/>
            <w:rFonts w:ascii="Times New Roman" w:eastAsia="宋体" w:hAnsi="Times New Roman"/>
            <w:noProof/>
          </w:rPr>
          <w:t>风险评估及对策</w:t>
        </w:r>
        <w:r w:rsidR="00140AA5">
          <w:rPr>
            <w:noProof/>
            <w:webHidden/>
          </w:rPr>
          <w:tab/>
        </w:r>
        <w:r w:rsidR="00140AA5">
          <w:rPr>
            <w:noProof/>
            <w:webHidden/>
          </w:rPr>
          <w:fldChar w:fldCharType="begin"/>
        </w:r>
        <w:r w:rsidR="00140AA5">
          <w:rPr>
            <w:noProof/>
            <w:webHidden/>
          </w:rPr>
          <w:instrText xml:space="preserve"> PAGEREF _Toc164111184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3AE978CB" w14:textId="390AC328"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5" w:history="1">
        <w:r w:rsidR="00140AA5" w:rsidRPr="006A1038">
          <w:rPr>
            <w:rStyle w:val="a5"/>
            <w:rFonts w:ascii="Times New Roman" w:eastAsia="宋体" w:hAnsi="Times New Roman"/>
            <w:noProof/>
          </w:rPr>
          <w:t xml:space="preserve">4.2 </w:t>
        </w:r>
        <w:r w:rsidR="00140AA5" w:rsidRPr="006A1038">
          <w:rPr>
            <w:rStyle w:val="a5"/>
            <w:rFonts w:ascii="Times New Roman" w:eastAsia="宋体" w:hAnsi="Times New Roman"/>
            <w:noProof/>
          </w:rPr>
          <w:t>工作流程</w:t>
        </w:r>
        <w:r w:rsidR="00140AA5">
          <w:rPr>
            <w:noProof/>
            <w:webHidden/>
          </w:rPr>
          <w:tab/>
        </w:r>
        <w:r w:rsidR="00140AA5">
          <w:rPr>
            <w:noProof/>
            <w:webHidden/>
          </w:rPr>
          <w:fldChar w:fldCharType="begin"/>
        </w:r>
        <w:r w:rsidR="00140AA5">
          <w:rPr>
            <w:noProof/>
            <w:webHidden/>
          </w:rPr>
          <w:instrText xml:space="preserve"> PAGEREF _Toc164111185 \h </w:instrText>
        </w:r>
        <w:r w:rsidR="00140AA5">
          <w:rPr>
            <w:noProof/>
            <w:webHidden/>
          </w:rPr>
        </w:r>
        <w:r w:rsidR="00140AA5">
          <w:rPr>
            <w:noProof/>
            <w:webHidden/>
          </w:rPr>
          <w:fldChar w:fldCharType="separate"/>
        </w:r>
        <w:r w:rsidR="00140AA5">
          <w:rPr>
            <w:noProof/>
            <w:webHidden/>
          </w:rPr>
          <w:t>14</w:t>
        </w:r>
        <w:r w:rsidR="00140AA5">
          <w:rPr>
            <w:noProof/>
            <w:webHidden/>
          </w:rPr>
          <w:fldChar w:fldCharType="end"/>
        </w:r>
      </w:hyperlink>
    </w:p>
    <w:p w14:paraId="29CBC84F" w14:textId="6A27FD5F"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6" w:history="1">
        <w:r w:rsidR="00140AA5" w:rsidRPr="006A1038">
          <w:rPr>
            <w:rStyle w:val="a5"/>
            <w:rFonts w:ascii="Times New Roman" w:eastAsia="宋体" w:hAnsi="Times New Roman"/>
            <w:noProof/>
          </w:rPr>
          <w:t xml:space="preserve">4.3 </w:t>
        </w:r>
        <w:r w:rsidR="00140AA5" w:rsidRPr="006A1038">
          <w:rPr>
            <w:rStyle w:val="a5"/>
            <w:rFonts w:ascii="Times New Roman" w:eastAsia="宋体" w:hAnsi="Times New Roman"/>
            <w:noProof/>
          </w:rPr>
          <w:t>总体进度计划</w:t>
        </w:r>
        <w:r w:rsidR="00140AA5">
          <w:rPr>
            <w:noProof/>
            <w:webHidden/>
          </w:rPr>
          <w:tab/>
        </w:r>
        <w:r w:rsidR="00140AA5">
          <w:rPr>
            <w:noProof/>
            <w:webHidden/>
          </w:rPr>
          <w:fldChar w:fldCharType="begin"/>
        </w:r>
        <w:r w:rsidR="00140AA5">
          <w:rPr>
            <w:noProof/>
            <w:webHidden/>
          </w:rPr>
          <w:instrText xml:space="preserve"> PAGEREF _Toc164111186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09D039E5" w14:textId="6F98D4E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7" w:history="1">
        <w:r w:rsidR="00140AA5" w:rsidRPr="006A1038">
          <w:rPr>
            <w:rStyle w:val="a5"/>
            <w:rFonts w:ascii="Times New Roman" w:eastAsia="宋体" w:hAnsi="Times New Roman"/>
            <w:noProof/>
          </w:rPr>
          <w:t xml:space="preserve">4.4 </w:t>
        </w:r>
        <w:r w:rsidR="00140AA5" w:rsidRPr="006A1038">
          <w:rPr>
            <w:rStyle w:val="a5"/>
            <w:rFonts w:ascii="Times New Roman" w:eastAsia="宋体" w:hAnsi="Times New Roman"/>
            <w:noProof/>
          </w:rPr>
          <w:t>项目监控</w:t>
        </w:r>
        <w:r w:rsidR="00140AA5">
          <w:rPr>
            <w:noProof/>
            <w:webHidden/>
          </w:rPr>
          <w:tab/>
        </w:r>
        <w:r w:rsidR="00140AA5">
          <w:rPr>
            <w:noProof/>
            <w:webHidden/>
          </w:rPr>
          <w:fldChar w:fldCharType="begin"/>
        </w:r>
        <w:r w:rsidR="00140AA5">
          <w:rPr>
            <w:noProof/>
            <w:webHidden/>
          </w:rPr>
          <w:instrText xml:space="preserve"> PAGEREF _Toc164111187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1449CCB4" w14:textId="47C5E71E"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8" w:history="1">
        <w:r w:rsidR="00140AA5" w:rsidRPr="006A1038">
          <w:rPr>
            <w:rStyle w:val="a5"/>
            <w:rFonts w:ascii="Times New Roman" w:eastAsia="宋体" w:hAnsi="Times New Roman"/>
            <w:noProof/>
          </w:rPr>
          <w:t xml:space="preserve">5 </w:t>
        </w:r>
        <w:r w:rsidR="00140AA5" w:rsidRPr="006A1038">
          <w:rPr>
            <w:rStyle w:val="a5"/>
            <w:rFonts w:ascii="Times New Roman" w:eastAsia="宋体" w:hAnsi="Times New Roman"/>
            <w:noProof/>
          </w:rPr>
          <w:t>支持条件</w:t>
        </w:r>
        <w:r w:rsidR="00140AA5">
          <w:rPr>
            <w:noProof/>
            <w:webHidden/>
          </w:rPr>
          <w:tab/>
        </w:r>
        <w:r w:rsidR="00140AA5">
          <w:rPr>
            <w:noProof/>
            <w:webHidden/>
          </w:rPr>
          <w:fldChar w:fldCharType="begin"/>
        </w:r>
        <w:r w:rsidR="00140AA5">
          <w:rPr>
            <w:noProof/>
            <w:webHidden/>
          </w:rPr>
          <w:instrText xml:space="preserve"> PAGEREF _Toc164111188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6E3EC5F1" w14:textId="415A305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9" w:history="1">
        <w:r w:rsidR="00140AA5" w:rsidRPr="006A1038">
          <w:rPr>
            <w:rStyle w:val="a5"/>
            <w:rFonts w:ascii="Times New Roman" w:eastAsia="宋体" w:hAnsi="Times New Roman"/>
            <w:noProof/>
          </w:rPr>
          <w:t xml:space="preserve">5.1 </w:t>
        </w:r>
        <w:r w:rsidR="00140AA5" w:rsidRPr="006A1038">
          <w:rPr>
            <w:rStyle w:val="a5"/>
            <w:rFonts w:ascii="Times New Roman" w:eastAsia="宋体" w:hAnsi="Times New Roman"/>
            <w:noProof/>
          </w:rPr>
          <w:t>内部支持</w:t>
        </w:r>
        <w:r w:rsidR="00140AA5">
          <w:rPr>
            <w:noProof/>
            <w:webHidden/>
          </w:rPr>
          <w:tab/>
        </w:r>
        <w:r w:rsidR="00140AA5">
          <w:rPr>
            <w:noProof/>
            <w:webHidden/>
          </w:rPr>
          <w:fldChar w:fldCharType="begin"/>
        </w:r>
        <w:r w:rsidR="00140AA5">
          <w:rPr>
            <w:noProof/>
            <w:webHidden/>
          </w:rPr>
          <w:instrText xml:space="preserve"> PAGEREF _Toc164111189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793CA35C" w14:textId="40EF65E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0" w:history="1">
        <w:r w:rsidR="00140AA5" w:rsidRPr="006A1038">
          <w:rPr>
            <w:rStyle w:val="a5"/>
            <w:rFonts w:ascii="Times New Roman" w:eastAsia="宋体" w:hAnsi="Times New Roman"/>
            <w:noProof/>
          </w:rPr>
          <w:t xml:space="preserve">5.2 </w:t>
        </w:r>
        <w:r w:rsidR="00140AA5" w:rsidRPr="006A1038">
          <w:rPr>
            <w:rStyle w:val="a5"/>
            <w:rFonts w:ascii="Times New Roman" w:eastAsia="宋体" w:hAnsi="Times New Roman"/>
            <w:noProof/>
          </w:rPr>
          <w:t>客户支持</w:t>
        </w:r>
        <w:r w:rsidR="00140AA5">
          <w:rPr>
            <w:noProof/>
            <w:webHidden/>
          </w:rPr>
          <w:tab/>
        </w:r>
        <w:r w:rsidR="00140AA5">
          <w:rPr>
            <w:noProof/>
            <w:webHidden/>
          </w:rPr>
          <w:fldChar w:fldCharType="begin"/>
        </w:r>
        <w:r w:rsidR="00140AA5">
          <w:rPr>
            <w:noProof/>
            <w:webHidden/>
          </w:rPr>
          <w:instrText xml:space="preserve"> PAGEREF _Toc164111190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6540785" w14:textId="6B3DF62F"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1" w:history="1">
        <w:r w:rsidR="00140AA5" w:rsidRPr="006A1038">
          <w:rPr>
            <w:rStyle w:val="a5"/>
            <w:rFonts w:ascii="Times New Roman" w:eastAsia="宋体" w:hAnsi="Times New Roman"/>
            <w:noProof/>
          </w:rPr>
          <w:t xml:space="preserve">6 </w:t>
        </w:r>
        <w:r w:rsidR="00140AA5" w:rsidRPr="006A1038">
          <w:rPr>
            <w:rStyle w:val="a5"/>
            <w:rFonts w:ascii="Times New Roman" w:eastAsia="宋体" w:hAnsi="Times New Roman"/>
            <w:noProof/>
          </w:rPr>
          <w:t>预算</w:t>
        </w:r>
        <w:r w:rsidR="00140AA5">
          <w:rPr>
            <w:noProof/>
            <w:webHidden/>
          </w:rPr>
          <w:tab/>
        </w:r>
        <w:r w:rsidR="00140AA5">
          <w:rPr>
            <w:noProof/>
            <w:webHidden/>
          </w:rPr>
          <w:fldChar w:fldCharType="begin"/>
        </w:r>
        <w:r w:rsidR="00140AA5">
          <w:rPr>
            <w:noProof/>
            <w:webHidden/>
          </w:rPr>
          <w:instrText xml:space="preserve"> PAGEREF _Toc164111191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00B13FFA" w14:textId="27897EE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2" w:history="1">
        <w:r w:rsidR="00140AA5" w:rsidRPr="006A1038">
          <w:rPr>
            <w:rStyle w:val="a5"/>
            <w:rFonts w:ascii="Times New Roman" w:eastAsia="宋体" w:hAnsi="Times New Roman"/>
            <w:noProof/>
          </w:rPr>
          <w:t xml:space="preserve">6.1 </w:t>
        </w:r>
        <w:r w:rsidR="00140AA5" w:rsidRPr="006A1038">
          <w:rPr>
            <w:rStyle w:val="a5"/>
            <w:rFonts w:ascii="Times New Roman" w:eastAsia="宋体" w:hAnsi="Times New Roman"/>
            <w:noProof/>
          </w:rPr>
          <w:t>人员成本</w:t>
        </w:r>
        <w:r w:rsidR="00140AA5">
          <w:rPr>
            <w:noProof/>
            <w:webHidden/>
          </w:rPr>
          <w:tab/>
        </w:r>
        <w:r w:rsidR="00140AA5">
          <w:rPr>
            <w:noProof/>
            <w:webHidden/>
          </w:rPr>
          <w:fldChar w:fldCharType="begin"/>
        </w:r>
        <w:r w:rsidR="00140AA5">
          <w:rPr>
            <w:noProof/>
            <w:webHidden/>
          </w:rPr>
          <w:instrText xml:space="preserve"> PAGEREF _Toc164111192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AF01850" w14:textId="6FCD5E6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3" w:history="1">
        <w:r w:rsidR="00140AA5" w:rsidRPr="006A1038">
          <w:rPr>
            <w:rStyle w:val="a5"/>
            <w:rFonts w:ascii="Times New Roman" w:eastAsia="宋体" w:hAnsi="Times New Roman"/>
            <w:noProof/>
          </w:rPr>
          <w:t xml:space="preserve">6.2 </w:t>
        </w:r>
        <w:r w:rsidR="00140AA5" w:rsidRPr="006A1038">
          <w:rPr>
            <w:rStyle w:val="a5"/>
            <w:rFonts w:ascii="Times New Roman" w:eastAsia="宋体" w:hAnsi="Times New Roman"/>
            <w:noProof/>
          </w:rPr>
          <w:t>设备成本</w:t>
        </w:r>
        <w:r w:rsidR="00140AA5">
          <w:rPr>
            <w:noProof/>
            <w:webHidden/>
          </w:rPr>
          <w:tab/>
        </w:r>
        <w:r w:rsidR="00140AA5">
          <w:rPr>
            <w:noProof/>
            <w:webHidden/>
          </w:rPr>
          <w:fldChar w:fldCharType="begin"/>
        </w:r>
        <w:r w:rsidR="00140AA5">
          <w:rPr>
            <w:noProof/>
            <w:webHidden/>
          </w:rPr>
          <w:instrText xml:space="preserve"> PAGEREF _Toc164111193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57E17B45" w14:textId="554C29B9"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4" w:history="1">
        <w:r w:rsidR="00140AA5" w:rsidRPr="006A1038">
          <w:rPr>
            <w:rStyle w:val="a5"/>
            <w:rFonts w:ascii="Times New Roman" w:eastAsia="宋体" w:hAnsi="Times New Roman"/>
            <w:noProof/>
          </w:rPr>
          <w:t xml:space="preserve">6.3 </w:t>
        </w:r>
        <w:r w:rsidR="00140AA5" w:rsidRPr="006A1038">
          <w:rPr>
            <w:rStyle w:val="a5"/>
            <w:rFonts w:ascii="Times New Roman" w:eastAsia="宋体" w:hAnsi="Times New Roman"/>
            <w:noProof/>
          </w:rPr>
          <w:t>其它经费预算</w:t>
        </w:r>
        <w:r w:rsidR="00140AA5">
          <w:rPr>
            <w:noProof/>
            <w:webHidden/>
          </w:rPr>
          <w:tab/>
        </w:r>
        <w:r w:rsidR="00140AA5">
          <w:rPr>
            <w:noProof/>
            <w:webHidden/>
          </w:rPr>
          <w:fldChar w:fldCharType="begin"/>
        </w:r>
        <w:r w:rsidR="00140AA5">
          <w:rPr>
            <w:noProof/>
            <w:webHidden/>
          </w:rPr>
          <w:instrText xml:space="preserve"> PAGEREF _Toc164111194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0042F2FB" w14:textId="282BD68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5" w:history="1">
        <w:r w:rsidR="00140AA5" w:rsidRPr="006A1038">
          <w:rPr>
            <w:rStyle w:val="a5"/>
            <w:rFonts w:ascii="Times New Roman" w:eastAsia="宋体" w:hAnsi="Times New Roman"/>
            <w:noProof/>
          </w:rPr>
          <w:t xml:space="preserve">6.4 </w:t>
        </w:r>
        <w:r w:rsidR="00140AA5" w:rsidRPr="006A1038">
          <w:rPr>
            <w:rStyle w:val="a5"/>
            <w:rFonts w:ascii="Times New Roman" w:eastAsia="宋体" w:hAnsi="Times New Roman"/>
            <w:noProof/>
          </w:rPr>
          <w:t>项目合计经费预算</w:t>
        </w:r>
        <w:r w:rsidR="00140AA5">
          <w:rPr>
            <w:noProof/>
            <w:webHidden/>
          </w:rPr>
          <w:tab/>
        </w:r>
        <w:r w:rsidR="00140AA5">
          <w:rPr>
            <w:noProof/>
            <w:webHidden/>
          </w:rPr>
          <w:fldChar w:fldCharType="begin"/>
        </w:r>
        <w:r w:rsidR="00140AA5">
          <w:rPr>
            <w:noProof/>
            <w:webHidden/>
          </w:rPr>
          <w:instrText xml:space="preserve"> PAGEREF _Toc164111195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23702801" w14:textId="3E04624D"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6" w:history="1">
        <w:r w:rsidR="00140AA5" w:rsidRPr="006A1038">
          <w:rPr>
            <w:rStyle w:val="a5"/>
            <w:rFonts w:ascii="Times New Roman" w:eastAsia="宋体" w:hAnsi="Times New Roman"/>
            <w:noProof/>
          </w:rPr>
          <w:t xml:space="preserve">7 </w:t>
        </w:r>
        <w:r w:rsidR="00140AA5" w:rsidRPr="006A1038">
          <w:rPr>
            <w:rStyle w:val="a5"/>
            <w:rFonts w:ascii="Times New Roman" w:eastAsia="宋体" w:hAnsi="Times New Roman"/>
            <w:noProof/>
          </w:rPr>
          <w:t>关键问题</w:t>
        </w:r>
        <w:r w:rsidR="00140AA5">
          <w:rPr>
            <w:noProof/>
            <w:webHidden/>
          </w:rPr>
          <w:tab/>
        </w:r>
        <w:r w:rsidR="00140AA5">
          <w:rPr>
            <w:noProof/>
            <w:webHidden/>
          </w:rPr>
          <w:fldChar w:fldCharType="begin"/>
        </w:r>
        <w:r w:rsidR="00140AA5">
          <w:rPr>
            <w:noProof/>
            <w:webHidden/>
          </w:rPr>
          <w:instrText xml:space="preserve"> PAGEREF _Toc164111196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162544C8" w14:textId="20BB7746" w:rsidR="007D6DCE" w:rsidRDefault="007D6DCE" w:rsidP="00140AA5">
      <w:pPr>
        <w:spacing w:line="300" w:lineRule="auto"/>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8"/>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4111169"/>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4111170"/>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76E54396"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20493B">
        <w:rPr>
          <w:rFonts w:ascii="Times New Roman" w:eastAsia="宋体" w:hAnsi="Times New Roman" w:hint="eastAsia"/>
          <w:sz w:val="24"/>
          <w:szCs w:val="28"/>
        </w:rPr>
        <w:t>20</w:t>
      </w:r>
      <w:r w:rsidR="0020493B">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377C156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291B44">
        <w:rPr>
          <w:rFonts w:ascii="Times New Roman" w:eastAsia="宋体" w:hAnsi="Times New Roman" w:hint="eastAsia"/>
          <w:sz w:val="24"/>
          <w:szCs w:val="28"/>
        </w:rPr>
        <w:t>40</w:t>
      </w:r>
      <w:r w:rsidR="00291B44">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24AB1DC1"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009646EE">
        <w:rPr>
          <w:rFonts w:ascii="Times New Roman" w:eastAsia="宋体" w:hAnsi="Times New Roman" w:hint="eastAsia"/>
          <w:sz w:val="24"/>
          <w:szCs w:val="28"/>
        </w:rPr>
        <w:t>末</w:t>
      </w:r>
      <w:r w:rsidRPr="00367056">
        <w:rPr>
          <w:rFonts w:ascii="Times New Roman" w:eastAsia="宋体" w:hAnsi="Times New Roman"/>
          <w:sz w:val="24"/>
          <w:szCs w:val="28"/>
        </w:rPr>
        <w:t>期</w:t>
      </w:r>
      <w:r w:rsidR="00662B04" w:rsidRPr="00367056">
        <w:rPr>
          <w:rFonts w:ascii="Times New Roman" w:eastAsia="宋体" w:hAnsi="Times New Roman" w:hint="eastAsia"/>
          <w:sz w:val="24"/>
          <w:szCs w:val="28"/>
        </w:rPr>
        <w:t>，</w:t>
      </w:r>
      <w:r w:rsidR="004A1F0D">
        <w:rPr>
          <w:rFonts w:ascii="Times New Roman" w:eastAsia="宋体" w:hAnsi="Times New Roman" w:hint="eastAsia"/>
          <w:sz w:val="24"/>
          <w:szCs w:val="28"/>
        </w:rPr>
        <w:t>60</w:t>
      </w:r>
      <w:r w:rsidR="004A1F0D">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619FA527" w14:textId="77777777" w:rsidR="007B14D1" w:rsidRPr="00296168"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新增子目标：</w:t>
      </w:r>
    </w:p>
    <w:p w14:paraId="448FB31E" w14:textId="12B609C0" w:rsidR="007B14D1" w:rsidRPr="00296168" w:rsidRDefault="006C392E" w:rsidP="007B14D1">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B14D1"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66659205" w14:textId="25D5DD93" w:rsidR="007B14D1"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6D0D8FFB" w14:textId="1E335B59" w:rsidR="006C392E" w:rsidRPr="006C392E" w:rsidRDefault="006C392E" w:rsidP="006C392E">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2731B9">
        <w:rPr>
          <w:rFonts w:ascii="Times New Roman" w:eastAsia="宋体" w:hAnsi="Times New Roman" w:hint="eastAsia"/>
          <w:sz w:val="24"/>
          <w:szCs w:val="28"/>
        </w:rPr>
        <w:t>特定月份半月数据上报：根据用户需求变更，新增一个关键子目标，针对每年的一、二、三月，实现半个月一次的数据上报功能。这一改变要求系统能够支持不同上报频率的数据收集、存储及处理，并确保统计分析模块能够针对这一特殊上报周期的数据进行准确分析。此项调整旨在提高对</w:t>
      </w:r>
      <w:r>
        <w:rPr>
          <w:rFonts w:ascii="Times New Roman" w:eastAsia="宋体" w:hAnsi="Times New Roman" w:hint="eastAsia"/>
          <w:sz w:val="24"/>
          <w:szCs w:val="28"/>
        </w:rPr>
        <w:t>春节附近</w:t>
      </w:r>
      <w:r w:rsidRPr="002731B9">
        <w:rPr>
          <w:rFonts w:ascii="Times New Roman" w:eastAsia="宋体" w:hAnsi="Times New Roman" w:hint="eastAsia"/>
          <w:sz w:val="24"/>
          <w:szCs w:val="28"/>
        </w:rPr>
        <w:t>就业市场动态的监控能力和响应速度，为省级管理部门提供更为及时和详细的就业失业数据分析支持。</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4111173"/>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27469194"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每月</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6EE5118C" w14:textId="591A885B" w:rsidR="00781DD1" w:rsidRPr="00781DD1" w:rsidRDefault="00781DD1" w:rsidP="0049029F">
      <w:pPr>
        <w:spacing w:line="360" w:lineRule="auto"/>
        <w:rPr>
          <w:rFonts w:ascii="Times New Roman" w:eastAsia="宋体" w:hAnsi="Times New Roman"/>
          <w:sz w:val="24"/>
          <w:szCs w:val="28"/>
        </w:rPr>
      </w:pPr>
      <w:r>
        <w:rPr>
          <w:rFonts w:ascii="Times New Roman" w:eastAsia="宋体" w:hAnsi="Times New Roman" w:hint="eastAsia"/>
          <w:sz w:val="24"/>
          <w:szCs w:val="28"/>
        </w:rPr>
        <w:t>注：审批与退回功能</w:t>
      </w:r>
      <w:proofErr w:type="gramStart"/>
      <w:r>
        <w:rPr>
          <w:rFonts w:ascii="Times New Roman" w:eastAsia="宋体" w:hAnsi="Times New Roman" w:hint="eastAsia"/>
          <w:sz w:val="24"/>
          <w:szCs w:val="28"/>
        </w:rPr>
        <w:t>需支持</w:t>
      </w:r>
      <w:proofErr w:type="gramEnd"/>
      <w:r>
        <w:rPr>
          <w:rFonts w:ascii="Times New Roman" w:eastAsia="宋体" w:hAnsi="Times New Roman" w:hint="eastAsia"/>
          <w:sz w:val="24"/>
          <w:szCs w:val="28"/>
        </w:rPr>
        <w:t>手机端。</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4111174"/>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3A7773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00AF0D21">
        <w:rPr>
          <w:rFonts w:ascii="Times New Roman" w:eastAsia="宋体" w:hAnsi="Times New Roman" w:hint="eastAsia"/>
          <w:sz w:val="24"/>
          <w:szCs w:val="28"/>
        </w:rPr>
        <w:t>天</w:t>
      </w:r>
      <w:r w:rsidRPr="00367056">
        <w:rPr>
          <w:rFonts w:ascii="Times New Roman" w:eastAsia="宋体" w:hAnsi="Times New Roman"/>
          <w:sz w:val="24"/>
          <w:szCs w:val="28"/>
        </w:rPr>
        <w:t>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5C77AA6C"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4111175"/>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4111176"/>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2E6240E4"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w:t>
      </w:r>
      <w:r w:rsidR="00397106">
        <w:rPr>
          <w:rFonts w:ascii="Times New Roman" w:eastAsia="宋体" w:hAnsi="Times New Roman" w:hint="eastAsia"/>
          <w:sz w:val="24"/>
          <w:szCs w:val="28"/>
        </w:rPr>
        <w:t>省级用户移动端应用程序（源代码）、</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lastRenderedPageBreak/>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A53094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p>
    <w:p w14:paraId="6F92FC12" w14:textId="7199556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00B35746">
        <w:rPr>
          <w:rFonts w:ascii="Times New Roman" w:eastAsia="宋体" w:hAnsi="Times New Roman" w:hint="eastAsia"/>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4111177"/>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4111178"/>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3AE11F95"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w:t>
      </w:r>
      <w:r w:rsidRPr="00367056">
        <w:rPr>
          <w:rFonts w:ascii="Times New Roman" w:eastAsia="宋体" w:hAnsi="Times New Roman" w:hint="eastAsia"/>
          <w:sz w:val="24"/>
          <w:szCs w:val="28"/>
        </w:rPr>
        <w:lastRenderedPageBreak/>
        <w:t>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767C5937" w14:textId="4566FB1A" w:rsidR="00E63C38" w:rsidRPr="00E63C38" w:rsidRDefault="00AB5AAD" w:rsidP="00363EE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lastRenderedPageBreak/>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4111182"/>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1FBFB78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w:t>
            </w:r>
            <w:r w:rsidRPr="00367056">
              <w:rPr>
                <w:rFonts w:ascii="Times New Roman" w:eastAsia="宋体" w:hAnsi="Times New Roman"/>
                <w:sz w:val="24"/>
                <w:szCs w:val="28"/>
              </w:rPr>
              <w:lastRenderedPageBreak/>
              <w:t>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4111183"/>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4111185"/>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533D3F5B">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176F5FC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00CE0A8F">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4111186"/>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404"/>
        <w:gridCol w:w="1688"/>
        <w:gridCol w:w="1310"/>
        <w:gridCol w:w="1416"/>
        <w:gridCol w:w="991"/>
        <w:gridCol w:w="1487"/>
      </w:tblGrid>
      <w:tr w:rsidR="00BE072C" w:rsidRPr="00367056" w14:paraId="634A2D19" w14:textId="77777777" w:rsidTr="00BE072C">
        <w:trPr>
          <w:trHeight w:val="827"/>
        </w:trPr>
        <w:tc>
          <w:tcPr>
            <w:tcW w:w="1413"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lastRenderedPageBreak/>
              <w:t>阶段</w:t>
            </w:r>
          </w:p>
        </w:tc>
        <w:tc>
          <w:tcPr>
            <w:tcW w:w="1701"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276"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417"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992" w:type="dxa"/>
            <w:vAlign w:val="center"/>
          </w:tcPr>
          <w:p w14:paraId="5724A8A5" w14:textId="4957425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006A1C9D">
              <w:rPr>
                <w:rFonts w:ascii="Times New Roman" w:eastAsia="宋体" w:hAnsi="Times New Roman" w:hint="eastAsia"/>
                <w:sz w:val="24"/>
                <w:szCs w:val="28"/>
              </w:rPr>
              <w:t>天</w:t>
            </w:r>
            <w:r w:rsidR="00B779FC" w:rsidRPr="00367056">
              <w:rPr>
                <w:rFonts w:ascii="Times New Roman" w:eastAsia="宋体" w:hAnsi="Times New Roman" w:hint="eastAsia"/>
                <w:sz w:val="24"/>
                <w:szCs w:val="28"/>
              </w:rPr>
              <w:t>）</w:t>
            </w:r>
          </w:p>
        </w:tc>
        <w:tc>
          <w:tcPr>
            <w:tcW w:w="1497"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BE072C" w:rsidRPr="00367056" w14:paraId="62A67C10" w14:textId="77777777" w:rsidTr="00BE072C">
        <w:tc>
          <w:tcPr>
            <w:tcW w:w="1413"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701"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276" w:type="dxa"/>
            <w:vAlign w:val="center"/>
          </w:tcPr>
          <w:p w14:paraId="28A6AD2D" w14:textId="356169F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04</w:t>
            </w:r>
          </w:p>
        </w:tc>
        <w:tc>
          <w:tcPr>
            <w:tcW w:w="1417" w:type="dxa"/>
            <w:vAlign w:val="center"/>
          </w:tcPr>
          <w:p w14:paraId="1D4E6F2B" w14:textId="566F86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05</w:t>
            </w:r>
          </w:p>
        </w:tc>
        <w:tc>
          <w:tcPr>
            <w:tcW w:w="992" w:type="dxa"/>
            <w:vAlign w:val="center"/>
          </w:tcPr>
          <w:p w14:paraId="650B7399" w14:textId="3E8F00D6"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BE072C" w:rsidRPr="00367056" w14:paraId="3955E45C" w14:textId="77777777" w:rsidTr="00BE072C">
        <w:tc>
          <w:tcPr>
            <w:tcW w:w="1413"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701"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276" w:type="dxa"/>
            <w:vAlign w:val="center"/>
          </w:tcPr>
          <w:p w14:paraId="5732D1C3" w14:textId="3CCC4B7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06</w:t>
            </w:r>
          </w:p>
        </w:tc>
        <w:tc>
          <w:tcPr>
            <w:tcW w:w="1417" w:type="dxa"/>
            <w:vAlign w:val="center"/>
          </w:tcPr>
          <w:p w14:paraId="53A6096B" w14:textId="6C9B89C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09</w:t>
            </w:r>
          </w:p>
        </w:tc>
        <w:tc>
          <w:tcPr>
            <w:tcW w:w="992" w:type="dxa"/>
            <w:vAlign w:val="center"/>
          </w:tcPr>
          <w:p w14:paraId="23C43713" w14:textId="4FC05558"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4</w:t>
            </w:r>
          </w:p>
        </w:tc>
        <w:tc>
          <w:tcPr>
            <w:tcW w:w="1497" w:type="dxa"/>
            <w:vAlign w:val="center"/>
          </w:tcPr>
          <w:p w14:paraId="39818847" w14:textId="5085708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sidR="00753082">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65B22FC6" w14:textId="77777777" w:rsidTr="00BE072C">
        <w:trPr>
          <w:trHeight w:val="1266"/>
        </w:trPr>
        <w:tc>
          <w:tcPr>
            <w:tcW w:w="1413" w:type="dxa"/>
            <w:vAlign w:val="center"/>
          </w:tcPr>
          <w:p w14:paraId="04EEE5C7" w14:textId="3E3BA5CC"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数据上报模块变更需求分析</w:t>
            </w:r>
          </w:p>
        </w:tc>
        <w:tc>
          <w:tcPr>
            <w:tcW w:w="1701" w:type="dxa"/>
            <w:vAlign w:val="center"/>
          </w:tcPr>
          <w:p w14:paraId="5BF1B0D9" w14:textId="6DE2588B"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276" w:type="dxa"/>
            <w:vAlign w:val="center"/>
          </w:tcPr>
          <w:p w14:paraId="621A5F74" w14:textId="7BE76739"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1</w:t>
            </w:r>
          </w:p>
        </w:tc>
        <w:tc>
          <w:tcPr>
            <w:tcW w:w="1417" w:type="dxa"/>
            <w:vAlign w:val="center"/>
          </w:tcPr>
          <w:p w14:paraId="28CCD130" w14:textId="1D67BB53"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2</w:t>
            </w:r>
          </w:p>
        </w:tc>
        <w:tc>
          <w:tcPr>
            <w:tcW w:w="992" w:type="dxa"/>
            <w:vAlign w:val="center"/>
          </w:tcPr>
          <w:p w14:paraId="5481F56E" w14:textId="77A3BBCC" w:rsidR="00753082"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18B15262" w14:textId="300048E3" w:rsidR="00753082" w:rsidRPr="00367056" w:rsidRDefault="00753082"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5AD5CF34" w14:textId="77777777" w:rsidTr="00BE072C">
        <w:trPr>
          <w:trHeight w:val="1450"/>
        </w:trPr>
        <w:tc>
          <w:tcPr>
            <w:tcW w:w="1413" w:type="dxa"/>
            <w:vAlign w:val="center"/>
          </w:tcPr>
          <w:p w14:paraId="009F49FD" w14:textId="4F6C2133"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数据半月上报功能变更需求分析</w:t>
            </w:r>
          </w:p>
        </w:tc>
        <w:tc>
          <w:tcPr>
            <w:tcW w:w="1701" w:type="dxa"/>
            <w:vAlign w:val="center"/>
          </w:tcPr>
          <w:p w14:paraId="79E62621" w14:textId="57E65CC2"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276" w:type="dxa"/>
            <w:vAlign w:val="center"/>
          </w:tcPr>
          <w:p w14:paraId="0D51BB2D" w14:textId="5BA2D8A6"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2024/04/08</w:t>
            </w:r>
          </w:p>
        </w:tc>
        <w:tc>
          <w:tcPr>
            <w:tcW w:w="1417" w:type="dxa"/>
            <w:vAlign w:val="center"/>
          </w:tcPr>
          <w:p w14:paraId="13865DAE" w14:textId="09AC8C95"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2024/04/09</w:t>
            </w:r>
          </w:p>
        </w:tc>
        <w:tc>
          <w:tcPr>
            <w:tcW w:w="992" w:type="dxa"/>
            <w:vAlign w:val="center"/>
          </w:tcPr>
          <w:p w14:paraId="24C495C2" w14:textId="3B99E76D"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24B1FA23" w14:textId="3EF4BFF8" w:rsidR="00F307C7" w:rsidRPr="00367056" w:rsidRDefault="00F307C7"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5A1AD647" w14:textId="77777777" w:rsidTr="00BE072C">
        <w:trPr>
          <w:trHeight w:val="1220"/>
        </w:trPr>
        <w:tc>
          <w:tcPr>
            <w:tcW w:w="1413"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701"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276" w:type="dxa"/>
            <w:vAlign w:val="center"/>
          </w:tcPr>
          <w:p w14:paraId="34B5F451" w14:textId="1F3A6A0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0</w:t>
            </w:r>
          </w:p>
        </w:tc>
        <w:tc>
          <w:tcPr>
            <w:tcW w:w="1417" w:type="dxa"/>
            <w:vAlign w:val="center"/>
          </w:tcPr>
          <w:p w14:paraId="436AA8C2" w14:textId="13904E4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7</w:t>
            </w:r>
          </w:p>
        </w:tc>
        <w:tc>
          <w:tcPr>
            <w:tcW w:w="992" w:type="dxa"/>
            <w:vAlign w:val="center"/>
          </w:tcPr>
          <w:p w14:paraId="6DD8F271" w14:textId="33426325"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1497"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BE072C" w:rsidRPr="00367056" w14:paraId="2037D728" w14:textId="77777777" w:rsidTr="00BE072C">
        <w:trPr>
          <w:trHeight w:val="982"/>
        </w:trPr>
        <w:tc>
          <w:tcPr>
            <w:tcW w:w="1413"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701"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276" w:type="dxa"/>
            <w:vAlign w:val="center"/>
          </w:tcPr>
          <w:p w14:paraId="73FF6788" w14:textId="21373B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8</w:t>
            </w:r>
          </w:p>
        </w:tc>
        <w:tc>
          <w:tcPr>
            <w:tcW w:w="1417" w:type="dxa"/>
            <w:vAlign w:val="center"/>
          </w:tcPr>
          <w:p w14:paraId="2833C7AA" w14:textId="6428F67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07</w:t>
            </w:r>
          </w:p>
        </w:tc>
        <w:tc>
          <w:tcPr>
            <w:tcW w:w="992"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497"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779BDE58" w14:textId="77777777" w:rsidTr="00BE072C">
        <w:trPr>
          <w:trHeight w:val="982"/>
        </w:trPr>
        <w:tc>
          <w:tcPr>
            <w:tcW w:w="1413" w:type="dxa"/>
            <w:vAlign w:val="center"/>
          </w:tcPr>
          <w:p w14:paraId="3F980574" w14:textId="304834AC"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w:t>
            </w:r>
          </w:p>
        </w:tc>
        <w:tc>
          <w:tcPr>
            <w:tcW w:w="1701" w:type="dxa"/>
            <w:vAlign w:val="center"/>
          </w:tcPr>
          <w:p w14:paraId="46161A9E" w14:textId="2036C36E"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276" w:type="dxa"/>
            <w:vAlign w:val="center"/>
          </w:tcPr>
          <w:p w14:paraId="5907F351" w14:textId="13653637"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sidR="00CC42A5">
              <w:rPr>
                <w:rFonts w:ascii="Times New Roman" w:eastAsia="宋体" w:hAnsi="Times New Roman"/>
                <w:sz w:val="24"/>
                <w:szCs w:val="28"/>
              </w:rPr>
              <w:t>3</w:t>
            </w:r>
          </w:p>
        </w:tc>
        <w:tc>
          <w:tcPr>
            <w:tcW w:w="1417" w:type="dxa"/>
            <w:vAlign w:val="center"/>
          </w:tcPr>
          <w:p w14:paraId="210E550D" w14:textId="4DD7AA84"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7</w:t>
            </w:r>
          </w:p>
        </w:tc>
        <w:tc>
          <w:tcPr>
            <w:tcW w:w="992" w:type="dxa"/>
            <w:vAlign w:val="center"/>
          </w:tcPr>
          <w:p w14:paraId="3DE19968" w14:textId="3ABE649A" w:rsidR="005F7D6A" w:rsidRPr="00367056" w:rsidRDefault="00CC42A5" w:rsidP="00A956D6">
            <w:pPr>
              <w:jc w:val="center"/>
              <w:rPr>
                <w:rFonts w:ascii="Times New Roman" w:eastAsia="宋体" w:hAnsi="Times New Roman"/>
                <w:sz w:val="24"/>
                <w:szCs w:val="28"/>
              </w:rPr>
            </w:pPr>
            <w:r>
              <w:rPr>
                <w:rFonts w:ascii="Times New Roman" w:eastAsia="宋体" w:hAnsi="Times New Roman"/>
                <w:sz w:val="24"/>
                <w:szCs w:val="28"/>
              </w:rPr>
              <w:t>5</w:t>
            </w:r>
          </w:p>
        </w:tc>
        <w:tc>
          <w:tcPr>
            <w:tcW w:w="1497" w:type="dxa"/>
            <w:vAlign w:val="center"/>
          </w:tcPr>
          <w:p w14:paraId="12C701C7" w14:textId="7565A313" w:rsidR="005F7D6A" w:rsidRPr="00367056" w:rsidRDefault="005F7D6A"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096DE533" w14:textId="77777777" w:rsidTr="00BE072C">
        <w:trPr>
          <w:trHeight w:val="981"/>
        </w:trPr>
        <w:tc>
          <w:tcPr>
            <w:tcW w:w="1413"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701"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276" w:type="dxa"/>
            <w:vAlign w:val="center"/>
          </w:tcPr>
          <w:p w14:paraId="477FE615" w14:textId="1AE0DB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08</w:t>
            </w:r>
          </w:p>
        </w:tc>
        <w:tc>
          <w:tcPr>
            <w:tcW w:w="1417" w:type="dxa"/>
            <w:vAlign w:val="center"/>
          </w:tcPr>
          <w:p w14:paraId="10AA95A3" w14:textId="1B5A28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992" w:type="dxa"/>
            <w:vAlign w:val="center"/>
          </w:tcPr>
          <w:p w14:paraId="7B3B582A" w14:textId="3112F8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5AAD06EE" w14:textId="77777777" w:rsidTr="00BE072C">
        <w:trPr>
          <w:trHeight w:val="1548"/>
        </w:trPr>
        <w:tc>
          <w:tcPr>
            <w:tcW w:w="1413" w:type="dxa"/>
            <w:vAlign w:val="center"/>
          </w:tcPr>
          <w:p w14:paraId="6C60C151" w14:textId="64F8E077"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数据上报模块变更（半月上报功能）</w:t>
            </w:r>
          </w:p>
        </w:tc>
        <w:tc>
          <w:tcPr>
            <w:tcW w:w="1701" w:type="dxa"/>
            <w:vAlign w:val="center"/>
          </w:tcPr>
          <w:p w14:paraId="56E52A99" w14:textId="221081BA"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276" w:type="dxa"/>
            <w:vAlign w:val="center"/>
          </w:tcPr>
          <w:p w14:paraId="30A01842" w14:textId="6D4C6F41"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2024/04/10</w:t>
            </w:r>
          </w:p>
        </w:tc>
        <w:tc>
          <w:tcPr>
            <w:tcW w:w="1417" w:type="dxa"/>
            <w:vAlign w:val="center"/>
          </w:tcPr>
          <w:p w14:paraId="08CF6C4E" w14:textId="64AB877C"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2024/04/12</w:t>
            </w:r>
          </w:p>
        </w:tc>
        <w:tc>
          <w:tcPr>
            <w:tcW w:w="992" w:type="dxa"/>
            <w:vAlign w:val="center"/>
          </w:tcPr>
          <w:p w14:paraId="187A9506" w14:textId="237989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31B3D2DC" w14:textId="26628E32"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425F6C6B" w14:textId="77777777" w:rsidTr="00C85993">
        <w:trPr>
          <w:trHeight w:val="1715"/>
        </w:trPr>
        <w:tc>
          <w:tcPr>
            <w:tcW w:w="1413" w:type="dxa"/>
            <w:vAlign w:val="center"/>
          </w:tcPr>
          <w:p w14:paraId="71A85643" w14:textId="5A4C3A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统计分析模块变更</w:t>
            </w:r>
          </w:p>
        </w:tc>
        <w:tc>
          <w:tcPr>
            <w:tcW w:w="1701" w:type="dxa"/>
            <w:vAlign w:val="center"/>
          </w:tcPr>
          <w:p w14:paraId="6202356F" w14:textId="205C6174"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模块三编码实现</w:t>
            </w:r>
          </w:p>
        </w:tc>
        <w:tc>
          <w:tcPr>
            <w:tcW w:w="1276" w:type="dxa"/>
            <w:vAlign w:val="center"/>
          </w:tcPr>
          <w:p w14:paraId="09C8CF26" w14:textId="1834E96E"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2024/04/13</w:t>
            </w:r>
          </w:p>
        </w:tc>
        <w:tc>
          <w:tcPr>
            <w:tcW w:w="1417" w:type="dxa"/>
            <w:vAlign w:val="center"/>
          </w:tcPr>
          <w:p w14:paraId="77BFA6E3" w14:textId="2579F97A"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2024/04/15</w:t>
            </w:r>
          </w:p>
        </w:tc>
        <w:tc>
          <w:tcPr>
            <w:tcW w:w="992" w:type="dxa"/>
            <w:vAlign w:val="center"/>
          </w:tcPr>
          <w:p w14:paraId="0E725A9D" w14:textId="53648660"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540AEE29" w14:textId="418A9AFF"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1362E29D" w14:textId="77777777" w:rsidTr="00C85993">
        <w:trPr>
          <w:trHeight w:val="1550"/>
        </w:trPr>
        <w:tc>
          <w:tcPr>
            <w:tcW w:w="1413"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701"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276" w:type="dxa"/>
            <w:vAlign w:val="center"/>
          </w:tcPr>
          <w:p w14:paraId="6D32CA34" w14:textId="2243B76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23</w:t>
            </w:r>
          </w:p>
        </w:tc>
        <w:tc>
          <w:tcPr>
            <w:tcW w:w="1417" w:type="dxa"/>
            <w:vAlign w:val="center"/>
          </w:tcPr>
          <w:p w14:paraId="50841F9B" w14:textId="6C6A988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992" w:type="dxa"/>
            <w:vAlign w:val="center"/>
          </w:tcPr>
          <w:p w14:paraId="77BD5ABE" w14:textId="15519F43"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28</w:t>
            </w:r>
          </w:p>
        </w:tc>
        <w:tc>
          <w:tcPr>
            <w:tcW w:w="1497"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BE072C" w:rsidRPr="00367056" w14:paraId="71C822E5" w14:textId="77777777" w:rsidTr="00C85993">
        <w:trPr>
          <w:trHeight w:val="1266"/>
        </w:trPr>
        <w:tc>
          <w:tcPr>
            <w:tcW w:w="1413"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部署上线</w:t>
            </w:r>
          </w:p>
        </w:tc>
        <w:tc>
          <w:tcPr>
            <w:tcW w:w="1701"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276" w:type="dxa"/>
            <w:vAlign w:val="center"/>
          </w:tcPr>
          <w:p w14:paraId="3F3EB719" w14:textId="24FE36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3F789E">
              <w:rPr>
                <w:rFonts w:ascii="Times New Roman" w:eastAsia="宋体" w:hAnsi="Times New Roman" w:hint="eastAsia"/>
                <w:sz w:val="24"/>
                <w:szCs w:val="28"/>
              </w:rPr>
              <w:t>2</w:t>
            </w:r>
            <w:r w:rsidR="006A1C9D">
              <w:rPr>
                <w:rFonts w:ascii="Times New Roman" w:eastAsia="宋体" w:hAnsi="Times New Roman" w:hint="eastAsia"/>
                <w:sz w:val="24"/>
                <w:szCs w:val="28"/>
              </w:rPr>
              <w:t>2</w:t>
            </w:r>
          </w:p>
        </w:tc>
        <w:tc>
          <w:tcPr>
            <w:tcW w:w="1417" w:type="dxa"/>
            <w:vAlign w:val="center"/>
          </w:tcPr>
          <w:p w14:paraId="6403211B" w14:textId="267727C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24</w:t>
            </w:r>
          </w:p>
        </w:tc>
        <w:tc>
          <w:tcPr>
            <w:tcW w:w="992" w:type="dxa"/>
            <w:vAlign w:val="center"/>
          </w:tcPr>
          <w:p w14:paraId="6719FFA5" w14:textId="23CC48B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0681F8EC" w14:textId="77777777" w:rsidTr="00C85993">
        <w:trPr>
          <w:trHeight w:val="1270"/>
        </w:trPr>
        <w:tc>
          <w:tcPr>
            <w:tcW w:w="1413"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701"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276" w:type="dxa"/>
            <w:vAlign w:val="center"/>
          </w:tcPr>
          <w:p w14:paraId="7832B558" w14:textId="32FD50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25</w:t>
            </w:r>
          </w:p>
        </w:tc>
        <w:tc>
          <w:tcPr>
            <w:tcW w:w="1417" w:type="dxa"/>
            <w:vAlign w:val="center"/>
          </w:tcPr>
          <w:p w14:paraId="4C63F046" w14:textId="7B8A555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26</w:t>
            </w:r>
          </w:p>
        </w:tc>
        <w:tc>
          <w:tcPr>
            <w:tcW w:w="992" w:type="dxa"/>
            <w:vAlign w:val="center"/>
          </w:tcPr>
          <w:p w14:paraId="31057849" w14:textId="05705F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03219A4A" w14:textId="77777777" w:rsidTr="00BA4B6D">
        <w:trPr>
          <w:trHeight w:val="1408"/>
        </w:trPr>
        <w:tc>
          <w:tcPr>
            <w:tcW w:w="1413" w:type="dxa"/>
            <w:vAlign w:val="center"/>
          </w:tcPr>
          <w:p w14:paraId="43371F65" w14:textId="1607170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r w:rsidR="00BE072C">
              <w:rPr>
                <w:rFonts w:ascii="Times New Roman" w:eastAsia="宋体" w:hAnsi="Times New Roman" w:hint="eastAsia"/>
                <w:sz w:val="24"/>
                <w:szCs w:val="28"/>
              </w:rPr>
              <w:t>（</w:t>
            </w:r>
            <w:r w:rsidR="00BE072C">
              <w:rPr>
                <w:rFonts w:ascii="Times New Roman" w:eastAsia="宋体" w:hAnsi="Times New Roman" w:hint="eastAsia"/>
                <w:sz w:val="24"/>
                <w:szCs w:val="28"/>
              </w:rPr>
              <w:t>PC</w:t>
            </w:r>
            <w:r w:rsidR="00BE072C">
              <w:rPr>
                <w:rFonts w:ascii="Times New Roman" w:eastAsia="宋体" w:hAnsi="Times New Roman" w:hint="eastAsia"/>
                <w:sz w:val="24"/>
                <w:szCs w:val="28"/>
              </w:rPr>
              <w:t>端）</w:t>
            </w:r>
          </w:p>
        </w:tc>
        <w:tc>
          <w:tcPr>
            <w:tcW w:w="1701"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276" w:type="dxa"/>
            <w:vAlign w:val="center"/>
          </w:tcPr>
          <w:p w14:paraId="34D29699" w14:textId="7E841A97"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27</w:t>
            </w:r>
          </w:p>
        </w:tc>
        <w:tc>
          <w:tcPr>
            <w:tcW w:w="1417" w:type="dxa"/>
            <w:vAlign w:val="center"/>
          </w:tcPr>
          <w:p w14:paraId="0DE82F19" w14:textId="58EDAFF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28</w:t>
            </w:r>
          </w:p>
        </w:tc>
        <w:tc>
          <w:tcPr>
            <w:tcW w:w="992" w:type="dxa"/>
            <w:vAlign w:val="center"/>
          </w:tcPr>
          <w:p w14:paraId="1F637873" w14:textId="4BAF86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BE072C" w:rsidRPr="00367056" w14:paraId="4809F296" w14:textId="77777777" w:rsidTr="00BA4B6D">
        <w:trPr>
          <w:trHeight w:val="1488"/>
        </w:trPr>
        <w:tc>
          <w:tcPr>
            <w:tcW w:w="1413" w:type="dxa"/>
            <w:vAlign w:val="center"/>
          </w:tcPr>
          <w:p w14:paraId="3B28BBE9" w14:textId="4D9626A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r w:rsidR="00BE072C">
              <w:rPr>
                <w:rFonts w:ascii="Times New Roman" w:eastAsia="宋体" w:hAnsi="Times New Roman" w:hint="eastAsia"/>
                <w:sz w:val="24"/>
                <w:szCs w:val="28"/>
              </w:rPr>
              <w:t>（</w:t>
            </w:r>
            <w:r w:rsidR="00BE072C">
              <w:rPr>
                <w:rFonts w:ascii="Times New Roman" w:eastAsia="宋体" w:hAnsi="Times New Roman" w:hint="eastAsia"/>
                <w:sz w:val="24"/>
                <w:szCs w:val="28"/>
              </w:rPr>
              <w:t>PC</w:t>
            </w:r>
            <w:r w:rsidR="00BE072C">
              <w:rPr>
                <w:rFonts w:ascii="Times New Roman" w:eastAsia="宋体" w:hAnsi="Times New Roman" w:hint="eastAsia"/>
                <w:sz w:val="24"/>
                <w:szCs w:val="28"/>
              </w:rPr>
              <w:t>端）</w:t>
            </w:r>
          </w:p>
        </w:tc>
        <w:tc>
          <w:tcPr>
            <w:tcW w:w="1701"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276" w:type="dxa"/>
            <w:vAlign w:val="center"/>
          </w:tcPr>
          <w:p w14:paraId="1ADDF8C5" w14:textId="283B09A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29</w:t>
            </w:r>
          </w:p>
        </w:tc>
        <w:tc>
          <w:tcPr>
            <w:tcW w:w="1417" w:type="dxa"/>
            <w:vAlign w:val="center"/>
          </w:tcPr>
          <w:p w14:paraId="509D607A" w14:textId="3979ECF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30</w:t>
            </w:r>
          </w:p>
        </w:tc>
        <w:tc>
          <w:tcPr>
            <w:tcW w:w="992" w:type="dxa"/>
            <w:vAlign w:val="center"/>
          </w:tcPr>
          <w:p w14:paraId="408B0A07" w14:textId="42B87E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r w:rsidR="00BE072C" w:rsidRPr="00367056" w14:paraId="731CE7CB" w14:textId="77777777" w:rsidTr="00BE072C">
        <w:trPr>
          <w:trHeight w:val="1554"/>
        </w:trPr>
        <w:tc>
          <w:tcPr>
            <w:tcW w:w="1413" w:type="dxa"/>
            <w:vAlign w:val="center"/>
          </w:tcPr>
          <w:p w14:paraId="2CF85672" w14:textId="789A5CAB"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移动端（省用户）需求分析</w:t>
            </w:r>
          </w:p>
        </w:tc>
        <w:tc>
          <w:tcPr>
            <w:tcW w:w="1701" w:type="dxa"/>
            <w:vAlign w:val="center"/>
          </w:tcPr>
          <w:p w14:paraId="4E1928C2" w14:textId="3F3FCCA0" w:rsidR="00BE072C" w:rsidRP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新增需求</w:t>
            </w:r>
          </w:p>
        </w:tc>
        <w:tc>
          <w:tcPr>
            <w:tcW w:w="1276" w:type="dxa"/>
            <w:vAlign w:val="center"/>
          </w:tcPr>
          <w:p w14:paraId="363D700C" w14:textId="542E721E"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2024/05/01</w:t>
            </w:r>
          </w:p>
        </w:tc>
        <w:tc>
          <w:tcPr>
            <w:tcW w:w="1417" w:type="dxa"/>
            <w:vAlign w:val="center"/>
          </w:tcPr>
          <w:p w14:paraId="6E004077" w14:textId="3370C5D1"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2024/05/03</w:t>
            </w:r>
          </w:p>
        </w:tc>
        <w:tc>
          <w:tcPr>
            <w:tcW w:w="992" w:type="dxa"/>
            <w:vAlign w:val="center"/>
          </w:tcPr>
          <w:p w14:paraId="1AB619B5" w14:textId="129CC143"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5704EDA0" w14:textId="66E2F86F"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04EAD38F" w14:textId="77777777" w:rsidTr="00BE072C">
        <w:trPr>
          <w:trHeight w:val="1554"/>
        </w:trPr>
        <w:tc>
          <w:tcPr>
            <w:tcW w:w="1413" w:type="dxa"/>
            <w:vAlign w:val="center"/>
          </w:tcPr>
          <w:p w14:paraId="71E166AD" w14:textId="6A02AE7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移动端（省用户）系统设计</w:t>
            </w:r>
          </w:p>
        </w:tc>
        <w:tc>
          <w:tcPr>
            <w:tcW w:w="1701" w:type="dxa"/>
            <w:vAlign w:val="center"/>
          </w:tcPr>
          <w:p w14:paraId="6F2CFCB2" w14:textId="7C21CE36" w:rsid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276" w:type="dxa"/>
            <w:vAlign w:val="center"/>
          </w:tcPr>
          <w:p w14:paraId="2BE730A0" w14:textId="25F5BB03"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2024/05/04</w:t>
            </w:r>
          </w:p>
        </w:tc>
        <w:tc>
          <w:tcPr>
            <w:tcW w:w="1417" w:type="dxa"/>
            <w:vAlign w:val="center"/>
          </w:tcPr>
          <w:p w14:paraId="5F413C9F" w14:textId="63C13D3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2024/05/08</w:t>
            </w:r>
          </w:p>
        </w:tc>
        <w:tc>
          <w:tcPr>
            <w:tcW w:w="992" w:type="dxa"/>
            <w:vAlign w:val="center"/>
          </w:tcPr>
          <w:p w14:paraId="64BF7913" w14:textId="20A60C3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5</w:t>
            </w:r>
          </w:p>
        </w:tc>
        <w:tc>
          <w:tcPr>
            <w:tcW w:w="1497" w:type="dxa"/>
            <w:vAlign w:val="center"/>
          </w:tcPr>
          <w:p w14:paraId="2094BB86" w14:textId="3387D16B"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BE072C" w:rsidRPr="00367056" w14:paraId="7479FBE2" w14:textId="77777777" w:rsidTr="00BE072C">
        <w:trPr>
          <w:trHeight w:val="1554"/>
        </w:trPr>
        <w:tc>
          <w:tcPr>
            <w:tcW w:w="1413" w:type="dxa"/>
            <w:vAlign w:val="center"/>
          </w:tcPr>
          <w:p w14:paraId="4099A617" w14:textId="009D457D"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移动端（省用户）编码实现</w:t>
            </w:r>
          </w:p>
        </w:tc>
        <w:tc>
          <w:tcPr>
            <w:tcW w:w="1701" w:type="dxa"/>
            <w:vAlign w:val="center"/>
          </w:tcPr>
          <w:p w14:paraId="618598EB" w14:textId="7A5F2C4C"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代码评审通过</w:t>
            </w:r>
          </w:p>
        </w:tc>
        <w:tc>
          <w:tcPr>
            <w:tcW w:w="1276" w:type="dxa"/>
            <w:vAlign w:val="center"/>
          </w:tcPr>
          <w:p w14:paraId="5D486408" w14:textId="500538C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2024/05/09</w:t>
            </w:r>
          </w:p>
        </w:tc>
        <w:tc>
          <w:tcPr>
            <w:tcW w:w="1417" w:type="dxa"/>
            <w:vAlign w:val="center"/>
          </w:tcPr>
          <w:p w14:paraId="3D327FFE" w14:textId="78C582B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2024/05/22</w:t>
            </w:r>
          </w:p>
        </w:tc>
        <w:tc>
          <w:tcPr>
            <w:tcW w:w="992" w:type="dxa"/>
            <w:vAlign w:val="center"/>
          </w:tcPr>
          <w:p w14:paraId="5564FB21" w14:textId="554D82EC"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1E03023F" w14:textId="1A12B608" w:rsidR="00BE072C" w:rsidRPr="00367056" w:rsidRDefault="00BE072C"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6F5AB78B" w14:textId="77777777" w:rsidTr="00BE072C">
        <w:trPr>
          <w:trHeight w:val="1554"/>
        </w:trPr>
        <w:tc>
          <w:tcPr>
            <w:tcW w:w="1413" w:type="dxa"/>
            <w:vAlign w:val="center"/>
          </w:tcPr>
          <w:p w14:paraId="4B8CD352" w14:textId="2383E26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移动端（省用户）系统测试</w:t>
            </w:r>
          </w:p>
        </w:tc>
        <w:tc>
          <w:tcPr>
            <w:tcW w:w="1701" w:type="dxa"/>
            <w:vAlign w:val="center"/>
          </w:tcPr>
          <w:p w14:paraId="7493E0E1" w14:textId="3CFE3331" w:rsid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276" w:type="dxa"/>
            <w:vAlign w:val="center"/>
          </w:tcPr>
          <w:p w14:paraId="68270DC0" w14:textId="4BBFA32A"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2024/05/16</w:t>
            </w:r>
          </w:p>
        </w:tc>
        <w:tc>
          <w:tcPr>
            <w:tcW w:w="1417" w:type="dxa"/>
            <w:vAlign w:val="center"/>
          </w:tcPr>
          <w:p w14:paraId="3D475BE3" w14:textId="3A86C10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2024/05/29</w:t>
            </w:r>
          </w:p>
        </w:tc>
        <w:tc>
          <w:tcPr>
            <w:tcW w:w="992" w:type="dxa"/>
            <w:vAlign w:val="center"/>
          </w:tcPr>
          <w:p w14:paraId="759CE4D6" w14:textId="63EEB30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1F03C9A0" w14:textId="3BDD1E88"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BE072C" w:rsidRPr="00367056" w14:paraId="632102E3" w14:textId="77777777" w:rsidTr="00BE072C">
        <w:trPr>
          <w:trHeight w:val="1554"/>
        </w:trPr>
        <w:tc>
          <w:tcPr>
            <w:tcW w:w="1413" w:type="dxa"/>
            <w:vAlign w:val="center"/>
          </w:tcPr>
          <w:p w14:paraId="0906C0DD" w14:textId="473D059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移动端（省用户）系统部署上线</w:t>
            </w:r>
          </w:p>
        </w:tc>
        <w:tc>
          <w:tcPr>
            <w:tcW w:w="1701" w:type="dxa"/>
            <w:vAlign w:val="center"/>
          </w:tcPr>
          <w:p w14:paraId="63219E59" w14:textId="2898DE97"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276" w:type="dxa"/>
            <w:vAlign w:val="center"/>
          </w:tcPr>
          <w:p w14:paraId="1BC4A1CA" w14:textId="7F23A52D"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2024/05/30</w:t>
            </w:r>
          </w:p>
        </w:tc>
        <w:tc>
          <w:tcPr>
            <w:tcW w:w="1417" w:type="dxa"/>
            <w:vAlign w:val="center"/>
          </w:tcPr>
          <w:p w14:paraId="617F739C" w14:textId="0ADB20F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2024/05/31</w:t>
            </w:r>
          </w:p>
        </w:tc>
        <w:tc>
          <w:tcPr>
            <w:tcW w:w="992" w:type="dxa"/>
            <w:vAlign w:val="center"/>
          </w:tcPr>
          <w:p w14:paraId="71830E79" w14:textId="138C1ECA"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BCF19E3" w14:textId="05436EF5"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7A74CF13" w14:textId="77777777" w:rsidTr="00BE072C">
        <w:trPr>
          <w:trHeight w:val="1554"/>
        </w:trPr>
        <w:tc>
          <w:tcPr>
            <w:tcW w:w="1413" w:type="dxa"/>
            <w:vAlign w:val="center"/>
          </w:tcPr>
          <w:p w14:paraId="7FB4A08E" w14:textId="0B0C988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lastRenderedPageBreak/>
              <w:t>移动端（省用户）系统</w:t>
            </w:r>
            <w:r w:rsidRPr="00367056">
              <w:rPr>
                <w:rFonts w:ascii="Times New Roman" w:eastAsia="宋体" w:hAnsi="Times New Roman" w:hint="eastAsia"/>
                <w:sz w:val="24"/>
                <w:szCs w:val="28"/>
              </w:rPr>
              <w:t>试运行培训</w:t>
            </w:r>
          </w:p>
        </w:tc>
        <w:tc>
          <w:tcPr>
            <w:tcW w:w="1701" w:type="dxa"/>
            <w:vAlign w:val="center"/>
          </w:tcPr>
          <w:p w14:paraId="4F80611E" w14:textId="3AA81D01"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276" w:type="dxa"/>
            <w:vAlign w:val="center"/>
          </w:tcPr>
          <w:p w14:paraId="0B1AADB8" w14:textId="58EE143C"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2024/06/01</w:t>
            </w:r>
          </w:p>
        </w:tc>
        <w:tc>
          <w:tcPr>
            <w:tcW w:w="1417" w:type="dxa"/>
            <w:vAlign w:val="center"/>
          </w:tcPr>
          <w:p w14:paraId="19871BF3" w14:textId="0EED0B9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2024/06/02</w:t>
            </w:r>
          </w:p>
        </w:tc>
        <w:tc>
          <w:tcPr>
            <w:tcW w:w="992" w:type="dxa"/>
            <w:vAlign w:val="center"/>
          </w:tcPr>
          <w:p w14:paraId="6F480447" w14:textId="209B239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8D9112D" w14:textId="7AB15B5A"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5D9E8C12" w14:textId="77777777" w:rsidTr="00BE072C">
        <w:trPr>
          <w:trHeight w:val="1554"/>
        </w:trPr>
        <w:tc>
          <w:tcPr>
            <w:tcW w:w="1413" w:type="dxa"/>
            <w:vAlign w:val="center"/>
          </w:tcPr>
          <w:p w14:paraId="44E95D3A" w14:textId="7D4318C6"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w:t>
            </w:r>
            <w:r w:rsidRPr="00367056">
              <w:rPr>
                <w:rFonts w:ascii="Times New Roman" w:eastAsia="宋体" w:hAnsi="Times New Roman" w:hint="eastAsia"/>
                <w:sz w:val="24"/>
                <w:szCs w:val="28"/>
              </w:rPr>
              <w:t>最终验收</w:t>
            </w:r>
          </w:p>
        </w:tc>
        <w:tc>
          <w:tcPr>
            <w:tcW w:w="1701" w:type="dxa"/>
            <w:vAlign w:val="center"/>
          </w:tcPr>
          <w:p w14:paraId="47AA6059" w14:textId="2116C9FB" w:rsidR="00BE072C" w:rsidRP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276" w:type="dxa"/>
            <w:vAlign w:val="center"/>
          </w:tcPr>
          <w:p w14:paraId="6E3F0DD9" w14:textId="71CFD26E"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2024/06/03</w:t>
            </w:r>
          </w:p>
        </w:tc>
        <w:tc>
          <w:tcPr>
            <w:tcW w:w="1417" w:type="dxa"/>
            <w:vAlign w:val="center"/>
          </w:tcPr>
          <w:p w14:paraId="04031DAB" w14:textId="78D16C9E"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2024/06/04</w:t>
            </w:r>
          </w:p>
        </w:tc>
        <w:tc>
          <w:tcPr>
            <w:tcW w:w="992" w:type="dxa"/>
            <w:vAlign w:val="center"/>
          </w:tcPr>
          <w:p w14:paraId="0695E8E4" w14:textId="1540E3AF"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014160B" w14:textId="34535BBE"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BE072C" w:rsidRPr="00367056" w14:paraId="02877B3A" w14:textId="77777777" w:rsidTr="00BE072C">
        <w:trPr>
          <w:trHeight w:val="1554"/>
        </w:trPr>
        <w:tc>
          <w:tcPr>
            <w:tcW w:w="1413" w:type="dxa"/>
            <w:vAlign w:val="center"/>
          </w:tcPr>
          <w:p w14:paraId="7F5AE299" w14:textId="37B8613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项目收尾</w:t>
            </w:r>
          </w:p>
        </w:tc>
        <w:tc>
          <w:tcPr>
            <w:tcW w:w="1701" w:type="dxa"/>
            <w:vAlign w:val="center"/>
          </w:tcPr>
          <w:p w14:paraId="5CB404F0" w14:textId="1AE3FCC9"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276" w:type="dxa"/>
            <w:vAlign w:val="center"/>
          </w:tcPr>
          <w:p w14:paraId="012E40AF" w14:textId="73A470B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2024/06/05</w:t>
            </w:r>
          </w:p>
        </w:tc>
        <w:tc>
          <w:tcPr>
            <w:tcW w:w="1417" w:type="dxa"/>
            <w:vAlign w:val="center"/>
          </w:tcPr>
          <w:p w14:paraId="667436B7" w14:textId="2446B22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2024/06/06</w:t>
            </w:r>
          </w:p>
        </w:tc>
        <w:tc>
          <w:tcPr>
            <w:tcW w:w="992" w:type="dxa"/>
            <w:vAlign w:val="center"/>
          </w:tcPr>
          <w:p w14:paraId="1363ECB7" w14:textId="472CE432"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7B7CEC70" w14:textId="7DEEA36A"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0F544BD"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00657061">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3C3802DF"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w:t>
      </w:r>
      <w:r w:rsidR="00E14D33">
        <w:rPr>
          <w:rFonts w:ascii="Times New Roman" w:eastAsia="宋体" w:hAnsi="Times New Roman" w:hint="eastAsia"/>
          <w:sz w:val="24"/>
          <w:szCs w:val="28"/>
        </w:rPr>
        <w:t>主体</w:t>
      </w:r>
      <w:r w:rsidRPr="00367056">
        <w:rPr>
          <w:rFonts w:ascii="Times New Roman" w:eastAsia="宋体" w:hAnsi="Times New Roman" w:hint="eastAsia"/>
          <w:sz w:val="24"/>
          <w:szCs w:val="28"/>
        </w:rPr>
        <w:t>开发迭代阶段包括</w:t>
      </w:r>
      <w:r w:rsidR="006236ED">
        <w:rPr>
          <w:rFonts w:ascii="Times New Roman" w:eastAsia="宋体" w:hAnsi="Times New Roman" w:hint="eastAsia"/>
          <w:sz w:val="24"/>
          <w:szCs w:val="28"/>
        </w:rPr>
        <w:t>5</w:t>
      </w:r>
      <w:r w:rsidRPr="00367056">
        <w:rPr>
          <w:rFonts w:ascii="Times New Roman" w:eastAsia="宋体" w:hAnsi="Times New Roman"/>
          <w:sz w:val="24"/>
          <w:szCs w:val="28"/>
        </w:rPr>
        <w:t>个开发迭代周期</w:t>
      </w:r>
      <w:r w:rsidR="00C9328A">
        <w:rPr>
          <w:rFonts w:ascii="Times New Roman" w:eastAsia="宋体" w:hAnsi="Times New Roman" w:hint="eastAsia"/>
          <w:sz w:val="24"/>
          <w:szCs w:val="28"/>
        </w:rPr>
        <w:t>，移动</w:t>
      </w:r>
      <w:proofErr w:type="gramStart"/>
      <w:r w:rsidR="00C9328A">
        <w:rPr>
          <w:rFonts w:ascii="Times New Roman" w:eastAsia="宋体" w:hAnsi="Times New Roman" w:hint="eastAsia"/>
          <w:sz w:val="24"/>
          <w:szCs w:val="28"/>
        </w:rPr>
        <w:t>端开发</w:t>
      </w:r>
      <w:proofErr w:type="gramEnd"/>
      <w:r w:rsidR="00C9328A">
        <w:rPr>
          <w:rFonts w:ascii="Times New Roman" w:eastAsia="宋体" w:hAnsi="Times New Roman" w:hint="eastAsia"/>
          <w:sz w:val="24"/>
          <w:szCs w:val="28"/>
        </w:rPr>
        <w:t>迭代阶段包括</w:t>
      </w:r>
      <w:r w:rsidR="00C9328A">
        <w:rPr>
          <w:rFonts w:ascii="Times New Roman" w:eastAsia="宋体" w:hAnsi="Times New Roman" w:hint="eastAsia"/>
          <w:sz w:val="24"/>
          <w:szCs w:val="28"/>
        </w:rPr>
        <w:t>2</w:t>
      </w:r>
      <w:r w:rsidR="00C9328A">
        <w:rPr>
          <w:rFonts w:ascii="Times New Roman" w:eastAsia="宋体" w:hAnsi="Times New Roman" w:hint="eastAsia"/>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4111187"/>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6271C1E5"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w:t>
      </w:r>
      <w:r w:rsidR="00C60598" w:rsidRPr="00C60598">
        <w:rPr>
          <w:rFonts w:ascii="Times New Roman" w:eastAsia="宋体" w:hAnsi="Times New Roman" w:hint="eastAsia"/>
          <w:sz w:val="24"/>
          <w:szCs w:val="28"/>
        </w:rPr>
        <w:t>云南省企业就业失业数据采集系统质量保证计划规范</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5F1D0A0C" w14:textId="7030BC5A" w:rsidR="00795EB4"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proofErr w:type="gramStart"/>
      <w:r w:rsidR="00EE2B88" w:rsidRPr="00EE2B88">
        <w:rPr>
          <w:rFonts w:ascii="Times New Roman" w:eastAsia="宋体" w:hAnsi="Times New Roman" w:hint="eastAsia"/>
          <w:sz w:val="24"/>
          <w:szCs w:val="28"/>
        </w:rPr>
        <w:t>科锐软件开发</w:t>
      </w:r>
      <w:proofErr w:type="gramEnd"/>
      <w:r w:rsidR="00EE2B88" w:rsidRPr="00EE2B88">
        <w:rPr>
          <w:rFonts w:ascii="Times New Roman" w:eastAsia="宋体" w:hAnsi="Times New Roman" w:hint="eastAsia"/>
          <w:sz w:val="24"/>
          <w:szCs w:val="28"/>
        </w:rPr>
        <w:t>公司</w:t>
      </w:r>
      <w:r w:rsidR="00795EB4" w:rsidRPr="00367056">
        <w:rPr>
          <w:rFonts w:ascii="Times New Roman" w:eastAsia="宋体" w:hAnsi="Times New Roman"/>
          <w:sz w:val="24"/>
          <w:szCs w:val="28"/>
        </w:rPr>
        <w:t>质量保证部</w:t>
      </w:r>
      <w:r>
        <w:rPr>
          <w:rFonts w:ascii="Times New Roman" w:eastAsia="宋体" w:hAnsi="Times New Roman" w:hint="eastAsia"/>
          <w:sz w:val="24"/>
          <w:szCs w:val="28"/>
        </w:rPr>
        <w:t>。</w:t>
      </w:r>
      <w:r w:rsidR="00FC0034" w:rsidRPr="00FC0034">
        <w:rPr>
          <w:rFonts w:ascii="Times New Roman" w:eastAsia="宋体" w:hAnsi="Times New Roman" w:hint="eastAsia"/>
          <w:sz w:val="24"/>
          <w:szCs w:val="28"/>
        </w:rPr>
        <w:t>负责全面监督质量相关活动，进行项目过程评审，以及测试过程的监控管理。</w:t>
      </w:r>
    </w:p>
    <w:p w14:paraId="372C128B" w14:textId="7A609BF4" w:rsidR="001B0202"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任务：</w:t>
      </w:r>
      <w:r w:rsidRPr="001B0202">
        <w:rPr>
          <w:rFonts w:ascii="Times New Roman" w:eastAsia="宋体" w:hAnsi="Times New Roman" w:hint="eastAsia"/>
          <w:sz w:val="24"/>
          <w:szCs w:val="28"/>
        </w:rPr>
        <w:t>该软件系统质量的管理交由第三方，</w:t>
      </w:r>
      <w:proofErr w:type="gramStart"/>
      <w:r>
        <w:rPr>
          <w:rFonts w:ascii="Times New Roman" w:eastAsia="宋体" w:hAnsi="Times New Roman" w:hint="eastAsia"/>
          <w:sz w:val="24"/>
          <w:szCs w:val="28"/>
        </w:rPr>
        <w:t>科锐</w:t>
      </w:r>
      <w:r w:rsidRPr="001B0202">
        <w:rPr>
          <w:rFonts w:ascii="Times New Roman" w:eastAsia="宋体" w:hAnsi="Times New Roman"/>
          <w:sz w:val="24"/>
          <w:szCs w:val="28"/>
        </w:rPr>
        <w:t>软件开发</w:t>
      </w:r>
      <w:proofErr w:type="gramEnd"/>
      <w:r w:rsidRPr="001B0202">
        <w:rPr>
          <w:rFonts w:ascii="Times New Roman" w:eastAsia="宋体" w:hAnsi="Times New Roman"/>
          <w:sz w:val="24"/>
          <w:szCs w:val="28"/>
        </w:rPr>
        <w:t>公司将所开发成果交由</w:t>
      </w:r>
      <w:r w:rsidRPr="001B0202">
        <w:rPr>
          <w:rFonts w:ascii="Times New Roman" w:eastAsia="宋体" w:hAnsi="Times New Roman"/>
          <w:sz w:val="24"/>
          <w:szCs w:val="28"/>
        </w:rPr>
        <w:t>XXX</w:t>
      </w:r>
      <w:r w:rsidRPr="001B0202">
        <w:rPr>
          <w:rFonts w:ascii="Times New Roman" w:eastAsia="宋体" w:hAnsi="Times New Roman"/>
          <w:sz w:val="24"/>
          <w:szCs w:val="28"/>
        </w:rPr>
        <w:t>软件质量评测中心</w:t>
      </w:r>
      <w:r>
        <w:rPr>
          <w:rFonts w:ascii="Times New Roman" w:eastAsia="宋体" w:hAnsi="Times New Roman" w:hint="eastAsia"/>
          <w:sz w:val="24"/>
          <w:szCs w:val="28"/>
        </w:rPr>
        <w:t>进行</w:t>
      </w:r>
      <w:r w:rsidRPr="001B0202">
        <w:rPr>
          <w:rFonts w:ascii="Times New Roman" w:eastAsia="宋体" w:hAnsi="Times New Roman"/>
          <w:sz w:val="24"/>
          <w:szCs w:val="28"/>
        </w:rPr>
        <w:t>该项目的质量测试验收，并在相关文件签字。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1B0202" w14:paraId="30828CCF" w14:textId="77777777" w:rsidTr="00AA48CC">
        <w:trPr>
          <w:trHeight w:val="511"/>
        </w:trPr>
        <w:tc>
          <w:tcPr>
            <w:tcW w:w="2114" w:type="dxa"/>
            <w:tcBorders>
              <w:top w:val="single" w:sz="4" w:space="0" w:color="auto"/>
              <w:left w:val="single" w:sz="4" w:space="0" w:color="auto"/>
              <w:bottom w:val="single" w:sz="4" w:space="0" w:color="auto"/>
              <w:right w:val="single" w:sz="4" w:space="0" w:color="auto"/>
            </w:tcBorders>
            <w:vAlign w:val="center"/>
            <w:hideMark/>
          </w:tcPr>
          <w:p w14:paraId="1E8CBF37" w14:textId="2821EF8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时间节点</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890658B"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进度</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69440B0"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质量保证活动</w:t>
            </w:r>
          </w:p>
        </w:tc>
      </w:tr>
      <w:tr w:rsidR="001B0202" w14:paraId="151ACB18" w14:textId="77777777" w:rsidTr="00AA48CC">
        <w:trPr>
          <w:trHeight w:val="898"/>
        </w:trPr>
        <w:tc>
          <w:tcPr>
            <w:tcW w:w="2114" w:type="dxa"/>
            <w:tcBorders>
              <w:top w:val="single" w:sz="4" w:space="0" w:color="auto"/>
              <w:left w:val="single" w:sz="4" w:space="0" w:color="auto"/>
              <w:bottom w:val="single" w:sz="4" w:space="0" w:color="auto"/>
              <w:right w:val="single" w:sz="4" w:space="0" w:color="auto"/>
            </w:tcBorders>
            <w:vAlign w:val="center"/>
            <w:hideMark/>
          </w:tcPr>
          <w:p w14:paraId="1B60B832" w14:textId="5C1B7DE6"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lastRenderedPageBreak/>
              <w:t>2024年</w:t>
            </w:r>
            <w:r w:rsidR="0052683C" w:rsidRPr="00963E07">
              <w:rPr>
                <w:rFonts w:ascii="宋体" w:eastAsia="宋体" w:hAnsi="宋体" w:cs="宋体" w:hint="eastAsia"/>
                <w:sz w:val="24"/>
                <w:szCs w:val="24"/>
              </w:rPr>
              <w:t>3</w:t>
            </w:r>
            <w:r w:rsidRPr="00963E07">
              <w:rPr>
                <w:rFonts w:ascii="宋体" w:eastAsia="宋体" w:hAnsi="宋体" w:cs="宋体" w:hint="eastAsia"/>
                <w:sz w:val="24"/>
                <w:szCs w:val="24"/>
              </w:rPr>
              <w:t>月</w:t>
            </w:r>
            <w:r w:rsidR="00A07C71">
              <w:rPr>
                <w:rFonts w:ascii="宋体" w:eastAsia="宋体" w:hAnsi="宋体" w:cs="宋体" w:hint="eastAsia"/>
                <w:sz w:val="24"/>
                <w:szCs w:val="24"/>
              </w:rPr>
              <w:t>4</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70538" w14:textId="49960E2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启动项目，进行需求分析、系统设计</w:t>
            </w:r>
            <w:bookmarkStart w:id="23" w:name="_Hlk68362837"/>
            <w:r w:rsidRPr="00963E07">
              <w:rPr>
                <w:rFonts w:ascii="宋体" w:eastAsia="宋体" w:hAnsi="宋体" w:cs="宋体" w:hint="eastAsia"/>
                <w:sz w:val="24"/>
                <w:szCs w:val="24"/>
              </w:rPr>
              <w:t>，前期准备工作</w:t>
            </w:r>
            <w:bookmarkEnd w:id="23"/>
            <w:r w:rsidRPr="00963E07">
              <w:rPr>
                <w:rFonts w:ascii="宋体" w:eastAsia="宋体" w:hAnsi="宋体" w:cs="宋体" w:hint="eastAsia"/>
                <w:sz w:val="24"/>
                <w:szCs w:val="24"/>
              </w:rPr>
              <w:t>完成</w:t>
            </w:r>
          </w:p>
        </w:tc>
        <w:tc>
          <w:tcPr>
            <w:tcW w:w="3004" w:type="dxa"/>
            <w:tcBorders>
              <w:top w:val="single" w:sz="4" w:space="0" w:color="auto"/>
              <w:left w:val="single" w:sz="4" w:space="0" w:color="auto"/>
              <w:bottom w:val="single" w:sz="4" w:space="0" w:color="auto"/>
              <w:right w:val="single" w:sz="4" w:space="0" w:color="auto"/>
            </w:tcBorders>
            <w:vAlign w:val="center"/>
            <w:hideMark/>
          </w:tcPr>
          <w:p w14:paraId="1EE011E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编写《质量保证》，上交前期各项文件给第三方</w:t>
            </w:r>
          </w:p>
        </w:tc>
      </w:tr>
      <w:tr w:rsidR="001B0202" w14:paraId="6D43F025" w14:textId="77777777" w:rsidTr="00AA48CC">
        <w:trPr>
          <w:trHeight w:val="963"/>
        </w:trPr>
        <w:tc>
          <w:tcPr>
            <w:tcW w:w="2114" w:type="dxa"/>
            <w:tcBorders>
              <w:top w:val="single" w:sz="4" w:space="0" w:color="auto"/>
              <w:left w:val="single" w:sz="4" w:space="0" w:color="auto"/>
              <w:bottom w:val="single" w:sz="4" w:space="0" w:color="auto"/>
              <w:right w:val="single" w:sz="4" w:space="0" w:color="auto"/>
            </w:tcBorders>
            <w:vAlign w:val="center"/>
            <w:hideMark/>
          </w:tcPr>
          <w:p w14:paraId="3FEE0FD7" w14:textId="74EF7F3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E286D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完成初版系统基本功能</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F5AE65A"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按照《质量保证》开发系统，使得系统基本符合该文档</w:t>
            </w:r>
          </w:p>
        </w:tc>
      </w:tr>
      <w:tr w:rsidR="001B0202" w14:paraId="44FDD1A1" w14:textId="77777777" w:rsidTr="00AA48CC">
        <w:trPr>
          <w:trHeight w:val="916"/>
        </w:trPr>
        <w:tc>
          <w:tcPr>
            <w:tcW w:w="2114" w:type="dxa"/>
            <w:tcBorders>
              <w:top w:val="single" w:sz="4" w:space="0" w:color="auto"/>
              <w:left w:val="single" w:sz="4" w:space="0" w:color="auto"/>
              <w:bottom w:val="single" w:sz="4" w:space="0" w:color="auto"/>
              <w:right w:val="single" w:sz="4" w:space="0" w:color="auto"/>
            </w:tcBorders>
            <w:vAlign w:val="center"/>
            <w:hideMark/>
          </w:tcPr>
          <w:p w14:paraId="6260B965" w14:textId="087CF8D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2</w:t>
            </w:r>
            <w:r w:rsidRPr="00963E07">
              <w:rPr>
                <w:rFonts w:ascii="宋体" w:eastAsia="宋体" w:hAnsi="宋体" w:cs="宋体" w:hint="eastAsia"/>
                <w:sz w:val="24"/>
                <w:szCs w:val="24"/>
              </w:rPr>
              <w:t>1日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3B53E92" w14:textId="4A6C0479"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根据需求</w:t>
            </w:r>
            <w:r w:rsidR="004630D6" w:rsidRPr="00963E07">
              <w:rPr>
                <w:rFonts w:ascii="宋体" w:eastAsia="宋体" w:hAnsi="宋体" w:cs="宋体" w:hint="eastAsia"/>
                <w:sz w:val="24"/>
                <w:szCs w:val="24"/>
              </w:rPr>
              <w:t>完成</w:t>
            </w:r>
            <w:r w:rsidRPr="00963E07">
              <w:rPr>
                <w:rFonts w:ascii="宋体" w:eastAsia="宋体" w:hAnsi="宋体" w:cs="宋体" w:hint="eastAsia"/>
                <w:sz w:val="24"/>
                <w:szCs w:val="24"/>
              </w:rPr>
              <w:t>进一步</w:t>
            </w:r>
            <w:r w:rsidR="004630D6" w:rsidRPr="00963E07">
              <w:rPr>
                <w:rFonts w:ascii="宋体" w:eastAsia="宋体" w:hAnsi="宋体" w:cs="宋体" w:hint="eastAsia"/>
                <w:sz w:val="24"/>
                <w:szCs w:val="24"/>
              </w:rPr>
              <w:t>的</w:t>
            </w:r>
            <w:r w:rsidRPr="00963E07">
              <w:rPr>
                <w:rFonts w:ascii="宋体" w:eastAsia="宋体" w:hAnsi="宋体" w:cs="宋体" w:hint="eastAsia"/>
                <w:sz w:val="24"/>
                <w:szCs w:val="24"/>
              </w:rPr>
              <w:t>修改完善</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B2E2993"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59F32AF" w14:textId="77777777" w:rsidTr="00AA48CC">
        <w:trPr>
          <w:trHeight w:val="840"/>
        </w:trPr>
        <w:tc>
          <w:tcPr>
            <w:tcW w:w="2114" w:type="dxa"/>
            <w:tcBorders>
              <w:top w:val="single" w:sz="4" w:space="0" w:color="auto"/>
              <w:left w:val="single" w:sz="4" w:space="0" w:color="auto"/>
              <w:bottom w:val="single" w:sz="4" w:space="0" w:color="auto"/>
              <w:right w:val="single" w:sz="4" w:space="0" w:color="auto"/>
            </w:tcBorders>
            <w:vAlign w:val="center"/>
            <w:hideMark/>
          </w:tcPr>
          <w:p w14:paraId="12BDBE2F" w14:textId="26CE9E1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9368E6"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9368E6" w:rsidRPr="00963E07">
              <w:rPr>
                <w:rFonts w:ascii="宋体" w:eastAsia="宋体" w:hAnsi="宋体" w:cs="宋体" w:hint="eastAsia"/>
                <w:sz w:val="24"/>
                <w:szCs w:val="24"/>
              </w:rPr>
              <w:t>21</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435DBC8" w14:textId="71C1D5C4" w:rsidR="001B0202" w:rsidRPr="00963E07" w:rsidRDefault="00855071"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w:t>
            </w:r>
            <w:r w:rsidR="001B0202" w:rsidRPr="00963E07">
              <w:rPr>
                <w:rFonts w:ascii="宋体" w:eastAsia="宋体" w:hAnsi="宋体" w:cs="宋体" w:hint="eastAsia"/>
                <w:sz w:val="24"/>
                <w:szCs w:val="24"/>
              </w:rPr>
              <w:t>测试</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13D3ECD"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C73CA19" w14:textId="77777777" w:rsidTr="0052683C">
        <w:trPr>
          <w:trHeight w:val="1127"/>
        </w:trPr>
        <w:tc>
          <w:tcPr>
            <w:tcW w:w="2114" w:type="dxa"/>
            <w:tcBorders>
              <w:top w:val="single" w:sz="4" w:space="0" w:color="auto"/>
              <w:left w:val="single" w:sz="4" w:space="0" w:color="auto"/>
              <w:bottom w:val="single" w:sz="4" w:space="0" w:color="auto"/>
              <w:right w:val="single" w:sz="4" w:space="0" w:color="auto"/>
            </w:tcBorders>
            <w:vAlign w:val="center"/>
            <w:hideMark/>
          </w:tcPr>
          <w:p w14:paraId="57685949" w14:textId="45529415"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E974E1"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E974E1" w:rsidRPr="00963E07">
              <w:rPr>
                <w:rFonts w:ascii="宋体" w:eastAsia="宋体" w:hAnsi="宋体" w:cs="宋体" w:hint="eastAsia"/>
                <w:sz w:val="24"/>
                <w:szCs w:val="24"/>
              </w:rPr>
              <w:t>28</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9362D12" w14:textId="1A150E2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系统交付验收</w:t>
            </w:r>
          </w:p>
        </w:tc>
        <w:tc>
          <w:tcPr>
            <w:tcW w:w="3004" w:type="dxa"/>
            <w:tcBorders>
              <w:top w:val="single" w:sz="4" w:space="0" w:color="auto"/>
              <w:left w:val="single" w:sz="4" w:space="0" w:color="auto"/>
              <w:bottom w:val="single" w:sz="4" w:space="0" w:color="auto"/>
              <w:right w:val="single" w:sz="4" w:space="0" w:color="auto"/>
            </w:tcBorders>
            <w:vAlign w:val="center"/>
            <w:hideMark/>
          </w:tcPr>
          <w:p w14:paraId="0E6BE66E"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最终由第三方评定是否符合《质量保证》并决定能否提交验收</w:t>
            </w:r>
          </w:p>
        </w:tc>
      </w:tr>
    </w:tbl>
    <w:p w14:paraId="634A8510" w14:textId="77777777" w:rsidR="001B0202" w:rsidRPr="001B0202" w:rsidRDefault="001B0202" w:rsidP="001B0202">
      <w:pPr>
        <w:spacing w:line="360" w:lineRule="auto"/>
        <w:rPr>
          <w:rFonts w:ascii="Times New Roman" w:eastAsia="宋体" w:hAnsi="Times New Roman"/>
          <w:sz w:val="24"/>
          <w:szCs w:val="28"/>
        </w:rPr>
      </w:pP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617BF9D9" w:rsidR="00795EB4" w:rsidRPr="001B0202" w:rsidRDefault="00795EB4" w:rsidP="001B0202">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r w:rsidR="001B0202" w:rsidRPr="001B0202">
        <w:rPr>
          <w:rFonts w:ascii="Times New Roman" w:eastAsia="宋体" w:hAnsi="Times New Roman" w:hint="eastAsia"/>
          <w:sz w:val="24"/>
          <w:szCs w:val="28"/>
        </w:rPr>
        <w:t>执行文档评审和检查，确保所有文档满足项目要求及标准。</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1268D61A"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00C60598" w:rsidRPr="00367056">
        <w:rPr>
          <w:rFonts w:ascii="Times New Roman" w:eastAsia="宋体" w:hAnsi="Times New Roman" w:hint="eastAsia"/>
          <w:sz w:val="24"/>
          <w:szCs w:val="28"/>
        </w:rPr>
        <w:t>《</w:t>
      </w:r>
      <w:r w:rsidR="00C60598" w:rsidRPr="00C60598">
        <w:rPr>
          <w:rFonts w:ascii="Times New Roman" w:eastAsia="宋体" w:hAnsi="Times New Roman" w:hint="eastAsia"/>
          <w:sz w:val="24"/>
          <w:szCs w:val="28"/>
        </w:rPr>
        <w:t>云南省企业就业失业数据采集系统质量保证计划规范</w:t>
      </w:r>
      <w:r w:rsidR="00C60598" w:rsidRPr="00367056">
        <w:rPr>
          <w:rFonts w:ascii="Times New Roman" w:eastAsia="宋体" w:hAnsi="Times New Roman" w:hint="eastAsia"/>
          <w:sz w:val="24"/>
          <w:szCs w:val="28"/>
        </w:rPr>
        <w:t>》</w:t>
      </w:r>
      <w:r w:rsidRPr="00367056">
        <w:rPr>
          <w:rFonts w:ascii="Times New Roman" w:eastAsia="宋体" w:hAnsi="Times New Roman"/>
          <w:sz w:val="24"/>
          <w:szCs w:val="28"/>
        </w:rPr>
        <w:t>、测试管理办法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4AB71D16" w14:textId="019EB752"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需求评审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在需求分析阶段结束后进行软件需求评审，以确保在软件需求规格说明书中所规定的各项需求的合适性。</w:t>
      </w:r>
    </w:p>
    <w:p w14:paraId="239CE3F3" w14:textId="17C896E0"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设计评审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在软件概要设计</w:t>
      </w:r>
      <w:r>
        <w:rPr>
          <w:rFonts w:ascii="Times New Roman" w:eastAsia="宋体" w:hAnsi="Times New Roman" w:hint="eastAsia"/>
          <w:sz w:val="24"/>
          <w:szCs w:val="28"/>
        </w:rPr>
        <w:t>与详细设计</w:t>
      </w:r>
      <w:r w:rsidRPr="00784A49">
        <w:rPr>
          <w:rFonts w:ascii="Times New Roman" w:eastAsia="宋体" w:hAnsi="Times New Roman" w:hint="eastAsia"/>
          <w:sz w:val="24"/>
          <w:szCs w:val="28"/>
        </w:rPr>
        <w:t>结束后进行</w:t>
      </w:r>
      <w:r>
        <w:rPr>
          <w:rFonts w:ascii="Times New Roman" w:eastAsia="宋体" w:hAnsi="Times New Roman" w:hint="eastAsia"/>
          <w:sz w:val="24"/>
          <w:szCs w:val="28"/>
        </w:rPr>
        <w:t>软件</w:t>
      </w:r>
      <w:r w:rsidRPr="00784A49">
        <w:rPr>
          <w:rFonts w:ascii="Times New Roman" w:eastAsia="宋体" w:hAnsi="Times New Roman" w:hint="eastAsia"/>
          <w:sz w:val="24"/>
          <w:szCs w:val="28"/>
        </w:rPr>
        <w:t>设计评审，以评价软件设计说明书中所描述的软件设计在总体结构、外部接口、功能分配</w:t>
      </w:r>
      <w:r>
        <w:rPr>
          <w:rFonts w:ascii="Times New Roman" w:eastAsia="宋体" w:hAnsi="Times New Roman" w:hint="eastAsia"/>
          <w:sz w:val="24"/>
          <w:szCs w:val="28"/>
        </w:rPr>
        <w:t>与功能与算法</w:t>
      </w:r>
      <w:r w:rsidRPr="00784A49">
        <w:rPr>
          <w:rFonts w:ascii="Times New Roman" w:eastAsia="宋体" w:hAnsi="Times New Roman" w:hint="eastAsia"/>
          <w:sz w:val="24"/>
          <w:szCs w:val="28"/>
        </w:rPr>
        <w:t>等方面的合适性。</w:t>
      </w:r>
    </w:p>
    <w:p w14:paraId="5C8A34F1" w14:textId="1E433F2D" w:rsidR="00795EB4" w:rsidRDefault="00E22728"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3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③</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测试评审</w:t>
      </w:r>
      <w:r>
        <w:rPr>
          <w:rFonts w:ascii="Times New Roman" w:eastAsia="宋体" w:hAnsi="Times New Roman" w:hint="eastAsia"/>
          <w:sz w:val="24"/>
          <w:szCs w:val="28"/>
        </w:rPr>
        <w:t>：</w:t>
      </w:r>
      <w:r w:rsidRPr="00E22728">
        <w:rPr>
          <w:rFonts w:ascii="Times New Roman" w:eastAsia="宋体" w:hAnsi="Times New Roman" w:hint="eastAsia"/>
          <w:sz w:val="24"/>
          <w:szCs w:val="28"/>
        </w:rPr>
        <w:t>在制订软件</w:t>
      </w:r>
      <w:r>
        <w:rPr>
          <w:rFonts w:ascii="Times New Roman" w:eastAsia="宋体" w:hAnsi="Times New Roman" w:hint="eastAsia"/>
          <w:sz w:val="24"/>
          <w:szCs w:val="28"/>
        </w:rPr>
        <w:t>测试</w:t>
      </w:r>
      <w:r w:rsidRPr="00E22728">
        <w:rPr>
          <w:rFonts w:ascii="Times New Roman" w:eastAsia="宋体" w:hAnsi="Times New Roman" w:hint="eastAsia"/>
          <w:sz w:val="24"/>
          <w:szCs w:val="28"/>
        </w:rPr>
        <w:t>计划之后进行</w:t>
      </w:r>
      <w:r w:rsidR="004E3719">
        <w:rPr>
          <w:rFonts w:ascii="Times New Roman" w:eastAsia="宋体" w:hAnsi="Times New Roman" w:hint="eastAsia"/>
          <w:sz w:val="24"/>
          <w:szCs w:val="28"/>
        </w:rPr>
        <w:t>软件</w:t>
      </w:r>
      <w:r w:rsidR="004E3719" w:rsidRPr="00367056">
        <w:rPr>
          <w:rFonts w:ascii="Times New Roman" w:eastAsia="宋体" w:hAnsi="Times New Roman" w:hint="eastAsia"/>
          <w:sz w:val="24"/>
          <w:szCs w:val="28"/>
        </w:rPr>
        <w:t>测试</w:t>
      </w:r>
      <w:r w:rsidRPr="00E22728">
        <w:rPr>
          <w:rFonts w:ascii="Times New Roman" w:eastAsia="宋体" w:hAnsi="Times New Roman" w:hint="eastAsia"/>
          <w:sz w:val="24"/>
          <w:szCs w:val="28"/>
        </w:rPr>
        <w:t>评审，以评价软件</w:t>
      </w:r>
      <w:r w:rsidR="004E3719">
        <w:rPr>
          <w:rFonts w:ascii="Times New Roman" w:eastAsia="宋体" w:hAnsi="Times New Roman" w:hint="eastAsia"/>
          <w:sz w:val="24"/>
          <w:szCs w:val="28"/>
        </w:rPr>
        <w:t>测试</w:t>
      </w:r>
      <w:r w:rsidRPr="00E22728">
        <w:rPr>
          <w:rFonts w:ascii="Times New Roman" w:eastAsia="宋体" w:hAnsi="Times New Roman" w:hint="eastAsia"/>
          <w:sz w:val="24"/>
          <w:szCs w:val="28"/>
        </w:rPr>
        <w:t>计划中所规定的</w:t>
      </w:r>
      <w:r w:rsidR="004E3719">
        <w:rPr>
          <w:rFonts w:ascii="Times New Roman" w:eastAsia="宋体" w:hAnsi="Times New Roman" w:hint="eastAsia"/>
          <w:sz w:val="24"/>
          <w:szCs w:val="28"/>
        </w:rPr>
        <w:t>测试与验证</w:t>
      </w:r>
      <w:r w:rsidRPr="00E22728">
        <w:rPr>
          <w:rFonts w:ascii="Times New Roman" w:eastAsia="宋体" w:hAnsi="Times New Roman" w:hint="eastAsia"/>
          <w:sz w:val="24"/>
          <w:szCs w:val="28"/>
        </w:rPr>
        <w:t>方法的合适性与完整性。</w:t>
      </w:r>
    </w:p>
    <w:p w14:paraId="3DA270B4" w14:textId="337C2DDC" w:rsid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4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④</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功能检查</w:t>
      </w:r>
      <w:r>
        <w:rPr>
          <w:rFonts w:ascii="Times New Roman" w:eastAsia="宋体" w:hAnsi="Times New Roman" w:hint="eastAsia"/>
          <w:sz w:val="24"/>
          <w:szCs w:val="28"/>
        </w:rPr>
        <w:t>：</w:t>
      </w:r>
      <w:r w:rsidRPr="009178AF">
        <w:rPr>
          <w:rFonts w:ascii="Times New Roman" w:eastAsia="宋体" w:hAnsi="Times New Roman" w:hint="eastAsia"/>
          <w:sz w:val="24"/>
          <w:szCs w:val="28"/>
        </w:rPr>
        <w:t>在软件</w:t>
      </w:r>
      <w:r>
        <w:rPr>
          <w:rFonts w:ascii="Times New Roman" w:eastAsia="宋体" w:hAnsi="Times New Roman" w:hint="eastAsia"/>
          <w:sz w:val="24"/>
          <w:szCs w:val="28"/>
        </w:rPr>
        <w:t>验收</w:t>
      </w:r>
      <w:r w:rsidRPr="009178AF">
        <w:rPr>
          <w:rFonts w:ascii="Times New Roman" w:eastAsia="宋体" w:hAnsi="Times New Roman" w:hint="eastAsia"/>
          <w:sz w:val="24"/>
          <w:szCs w:val="28"/>
        </w:rPr>
        <w:t>前，</w:t>
      </w:r>
      <w:r>
        <w:rPr>
          <w:rFonts w:ascii="Times New Roman" w:eastAsia="宋体" w:hAnsi="Times New Roman" w:hint="eastAsia"/>
          <w:sz w:val="24"/>
          <w:szCs w:val="28"/>
        </w:rPr>
        <w:t>需要</w:t>
      </w:r>
      <w:r w:rsidRPr="009178AF">
        <w:rPr>
          <w:rFonts w:ascii="Times New Roman" w:eastAsia="宋体" w:hAnsi="Times New Roman" w:hint="eastAsia"/>
          <w:sz w:val="24"/>
          <w:szCs w:val="28"/>
        </w:rPr>
        <w:t>进行功能检查，以</w:t>
      </w:r>
      <w:r>
        <w:rPr>
          <w:rFonts w:ascii="Times New Roman" w:eastAsia="宋体" w:hAnsi="Times New Roman" w:hint="eastAsia"/>
          <w:sz w:val="24"/>
          <w:szCs w:val="28"/>
        </w:rPr>
        <w:t>确保软件</w:t>
      </w:r>
      <w:r w:rsidRPr="009178AF">
        <w:rPr>
          <w:rFonts w:ascii="Times New Roman" w:eastAsia="宋体" w:hAnsi="Times New Roman" w:hint="eastAsia"/>
          <w:sz w:val="24"/>
          <w:szCs w:val="28"/>
        </w:rPr>
        <w:t>满足在需求规格说明书中规定的所有需求。</w:t>
      </w:r>
    </w:p>
    <w:p w14:paraId="75C97E48" w14:textId="769D5F5C" w:rsidR="009178AF" w:rsidRP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5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⑤</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综合检查：</w:t>
      </w:r>
      <w:r w:rsidRPr="009178AF">
        <w:rPr>
          <w:rFonts w:ascii="Times New Roman" w:eastAsia="宋体" w:hAnsi="Times New Roman" w:hint="eastAsia"/>
          <w:sz w:val="24"/>
          <w:szCs w:val="28"/>
        </w:rPr>
        <w:t>在软件验收时，要允许用户或用户所委托的专家对所要验收的软件进行设计抽样的综合检查，以验证代码和设计文档</w:t>
      </w:r>
      <w:r>
        <w:rPr>
          <w:rFonts w:ascii="Times New Roman" w:eastAsia="宋体" w:hAnsi="Times New Roman" w:hint="eastAsia"/>
          <w:sz w:val="24"/>
          <w:szCs w:val="28"/>
        </w:rPr>
        <w:t>一</w:t>
      </w:r>
      <w:r w:rsidRPr="009178AF">
        <w:rPr>
          <w:rFonts w:ascii="Times New Roman" w:eastAsia="宋体" w:hAnsi="Times New Roman" w:hint="eastAsia"/>
          <w:sz w:val="24"/>
          <w:szCs w:val="28"/>
        </w:rPr>
        <w:t>致并已做好了交付的准备</w:t>
      </w:r>
      <w:r w:rsidRPr="009178AF">
        <w:rPr>
          <w:rFonts w:ascii="Times New Roman" w:eastAsia="宋体" w:hAnsi="Times New Roman"/>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70178FCC" w14:textId="4A8063B9" w:rsidR="00795EB4" w:rsidRPr="00367056" w:rsidRDefault="006E4C57" w:rsidP="00F90A65">
      <w:pPr>
        <w:spacing w:line="360" w:lineRule="auto"/>
        <w:ind w:firstLine="420"/>
        <w:rPr>
          <w:rFonts w:ascii="Times New Roman" w:eastAsia="宋体" w:hAnsi="Times New Roman"/>
          <w:sz w:val="24"/>
          <w:szCs w:val="28"/>
        </w:rPr>
      </w:pPr>
      <w:r w:rsidRPr="006E4C57">
        <w:rPr>
          <w:rFonts w:ascii="Times New Roman" w:eastAsia="宋体" w:hAnsi="Times New Roman" w:hint="eastAsia"/>
          <w:sz w:val="24"/>
          <w:szCs w:val="28"/>
        </w:rPr>
        <w:t>省人力资源部及各用户企业内部计算机装配该软件系统，登录需要使用内部网络，以免非法存取、意外损坏。</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3B5A5767" w14:textId="77777777" w:rsidR="00713D0D" w:rsidRPr="00713D0D"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hint="eastAsia"/>
          <w:sz w:val="24"/>
          <w:szCs w:val="28"/>
        </w:rPr>
        <w:t>承办单位即云南省人力资源部，在购买后拥有本系统的使用权。</w:t>
      </w:r>
    </w:p>
    <w:p w14:paraId="491A0C2F" w14:textId="09059ED4" w:rsidR="00795EB4" w:rsidRPr="00367056"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sz w:val="24"/>
          <w:szCs w:val="28"/>
        </w:rPr>
        <w:t>销售单位</w:t>
      </w:r>
      <w:proofErr w:type="gramStart"/>
      <w:r w:rsidRPr="00713D0D">
        <w:rPr>
          <w:rFonts w:ascii="Times New Roman" w:eastAsia="宋体" w:hAnsi="Times New Roman"/>
          <w:sz w:val="24"/>
          <w:szCs w:val="28"/>
        </w:rPr>
        <w:t>即</w:t>
      </w:r>
      <w:r>
        <w:rPr>
          <w:rFonts w:ascii="Times New Roman" w:eastAsia="宋体" w:hAnsi="Times New Roman" w:hint="eastAsia"/>
          <w:sz w:val="24"/>
          <w:szCs w:val="28"/>
        </w:rPr>
        <w:t>科锐</w:t>
      </w:r>
      <w:proofErr w:type="gramEnd"/>
      <w:r w:rsidRPr="00713D0D">
        <w:rPr>
          <w:rFonts w:ascii="Times New Roman" w:eastAsia="宋体" w:hAnsi="Times New Roman"/>
          <w:sz w:val="24"/>
          <w:szCs w:val="28"/>
        </w:rPr>
        <w:t>软件开发公司，拥有该系统的解释权。</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sz w:val="24"/>
          <w:szCs w:val="28"/>
        </w:rPr>
      </w:pPr>
      <w:r w:rsidRPr="00050891">
        <w:rPr>
          <w:rFonts w:ascii="Times New Roman" w:eastAsia="宋体" w:hAnsi="Times New Roman" w:hint="eastAsia"/>
          <w:sz w:val="24"/>
          <w:szCs w:val="28"/>
        </w:rPr>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lastRenderedPageBreak/>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4111188"/>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4111189"/>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249EB683"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w:t>
            </w:r>
            <w:r w:rsidR="00292753">
              <w:rPr>
                <w:rFonts w:ascii="宋体" w:eastAsia="宋体" w:hAnsi="宋体" w:hint="eastAsia"/>
                <w:sz w:val="24"/>
                <w:szCs w:val="28"/>
              </w:rPr>
              <w:t>天</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103D81EC"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w:t>
            </w:r>
            <w:r w:rsidR="00292753">
              <w:rPr>
                <w:rFonts w:ascii="宋体" w:eastAsia="宋体" w:hAnsi="宋体" w:hint="eastAsia"/>
                <w:sz w:val="24"/>
                <w:szCs w:val="28"/>
              </w:rPr>
              <w:t>天</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7C99272B"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35天</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6BC3B3D4"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28天</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42BDB0FF"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w:t>
            </w:r>
            <w:r w:rsidR="00292753">
              <w:rPr>
                <w:rFonts w:ascii="宋体" w:eastAsia="宋体" w:hAnsi="宋体" w:hint="eastAsia"/>
                <w:sz w:val="24"/>
                <w:szCs w:val="28"/>
              </w:rPr>
              <w:t>天</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3648044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56B886AA"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7BE32580"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w:t>
            </w:r>
            <w:r w:rsidRPr="0049570E">
              <w:rPr>
                <w:rFonts w:ascii="Times New Roman" w:hAnsi="Times New Roman" w:cs="Times New Roman"/>
                <w:sz w:val="24"/>
                <w:szCs w:val="28"/>
              </w:rPr>
              <w:t>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4111190"/>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4607496D"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w:t>
      </w:r>
      <w:r w:rsidR="00B234C6">
        <w:rPr>
          <w:rFonts w:ascii="宋体" w:eastAsia="宋体" w:hAnsi="宋体" w:hint="eastAsia"/>
          <w:sz w:val="24"/>
          <w:szCs w:val="28"/>
        </w:rPr>
        <w:t>3</w:t>
      </w:r>
      <w:r w:rsidRPr="00880394">
        <w:rPr>
          <w:rFonts w:ascii="宋体" w:eastAsia="宋体" w:hAnsi="宋体"/>
          <w:sz w:val="24"/>
          <w:szCs w:val="28"/>
        </w:rPr>
        <w:t>/</w:t>
      </w:r>
      <w:r w:rsidR="00704376">
        <w:rPr>
          <w:rFonts w:ascii="宋体" w:eastAsia="宋体" w:hAnsi="宋体" w:hint="eastAsia"/>
          <w:sz w:val="24"/>
          <w:szCs w:val="28"/>
        </w:rPr>
        <w:t>2</w:t>
      </w:r>
      <w:r w:rsidR="00B234C6">
        <w:rPr>
          <w:rFonts w:ascii="宋体" w:eastAsia="宋体" w:hAnsi="宋体" w:hint="eastAsia"/>
          <w:sz w:val="24"/>
          <w:szCs w:val="28"/>
        </w:rPr>
        <w:t>3</w:t>
      </w:r>
    </w:p>
    <w:p w14:paraId="13B2E368" w14:textId="32F7D64E"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sidR="00B234C6">
        <w:rPr>
          <w:rFonts w:ascii="宋体" w:eastAsia="宋体" w:hAnsi="宋体" w:hint="eastAsia"/>
          <w:sz w:val="24"/>
          <w:szCs w:val="28"/>
        </w:rPr>
        <w:t>3</w:t>
      </w:r>
      <w:r w:rsidR="00880394" w:rsidRPr="00880394">
        <w:rPr>
          <w:rFonts w:ascii="宋体" w:eastAsia="宋体" w:hAnsi="宋体"/>
          <w:sz w:val="24"/>
          <w:szCs w:val="28"/>
        </w:rPr>
        <w:t>/</w:t>
      </w:r>
      <w:r w:rsidR="00B234C6">
        <w:rPr>
          <w:rFonts w:ascii="宋体" w:eastAsia="宋体" w:hAnsi="宋体" w:hint="eastAsia"/>
          <w:sz w:val="24"/>
          <w:szCs w:val="28"/>
        </w:rPr>
        <w:t>23</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21</w:t>
      </w:r>
    </w:p>
    <w:p w14:paraId="50CACABF" w14:textId="2C487910"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25</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26</w:t>
      </w:r>
    </w:p>
    <w:p w14:paraId="15C0BDFB" w14:textId="39FCADEC"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28</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4111191"/>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4111192"/>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lastRenderedPageBreak/>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3C3254AA"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3F596F6C" w14:textId="71E6BF6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2ECA9021"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7D0CFE9E"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03467087"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7BC7117" w14:textId="4BDBBFD0"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63A9CF12"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CE24836" w14:textId="4D981DC8"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0F31431B"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1CBEB86" w14:textId="32B49D2C"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010E3A8A"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290A4E01" w14:textId="1AD26F55"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000223C0" w:rsidRPr="002E17B9">
              <w:rPr>
                <w:rFonts w:ascii="Times New Roman" w:eastAsia="宋体" w:hAnsi="Times New Roman" w:cs="Times New Roman"/>
                <w:sz w:val="24"/>
                <w:szCs w:val="28"/>
              </w:rPr>
              <w:t>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07CD00A6"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6559B41B" w14:textId="41BCB58D"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70</w:t>
            </w:r>
            <w:r w:rsidR="000223C0" w:rsidRPr="002E17B9">
              <w:rPr>
                <w:rFonts w:ascii="Times New Roman" w:eastAsia="宋体" w:hAnsi="Times New Roman" w:cs="Times New Roman"/>
                <w:sz w:val="24"/>
                <w:szCs w:val="28"/>
              </w:rPr>
              <w:t>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601CB97F"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620</w:t>
            </w:r>
            <w:r w:rsidR="000B329E" w:rsidRPr="002E17B9">
              <w:rPr>
                <w:rFonts w:ascii="Times New Roman" w:eastAsia="宋体" w:hAnsi="Times New Roman" w:cs="Times New Roman"/>
                <w:sz w:val="24"/>
                <w:szCs w:val="28"/>
              </w:rPr>
              <w:t>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4111193"/>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4111194"/>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lastRenderedPageBreak/>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4111195"/>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0845914C" w:rsidR="00DB07D1" w:rsidRPr="00DB07D1" w:rsidRDefault="0059264B" w:rsidP="00DB07D1">
            <w:pPr>
              <w:jc w:val="center"/>
              <w:rPr>
                <w:rFonts w:ascii="Times New Roman" w:hAnsi="Times New Roman" w:cs="Times New Roman"/>
                <w:sz w:val="24"/>
                <w:szCs w:val="28"/>
              </w:rPr>
            </w:pPr>
            <w:r>
              <w:rPr>
                <w:rFonts w:ascii="Times New Roman" w:hAnsi="Times New Roman" w:cs="Times New Roman" w:hint="eastAsia"/>
                <w:sz w:val="24"/>
                <w:szCs w:val="28"/>
              </w:rPr>
              <w:t>620</w:t>
            </w:r>
            <w:r w:rsidR="00DB07D1" w:rsidRPr="00DB07D1">
              <w:rPr>
                <w:rFonts w:ascii="Times New Roman" w:hAnsi="Times New Roman" w:cs="Times New Roman"/>
                <w:sz w:val="24"/>
                <w:szCs w:val="28"/>
              </w:rPr>
              <w:t>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506681F4" w:rsidR="00DB07D1" w:rsidRPr="00DB07D1" w:rsidRDefault="00206B06" w:rsidP="00DB07D1">
            <w:pPr>
              <w:jc w:val="center"/>
              <w:rPr>
                <w:rFonts w:ascii="Times New Roman" w:hAnsi="Times New Roman" w:cs="Times New Roman"/>
                <w:sz w:val="24"/>
                <w:szCs w:val="28"/>
              </w:rPr>
            </w:pPr>
            <w:r>
              <w:rPr>
                <w:rFonts w:ascii="Times New Roman" w:hAnsi="Times New Roman" w:cs="Times New Roman" w:hint="eastAsia"/>
                <w:sz w:val="24"/>
                <w:szCs w:val="28"/>
              </w:rPr>
              <w:t>1377</w:t>
            </w:r>
            <w:r w:rsidR="00DB07D1" w:rsidRPr="00DB07D1">
              <w:rPr>
                <w:rFonts w:ascii="Times New Roman" w:hAnsi="Times New Roman" w:cs="Times New Roman"/>
                <w:sz w:val="24"/>
                <w:szCs w:val="28"/>
              </w:rPr>
              <w:t>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4111196"/>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lastRenderedPageBreak/>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F3155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572E3" w14:textId="77777777" w:rsidR="00F31553" w:rsidRDefault="00F31553" w:rsidP="00AC74BD">
      <w:r>
        <w:separator/>
      </w:r>
    </w:p>
  </w:endnote>
  <w:endnote w:type="continuationSeparator" w:id="0">
    <w:p w14:paraId="505C4378" w14:textId="77777777" w:rsidR="00F31553" w:rsidRDefault="00F31553" w:rsidP="00AC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C30D1" w14:textId="77777777" w:rsidR="00F31553" w:rsidRDefault="00F31553" w:rsidP="00AC74BD">
      <w:r>
        <w:separator/>
      </w:r>
    </w:p>
  </w:footnote>
  <w:footnote w:type="continuationSeparator" w:id="0">
    <w:p w14:paraId="2C1ECDA4" w14:textId="77777777" w:rsidR="00F31553" w:rsidRDefault="00F31553" w:rsidP="00AC7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5"/>
  </w:num>
  <w:num w:numId="3" w16cid:durableId="2055306175">
    <w:abstractNumId w:val="2"/>
  </w:num>
  <w:num w:numId="4" w16cid:durableId="1507355615">
    <w:abstractNumId w:val="14"/>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3"/>
  </w:num>
  <w:num w:numId="12" w16cid:durableId="1929121854">
    <w:abstractNumId w:val="9"/>
  </w:num>
  <w:num w:numId="13" w16cid:durableId="431827196">
    <w:abstractNumId w:val="10"/>
  </w:num>
  <w:num w:numId="14" w16cid:durableId="2053142751">
    <w:abstractNumId w:val="7"/>
  </w:num>
  <w:num w:numId="15" w16cid:durableId="681932417">
    <w:abstractNumId w:val="12"/>
  </w:num>
  <w:num w:numId="16" w16cid:durableId="1115448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0182"/>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B329E"/>
    <w:rsid w:val="000C132C"/>
    <w:rsid w:val="000C55CB"/>
    <w:rsid w:val="000D13FB"/>
    <w:rsid w:val="000E1899"/>
    <w:rsid w:val="000E4B91"/>
    <w:rsid w:val="000F691B"/>
    <w:rsid w:val="00100DEF"/>
    <w:rsid w:val="0011417D"/>
    <w:rsid w:val="001213FC"/>
    <w:rsid w:val="00140AA5"/>
    <w:rsid w:val="001413E2"/>
    <w:rsid w:val="00143E66"/>
    <w:rsid w:val="001441A8"/>
    <w:rsid w:val="0014716C"/>
    <w:rsid w:val="0015218B"/>
    <w:rsid w:val="001534FE"/>
    <w:rsid w:val="0018277B"/>
    <w:rsid w:val="00186F43"/>
    <w:rsid w:val="001A2846"/>
    <w:rsid w:val="001A5E6C"/>
    <w:rsid w:val="001A7FE0"/>
    <w:rsid w:val="001B0202"/>
    <w:rsid w:val="001B4DD4"/>
    <w:rsid w:val="001B5FC0"/>
    <w:rsid w:val="001B6A7F"/>
    <w:rsid w:val="001E3B36"/>
    <w:rsid w:val="001E7AE0"/>
    <w:rsid w:val="00201B87"/>
    <w:rsid w:val="002031DC"/>
    <w:rsid w:val="0020493B"/>
    <w:rsid w:val="00206B06"/>
    <w:rsid w:val="002071C5"/>
    <w:rsid w:val="002100A0"/>
    <w:rsid w:val="00210428"/>
    <w:rsid w:val="00211CE9"/>
    <w:rsid w:val="00214CE8"/>
    <w:rsid w:val="00223C33"/>
    <w:rsid w:val="002245DF"/>
    <w:rsid w:val="002354E6"/>
    <w:rsid w:val="00250497"/>
    <w:rsid w:val="00255A86"/>
    <w:rsid w:val="0026152B"/>
    <w:rsid w:val="002731B9"/>
    <w:rsid w:val="0027595B"/>
    <w:rsid w:val="00282A3C"/>
    <w:rsid w:val="002835F4"/>
    <w:rsid w:val="00291B44"/>
    <w:rsid w:val="00291D87"/>
    <w:rsid w:val="00292753"/>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3EED"/>
    <w:rsid w:val="003646B3"/>
    <w:rsid w:val="00364D6B"/>
    <w:rsid w:val="00367056"/>
    <w:rsid w:val="0037434A"/>
    <w:rsid w:val="0037697A"/>
    <w:rsid w:val="00380E8C"/>
    <w:rsid w:val="00381382"/>
    <w:rsid w:val="003845A9"/>
    <w:rsid w:val="00397106"/>
    <w:rsid w:val="003A6070"/>
    <w:rsid w:val="003B004B"/>
    <w:rsid w:val="003B7ECA"/>
    <w:rsid w:val="003C4453"/>
    <w:rsid w:val="003D3599"/>
    <w:rsid w:val="003E105B"/>
    <w:rsid w:val="003E3BA8"/>
    <w:rsid w:val="003F2833"/>
    <w:rsid w:val="003F5DB9"/>
    <w:rsid w:val="003F6B10"/>
    <w:rsid w:val="003F789E"/>
    <w:rsid w:val="0041224C"/>
    <w:rsid w:val="00415D27"/>
    <w:rsid w:val="0041757A"/>
    <w:rsid w:val="00434271"/>
    <w:rsid w:val="004538FA"/>
    <w:rsid w:val="0045425E"/>
    <w:rsid w:val="004630D6"/>
    <w:rsid w:val="00467E2B"/>
    <w:rsid w:val="004821AD"/>
    <w:rsid w:val="00482F6F"/>
    <w:rsid w:val="004843FB"/>
    <w:rsid w:val="0049029F"/>
    <w:rsid w:val="004932E0"/>
    <w:rsid w:val="00494363"/>
    <w:rsid w:val="00495117"/>
    <w:rsid w:val="0049570E"/>
    <w:rsid w:val="004A1F0D"/>
    <w:rsid w:val="004A3A9D"/>
    <w:rsid w:val="004B43E4"/>
    <w:rsid w:val="004B47C1"/>
    <w:rsid w:val="004E3719"/>
    <w:rsid w:val="004F066F"/>
    <w:rsid w:val="004F4BC1"/>
    <w:rsid w:val="00504D06"/>
    <w:rsid w:val="00512F99"/>
    <w:rsid w:val="005172D7"/>
    <w:rsid w:val="00521A88"/>
    <w:rsid w:val="00522A39"/>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5F7D6A"/>
    <w:rsid w:val="00601C0B"/>
    <w:rsid w:val="00617745"/>
    <w:rsid w:val="00620BF4"/>
    <w:rsid w:val="006236ED"/>
    <w:rsid w:val="00624F5D"/>
    <w:rsid w:val="006365F1"/>
    <w:rsid w:val="00645DBE"/>
    <w:rsid w:val="006473AC"/>
    <w:rsid w:val="0065569E"/>
    <w:rsid w:val="00657061"/>
    <w:rsid w:val="0065769D"/>
    <w:rsid w:val="00662B04"/>
    <w:rsid w:val="00672204"/>
    <w:rsid w:val="00674F54"/>
    <w:rsid w:val="0067531E"/>
    <w:rsid w:val="00682F73"/>
    <w:rsid w:val="006847F4"/>
    <w:rsid w:val="00697614"/>
    <w:rsid w:val="006A073E"/>
    <w:rsid w:val="006A1C9D"/>
    <w:rsid w:val="006A2DD0"/>
    <w:rsid w:val="006A2FA6"/>
    <w:rsid w:val="006A5C55"/>
    <w:rsid w:val="006C392E"/>
    <w:rsid w:val="006C6D73"/>
    <w:rsid w:val="006C7AE3"/>
    <w:rsid w:val="006E4C57"/>
    <w:rsid w:val="006E7437"/>
    <w:rsid w:val="006E776E"/>
    <w:rsid w:val="006F5A23"/>
    <w:rsid w:val="00704376"/>
    <w:rsid w:val="00713D0D"/>
    <w:rsid w:val="00714A24"/>
    <w:rsid w:val="007261A8"/>
    <w:rsid w:val="007263DF"/>
    <w:rsid w:val="007434C0"/>
    <w:rsid w:val="0075074B"/>
    <w:rsid w:val="00753082"/>
    <w:rsid w:val="007550B4"/>
    <w:rsid w:val="007708EA"/>
    <w:rsid w:val="00771E18"/>
    <w:rsid w:val="00773C2E"/>
    <w:rsid w:val="00781DD1"/>
    <w:rsid w:val="00784613"/>
    <w:rsid w:val="00784A49"/>
    <w:rsid w:val="0079155B"/>
    <w:rsid w:val="00791A4E"/>
    <w:rsid w:val="00795EB4"/>
    <w:rsid w:val="007A0E5B"/>
    <w:rsid w:val="007A2E9F"/>
    <w:rsid w:val="007A3BCA"/>
    <w:rsid w:val="007B14D1"/>
    <w:rsid w:val="007B4DEB"/>
    <w:rsid w:val="007B7688"/>
    <w:rsid w:val="007D303D"/>
    <w:rsid w:val="007D3F7C"/>
    <w:rsid w:val="007D5A05"/>
    <w:rsid w:val="007D645D"/>
    <w:rsid w:val="007D64BD"/>
    <w:rsid w:val="007D6DCE"/>
    <w:rsid w:val="007E5FBF"/>
    <w:rsid w:val="00810476"/>
    <w:rsid w:val="008138B6"/>
    <w:rsid w:val="00813B37"/>
    <w:rsid w:val="008169B5"/>
    <w:rsid w:val="00822219"/>
    <w:rsid w:val="00841B6F"/>
    <w:rsid w:val="00845EFD"/>
    <w:rsid w:val="00855071"/>
    <w:rsid w:val="00856C4F"/>
    <w:rsid w:val="00870F6B"/>
    <w:rsid w:val="00872CC8"/>
    <w:rsid w:val="00880394"/>
    <w:rsid w:val="008A38C7"/>
    <w:rsid w:val="008B1679"/>
    <w:rsid w:val="008B2905"/>
    <w:rsid w:val="008B6E92"/>
    <w:rsid w:val="008C1F56"/>
    <w:rsid w:val="008C75A8"/>
    <w:rsid w:val="008D2DEB"/>
    <w:rsid w:val="008D4970"/>
    <w:rsid w:val="008E44EC"/>
    <w:rsid w:val="008F2F02"/>
    <w:rsid w:val="008F3400"/>
    <w:rsid w:val="00914052"/>
    <w:rsid w:val="00914A79"/>
    <w:rsid w:val="009178AF"/>
    <w:rsid w:val="009368E6"/>
    <w:rsid w:val="0093706C"/>
    <w:rsid w:val="00947A5A"/>
    <w:rsid w:val="00950D59"/>
    <w:rsid w:val="009560DF"/>
    <w:rsid w:val="00963E07"/>
    <w:rsid w:val="009646EE"/>
    <w:rsid w:val="00981652"/>
    <w:rsid w:val="0098412C"/>
    <w:rsid w:val="009B56A4"/>
    <w:rsid w:val="009C1DEE"/>
    <w:rsid w:val="009D3907"/>
    <w:rsid w:val="009F1AC4"/>
    <w:rsid w:val="009F3C26"/>
    <w:rsid w:val="00A07C71"/>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8"/>
    <w:rsid w:val="00B516AB"/>
    <w:rsid w:val="00B5187A"/>
    <w:rsid w:val="00B62C36"/>
    <w:rsid w:val="00B66A6B"/>
    <w:rsid w:val="00B66DA3"/>
    <w:rsid w:val="00B717D0"/>
    <w:rsid w:val="00B718D1"/>
    <w:rsid w:val="00B71A9B"/>
    <w:rsid w:val="00B72A0D"/>
    <w:rsid w:val="00B77537"/>
    <w:rsid w:val="00B779FC"/>
    <w:rsid w:val="00B964D1"/>
    <w:rsid w:val="00B970AE"/>
    <w:rsid w:val="00B97124"/>
    <w:rsid w:val="00BA3305"/>
    <w:rsid w:val="00BA4B6D"/>
    <w:rsid w:val="00BA72AB"/>
    <w:rsid w:val="00BB7082"/>
    <w:rsid w:val="00BD4E79"/>
    <w:rsid w:val="00BE072C"/>
    <w:rsid w:val="00BE0CBD"/>
    <w:rsid w:val="00BE2486"/>
    <w:rsid w:val="00BE70F4"/>
    <w:rsid w:val="00BE7282"/>
    <w:rsid w:val="00C0030F"/>
    <w:rsid w:val="00C03469"/>
    <w:rsid w:val="00C03B88"/>
    <w:rsid w:val="00C04C82"/>
    <w:rsid w:val="00C058AB"/>
    <w:rsid w:val="00C15620"/>
    <w:rsid w:val="00C171D8"/>
    <w:rsid w:val="00C21B27"/>
    <w:rsid w:val="00C60598"/>
    <w:rsid w:val="00C70BC5"/>
    <w:rsid w:val="00C8122F"/>
    <w:rsid w:val="00C82CF8"/>
    <w:rsid w:val="00C85993"/>
    <w:rsid w:val="00C918C7"/>
    <w:rsid w:val="00C91DA0"/>
    <w:rsid w:val="00C9328A"/>
    <w:rsid w:val="00C941E6"/>
    <w:rsid w:val="00C96AF6"/>
    <w:rsid w:val="00C97B02"/>
    <w:rsid w:val="00CA2C94"/>
    <w:rsid w:val="00CB0D5B"/>
    <w:rsid w:val="00CC42A5"/>
    <w:rsid w:val="00CC7890"/>
    <w:rsid w:val="00CD49D3"/>
    <w:rsid w:val="00CE0A8F"/>
    <w:rsid w:val="00CE4B72"/>
    <w:rsid w:val="00CF312B"/>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E669B"/>
    <w:rsid w:val="00DF7672"/>
    <w:rsid w:val="00E1101A"/>
    <w:rsid w:val="00E14490"/>
    <w:rsid w:val="00E14D33"/>
    <w:rsid w:val="00E21B9E"/>
    <w:rsid w:val="00E22728"/>
    <w:rsid w:val="00E3155D"/>
    <w:rsid w:val="00E37814"/>
    <w:rsid w:val="00E57626"/>
    <w:rsid w:val="00E63C38"/>
    <w:rsid w:val="00E65E26"/>
    <w:rsid w:val="00E804CC"/>
    <w:rsid w:val="00E974E1"/>
    <w:rsid w:val="00EA5E0A"/>
    <w:rsid w:val="00EB0CD0"/>
    <w:rsid w:val="00EC40BA"/>
    <w:rsid w:val="00EC7016"/>
    <w:rsid w:val="00ED14BD"/>
    <w:rsid w:val="00ED6904"/>
    <w:rsid w:val="00ED7FA4"/>
    <w:rsid w:val="00EE2B47"/>
    <w:rsid w:val="00EE2B88"/>
    <w:rsid w:val="00F059B3"/>
    <w:rsid w:val="00F07C65"/>
    <w:rsid w:val="00F2298D"/>
    <w:rsid w:val="00F22BF4"/>
    <w:rsid w:val="00F307C7"/>
    <w:rsid w:val="00F31553"/>
    <w:rsid w:val="00F3675E"/>
    <w:rsid w:val="00F36A89"/>
    <w:rsid w:val="00F3741A"/>
    <w:rsid w:val="00F457C0"/>
    <w:rsid w:val="00F461FA"/>
    <w:rsid w:val="00F52C2C"/>
    <w:rsid w:val="00F541BD"/>
    <w:rsid w:val="00F73B63"/>
    <w:rsid w:val="00F90A65"/>
    <w:rsid w:val="00F9399A"/>
    <w:rsid w:val="00F93B6F"/>
    <w:rsid w:val="00FA61A7"/>
    <w:rsid w:val="00FB4286"/>
    <w:rsid w:val="00FB7F08"/>
    <w:rsid w:val="00FC0034"/>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84</cp:revision>
  <dcterms:created xsi:type="dcterms:W3CDTF">2024-04-15T12:58:00Z</dcterms:created>
  <dcterms:modified xsi:type="dcterms:W3CDTF">2024-04-20T04:54:00Z</dcterms:modified>
</cp:coreProperties>
</file>