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84" w:lineRule="auto"/>
      </w:pPr>
      <w:r>
        <w:rPr>
          <w:rFonts w:ascii="Corbel" w:cs="Corbel" w:eastAsia="Corbel" w:hAnsi="Corbel"/>
          <w:b w:val="false"/>
          <w:bCs w:val="false"/>
          <w:i w:val="false"/>
          <w:iCs w:val="false"/>
          <w:strike w:val="false"/>
          <w:color w:val="000000"/>
          <w:spacing w:val="40"/>
          <w:sz w:val="22"/>
          <w:szCs w:val="22"/>
        </w:rPr>
        <w:t xml:space="preserve">MERIDIAN — MEDICIN &amp; KULTUR</w:t>
      </w:r>
    </w:p>
    <w:p>
      <w:pPr>
        <w:pStyle w:val="Heading1"/>
        <w:spacing w:after="60" w:before="120" w:line="312" w:lineRule="auto"/>
      </w:pPr>
      <w:r>
        <w:rPr>
          <w:rFonts w:ascii="Candara" w:cs="Candara" w:eastAsia="Candara" w:hAnsi="Candara"/>
          <w:color w:val="1A1A1A"/>
          <w:sz w:val="52"/>
          <w:szCs w:val="52"/>
        </w:rPr>
        <w:t xml:space="preserve">DAWKIN DANIELSON</w:t>
      </w:r>
    </w:p>
    <w:p>
      <w:pPr>
        <w:spacing w:after="60" w:before="60" w:line="384" w:lineRule="auto"/>
      </w:pPr>
      <w:r>
        <w:rPr>
          <w:rFonts w:ascii="Candara" w:cs="Candara" w:eastAsia="Candara" w:hAnsi="Candara"/>
          <w:b w:val="false"/>
          <w:bCs w:val="false"/>
          <w:i w:val="false"/>
          <w:iCs w:val="false"/>
          <w:strike w:val="false"/>
          <w:color w:val="2D2D2D"/>
          <w:sz w:val="22"/>
          <w:szCs w:val="22"/>
        </w:rPr>
        <w:t xml:space="preserve">En medicinsk resa</w:t>
      </w:r>
    </w:p>
    <w:p>
      <w:pPr>
        <w:spacing w:after="120" w:before="60" w:line="384" w:lineRule="auto"/>
      </w:pPr>
      <w:r>
        <w:rPr>
          <w:rFonts w:ascii="Corbel" w:cs="Corbel" w:eastAsia="Corbel" w:hAnsi="Corbel"/>
          <w:b w:val="false"/>
          <w:bCs w:val="false"/>
          <w:i/>
          <w:iCs/>
          <w:strike w:val="false"/>
          <w:color w:val="000000"/>
          <w:sz w:val="22"/>
          <w:szCs w:val="22"/>
        </w:rPr>
        <w:t xml:space="preserve">Episod 1: Den definitiva kartan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Text: </w:t>
      </w:r>
      <w:r>
        <w:rPr>
          <w:rFonts w:ascii="Corbel" w:cs="Corbel" w:eastAsia="Corbel" w:hAnsi="Corbel"/>
          <w:b/>
          <w:bCs/>
          <w:i w:val="false"/>
          <w:iCs w:val="false"/>
          <w:strike w:val="false"/>
          <w:color w:val="000000"/>
          <w:sz w:val="22"/>
          <w:szCs w:val="22"/>
        </w:rPr>
        <w:t xml:space="preserve">Nils Ekdahl</w:t>
      </w:r>
      <w:r>
        <w:rPr>
          <w:rFonts w:ascii="Corbel" w:cs="Corbel" w:eastAsia="Corbel" w:hAnsi="Corbel"/>
          <w:b w:val="false"/>
          <w:bCs w:val="false"/>
          <w:i w:val="false"/>
          <w:iCs w:val="false"/>
          <w:strike w:val="false"/>
          <w:color w:val="000000"/>
          <w:sz w:val="22"/>
          <w:szCs w:val="22"/>
        </w:rPr>
        <w:t xml:space="preserve">  |  MERIDIAN nr 4/2026  |  Läsning ca 25 min</w:t>
      </w:r>
    </w:p>
    <w:p>
      <w:pPr>
        <w:spacing w:after="120" w:before="60" w:line="384" w:lineRule="auto"/>
      </w:pPr>
      <w:r>
        <w:rPr>
          <w:rFonts w:ascii="Corbel" w:cs="Corbel" w:eastAsia="Corbel" w:hAnsi="Corbel"/>
          <w:b w:val="false"/>
          <w:bCs w:val="false"/>
          <w:i w:val="false"/>
          <w:iCs w:val="false"/>
          <w:strike w:val="false"/>
          <w:color w:val="888888"/>
          <w:sz w:val="22"/>
          <w:szCs w:val="22"/>
        </w:rPr>
        <w:t xml:space="preserve">En vecka efter rättegången mot Arthur Warner Cornforth fick MERIDIAN:s reporter tillgång till den psykiatriska utvärderingen av mannen som sköt med kanon. Det här är berättelsen om Dawkin Danielson — kodare, kartograf, kromofobi-polis — och den inre grammatik som ingen annan delar.</w:t>
      </w:r>
    </w:p>
    <w:p>
      <w:pPr>
        <w:spacing w:after="120" w:before="60" w:line="384" w:lineRule="auto"/>
        <w:jc w:val="center"/>
      </w:pPr>
      <w:r>
        <w:rPr>
          <w:rFonts w:ascii="Corbel" w:cs="Corbel" w:eastAsia="Corbel" w:hAnsi="Corbel"/>
          <w:b w:val="false"/>
          <w:bCs w:val="false"/>
          <w:i w:val="false"/>
          <w:iCs w:val="false"/>
          <w:strike w:val="false"/>
          <w:color w:val="000000"/>
          <w:sz w:val="22"/>
          <w:szCs w:val="22"/>
        </w:rPr>
        <w:t xml:space="preserve">"Om du inte skriver din egen historia är du en del av någon annans."</w:t>
      </w:r>
    </w:p>
    <w:p>
      <w:pPr>
        <w:spacing w:after="120" w:before="60" w:line="384" w:lineRule="auto"/>
        <w:jc w:val="center"/>
      </w:pPr>
      <w:r>
        <w:rPr>
          <w:rFonts w:ascii="Corbel" w:cs="Corbel" w:eastAsia="Corbel" w:hAnsi="Corbel"/>
          <w:b w:val="false"/>
          <w:bCs w:val="false"/>
          <w:i w:val="false"/>
          <w:iCs w:val="false"/>
          <w:strike w:val="false"/>
          <w:color w:val="000000"/>
          <w:sz w:val="22"/>
          <w:szCs w:val="22"/>
        </w:rPr>
        <w:t xml:space="preserve">— Dawkin Danielson, anteckningsbok, ca 14 års ålder</w:t>
      </w:r>
    </w:p>
    <w:p>
      <w:pPr>
        <w:spacing w:after="12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120" w:before="480" w:line="384" w:lineRule="auto"/>
      </w:pPr>
      <w:r>
        <w:rPr>
          <w:rFonts w:ascii="Candara" w:cs="Candara" w:eastAsia="Candara" w:hAnsi="Candara"/>
          <w:b w:val="false"/>
          <w:bCs w:val="false"/>
          <w:i w:val="false"/>
          <w:iCs w:val="false"/>
          <w:strike w:val="false"/>
          <w:color w:val="6B21A8"/>
          <w:spacing w:val="60"/>
          <w:sz w:val="18"/>
          <w:szCs w:val="18"/>
        </w:rPr>
        <w:t xml:space="preserve">DEL 1</w:t>
      </w:r>
    </w:p>
    <w:p>
      <w:pPr>
        <w:pStyle w:val="Heading2"/>
        <w:spacing w:after="120" w:before="360" w:line="312" w:lineRule="auto"/>
      </w:pPr>
      <w:r>
        <w:rPr>
          <w:rFonts w:ascii="Candara" w:cs="Candara" w:eastAsia="Candara" w:hAnsi="Candara"/>
          <w:color w:val="2D2D2D"/>
          <w:sz w:val="36"/>
          <w:szCs w:val="36"/>
        </w:rPr>
        <w:t xml:space="preserve">Ankomsten</w:t>
      </w:r>
    </w:p>
    <w:p>
      <w:pPr>
        <w:spacing w:after="120" w:before="60" w:line="240" w:lineRule="auto"/>
      </w:pPr>
      <w:r>
        <w:rPr>
          <w:rFonts w:ascii="Corbel" w:cs="Corbel" w:eastAsia="Corbel" w:hAnsi="Corbel"/>
          <w:b/>
          <w:bCs/>
          <w:i w:val="false"/>
          <w:iCs w:val="false"/>
          <w:strike w:val="false"/>
          <w:color w:val="2D2D2D"/>
          <w:sz w:val="72"/>
          <w:szCs w:val="72"/>
        </w:rPr>
        <w:t xml:space="preserve">Hissen stannar mellan våningarna. Inte bokstavligt — den stannar exakt där den ska, på plan fyra, rättspsykiatrisk bedömningsenhet — men känslan är att den har stannat mellan, i ett mellanrum som inte syns på knappanelen. Dörrarna glider isär och släpper fram det ljus som bara finns på svenska institutioner i april: fluorescerande, pappersvitt, ett ljus som varken vill vara dag eller natt utan förvaltning. Det luktar tvål. Inte den sortens tvål man köper själv utan den sortens tvål som upphandlas.</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har kommit hit för att träffa Dawkin Danielson.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Det är sju dagar sedan rättegången mot Arthur Warner Cornforth avslutades bakom stängda dörrar i Stockholms tingsrätt. Åtalspunkten — </w:t>
      </w:r>
      <w:r>
        <w:rPr>
          <w:rFonts w:ascii="Corbel" w:cs="Corbel" w:eastAsia="Corbel" w:hAnsi="Corbel"/>
          <w:b w:val="false"/>
          <w:bCs w:val="false"/>
          <w:i/>
          <w:iCs/>
          <w:strike w:val="false"/>
          <w:color w:val="000000"/>
          <w:sz w:val="22"/>
          <w:szCs w:val="22"/>
        </w:rPr>
        <w:t xml:space="preserve">allmänfarlig ödeläggelse</w:t>
      </w:r>
      <w:r>
        <w:rPr>
          <w:rFonts w:ascii="Corbel" w:cs="Corbel" w:eastAsia="Corbel" w:hAnsi="Corbel"/>
          <w:b w:val="false"/>
          <w:bCs w:val="false"/>
          <w:i w:val="false"/>
          <w:iCs w:val="false"/>
          <w:strike w:val="false"/>
          <w:color w:val="000000"/>
          <w:sz w:val="22"/>
          <w:szCs w:val="22"/>
        </w:rPr>
        <w:t xml:space="preserve"> — hade dominerat nyhetsflödet i veckor. En vetenskapsman som påstås ha uppfunnit en gas som förstör den våglängd som är synonymt med färgen blå. Kulturingenjören Bongus Jinko hade försvarat honom i media. Psykofysikern Bill Mackenberry hade kallat rättegången "a defensive penalty from all of Swedish society." Försvararen, den före detta fightern Ola Vinteride från Luleå, hade gjort sitt bästa med en klient som insisterade på att hålla ett tal om Titus Oates skavottering 1705. Det vetenskapliga kollektivet WW D MAPS hade mobiliserat.</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Men jag har inte kommit för att skriva om rättegången. Jag har kommit för att skriva om mannen som utlöste den — eller rättare sagt, mannen som sköt med kanon mot den man som rättegången sedan handlade om. Dawkin Danielson, i officiella handlingar beskriven som "man, 30–35 år, intagen för rättspsykiatrisk bedömning efter vad som i förundersökningsprotokollet benämns 'kanonincidenten'."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Sköterskan som möter mig vid receptionen heter Lilian. Hon bär en namnskylt i plast och talar med den mjuka, orubbliga vänligheten som kännetecknar psykiatrisk personal med många års erfarenhet — en vänlighet som inte är motsatsen till auktoritet utan dess mest raffinerade form.</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 har frågat efter dig tre gånger i morse," säger hon och sorterar nycklar i ett knippe som ser ut som det hör till en medeltidsfästning. "Han vet att du kommer. Han har förberett sig." Hon gör en paus. "Vad det nu innebär."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Medan jag väntar i det lilla rummet — plastmöbler, en vattenautomat vars bubblande låter som en undervattensvulkan i miniatyr, en affisch om handtvätt — bläddrar jag igenom patientjournalens omslag. Under rubriken </w:t>
      </w:r>
      <w:r>
        <w:rPr>
          <w:rFonts w:ascii="Corbel" w:cs="Corbel" w:eastAsia="Corbel" w:hAnsi="Corbel"/>
          <w:b w:val="false"/>
          <w:bCs w:val="false"/>
          <w:i/>
          <w:iCs/>
          <w:strike w:val="false"/>
          <w:color w:val="000000"/>
          <w:sz w:val="22"/>
          <w:szCs w:val="22"/>
        </w:rPr>
        <w:t xml:space="preserve">Yrke</w:t>
      </w:r>
      <w:r>
        <w:rPr>
          <w:rFonts w:ascii="Corbel" w:cs="Corbel" w:eastAsia="Corbel" w:hAnsi="Corbel"/>
          <w:b w:val="false"/>
          <w:bCs w:val="false"/>
          <w:i w:val="false"/>
          <w:iCs w:val="false"/>
          <w:strike w:val="false"/>
          <w:color w:val="000000"/>
          <w:sz w:val="22"/>
          <w:szCs w:val="22"/>
        </w:rPr>
        <w:t xml:space="preserve"> står det "kulturingenjör" i maskinskriven text. Men någon har strukit över det med blyerts och skrivit, med en handstil som är lika prydlig som den är oförklarlig: </w:t>
      </w:r>
      <w:r>
        <w:rPr>
          <w:rFonts w:ascii="Corbel" w:cs="Corbel" w:eastAsia="Corbel" w:hAnsi="Corbel"/>
          <w:b w:val="false"/>
          <w:bCs w:val="false"/>
          <w:i/>
          <w:iCs/>
          <w:strike w:val="false"/>
          <w:color w:val="000000"/>
          <w:sz w:val="22"/>
          <w:szCs w:val="22"/>
        </w:rPr>
        <w:t xml:space="preserve">totaleventskonstnär</w:t>
      </w:r>
      <w:r>
        <w:rPr>
          <w:rFonts w:ascii="Corbel" w:cs="Corbel" w:eastAsia="Corbel" w:hAnsi="Corbel"/>
          <w:b w:val="false"/>
          <w:bCs w:val="false"/>
          <w:i w:val="false"/>
          <w:iCs w:val="false"/>
          <w:strike w:val="false"/>
          <w:color w:val="000000"/>
          <w:sz w:val="22"/>
          <w:szCs w:val="22"/>
        </w:rPr>
        <w:t xml:space="preserve">.</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vet inte ännu att den handstilen är Dawkins egen. Att han har fått tillgång till sin journal under ett övervakat ögonblick och rättat den, som man rättar ett korrektur. Han har inte ändrat diagnosen, inte protesterat mot intagningstexten, inte ens kommenterat kanonincidenten. Han har rättat sin yrkestitel.</w:t>
      </w:r>
    </w:p>
    <w:p>
      <w:pPr>
        <w:spacing w:after="12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120" w:before="480" w:line="384" w:lineRule="auto"/>
      </w:pPr>
      <w:r>
        <w:rPr>
          <w:rFonts w:ascii="Candara" w:cs="Candara" w:eastAsia="Candara" w:hAnsi="Candara"/>
          <w:b w:val="false"/>
          <w:bCs w:val="false"/>
          <w:i w:val="false"/>
          <w:iCs w:val="false"/>
          <w:strike w:val="false"/>
          <w:color w:val="6B21A8"/>
          <w:spacing w:val="60"/>
          <w:sz w:val="18"/>
          <w:szCs w:val="18"/>
        </w:rPr>
        <w:t xml:space="preserve">DEL 2</w:t>
      </w:r>
    </w:p>
    <w:p>
      <w:pPr>
        <w:pStyle w:val="Heading2"/>
        <w:spacing w:after="120" w:before="360" w:line="312" w:lineRule="auto"/>
      </w:pPr>
      <w:r>
        <w:rPr>
          <w:rFonts w:ascii="Candara" w:cs="Candara" w:eastAsia="Candara" w:hAnsi="Candara"/>
          <w:color w:val="2D2D2D"/>
          <w:sz w:val="36"/>
          <w:szCs w:val="36"/>
        </w:rPr>
        <w:t xml:space="preserve">Anamnes — Kronologisk utvecklingsprofil</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Rättspsykiatriska bedömningsteamet har under veckan sammanställt en utvecklingsprofil. Jag får ta del av den i sammanfattad form med Dawkins samtycke — ett samtycke han gav med kommentaren: "Visa dem allt. Kartan har inget att dölja. Det är territoriet som ljuger."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Det ansvariga teamet leds av överläkare Annika Strand, specialist i rättspsykiatri vid Karolinska. Hon tar emot mig i sitt kontor — ett rum där varje yta är belagd med papper, men i en ordning som tyder på system snarare än kaos. Jag tänker att hon och Dawkin kanske har mer gemensamt än någondera av dem skulle erkänna.</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har arbetat med psykoser i tjugosex år," säger hon och lägger händerna platt mot skrivbordet, som om hon förankrar sig. "Jag har mött grandiosa vanföreställningar, paranoida system, religiösa uppenbarelser som gör Gamla testamentet till en fotnot. Men Danielson är något annat." Hon söker efter ordet. "Hans tänkande har en inre grammatik som är fullständigt konsistent men vars axiom inte delas av verkligheten."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Hon öppnar en mapp. Utvecklingsprofilen är organiserad i faser som teamet har rekonstruerat genom samtal med Dawkin, genom journalhandlingar, och genom det som kommit att kallas </w:t>
      </w:r>
      <w:r>
        <w:rPr>
          <w:rFonts w:ascii="Corbel" w:cs="Corbel" w:eastAsia="Corbel" w:hAnsi="Corbel"/>
          <w:b w:val="false"/>
          <w:bCs w:val="false"/>
          <w:i/>
          <w:iCs/>
          <w:strike w:val="false"/>
          <w:color w:val="000000"/>
          <w:sz w:val="22"/>
          <w:szCs w:val="22"/>
        </w:rPr>
        <w:t xml:space="preserve">Finska arkivet</w:t>
      </w:r>
      <w:r>
        <w:rPr>
          <w:rFonts w:ascii="Corbel" w:cs="Corbel" w:eastAsia="Corbel" w:hAnsi="Corbel"/>
          <w:b w:val="false"/>
          <w:bCs w:val="false"/>
          <w:i w:val="false"/>
          <w:iCs w:val="false"/>
          <w:strike w:val="false"/>
          <w:color w:val="000000"/>
          <w:sz w:val="22"/>
          <w:szCs w:val="22"/>
        </w:rPr>
        <w:t xml:space="preserve"> — det material som beslagtogs vid gripandet och som nu utgör både bevisföremål och kliniskt underlag.</w:t>
      </w:r>
    </w:p>
    <w:p>
      <w:pPr>
        <w:pStyle w:val="Heading3"/>
        <w:spacing w:after="120" w:before="240" w:line="312" w:lineRule="auto"/>
      </w:pPr>
      <w:r>
        <w:rPr>
          <w:rFonts w:ascii="Candara" w:cs="Candara" w:eastAsia="Candara" w:hAnsi="Candara"/>
          <w:color w:val="2D2D2D"/>
          <w:sz w:val="28"/>
          <w:szCs w:val="28"/>
        </w:rPr>
        <w:t xml:space="preserve">Fas 1: Ön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Dawkin växer upp på en ö. Villakvarter, saltvatten, den sorts barndomar som i efterhand ser ut som filmkulisser men som inuti är fyllda av den vanliga blandningen av tristess och under. Hans far är hacker — inte den sorts hacker som medierna föreställer sig, maskerad och hotfull, utan en man som skriver motövervakningsappar i köket medan middagen blir kall. Modern jagar. Inte metaforiskt. Hon jagar vildsvin och hjort i skogarna runt ön, och Dawkin lär sig tidigt att verkligheten har en textur som inte syns på ytan — att det under varje lugn yta finns något som springer.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 har en nära vän vid namn Nova. De kommunicerar genom en modifierad version av Snapchat som Dawkins far har byggt om — meddelanden som inte bara försvinner utan som fragmenteras, omkodar sig, blir till något annat innan de upplöses. "Det var min första lektion i semiotik," säger Dawkin under ett av samtalen med bedömningsteamet. "Att ett meddelande inte är vad det säger. Det är vad det blir."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Vid fjorton års ålder får han sommarjobb på landstinget. Trettioåtta kronor i timmen. Han rullar sängar genom korridorer — de långa, ljusgröna, oändliga korridorerna i den svenska sjukvården — och han skriver i en anteckningsbok: </w:t>
      </w:r>
      <w:r>
        <w:rPr>
          <w:rFonts w:ascii="Corbel" w:cs="Corbel" w:eastAsia="Corbel" w:hAnsi="Corbel"/>
          <w:b w:val="false"/>
          <w:bCs w:val="false"/>
          <w:i/>
          <w:iCs/>
          <w:strike w:val="false"/>
          <w:color w:val="000000"/>
          <w:sz w:val="22"/>
          <w:szCs w:val="22"/>
        </w:rPr>
        <w:t xml:space="preserve">"Om du inte skriver din egen historia är du en del av någon annans."</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Dr. Strand markerar detta som den första kliniskt relevanta observationen. "Det är inte vad en fjortonåring normalt skriver," säger hon. "Det är inte en dagboksreflektion. Det är ett axiom. Han formulerar en epistemologisk princip och presenterar den som självklar. Det är tidigt, men det är inte en diagnos ännu. Det är en begåvning som ännu inte har bestämt sig för att bli en sjukdom."</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De tidiga tecknen finns dock: en besatthet vid mönsterigenkänning, ett djupt misstroende mot det han redan då kallar </w:t>
      </w:r>
      <w:r>
        <w:rPr>
          <w:rFonts w:ascii="Corbel" w:cs="Corbel" w:eastAsia="Corbel" w:hAnsi="Corbel"/>
          <w:b w:val="false"/>
          <w:bCs w:val="false"/>
          <w:i/>
          <w:iCs/>
          <w:strike w:val="false"/>
          <w:color w:val="000000"/>
          <w:sz w:val="22"/>
          <w:szCs w:val="22"/>
        </w:rPr>
        <w:t xml:space="preserve">fantasilösheten</w:t>
      </w:r>
      <w:r>
        <w:rPr>
          <w:rFonts w:ascii="Corbel" w:cs="Corbel" w:eastAsia="Corbel" w:hAnsi="Corbel"/>
          <w:b w:val="false"/>
          <w:bCs w:val="false"/>
          <w:i w:val="false"/>
          <w:iCs w:val="false"/>
          <w:strike w:val="false"/>
          <w:color w:val="000000"/>
          <w:sz w:val="22"/>
          <w:szCs w:val="22"/>
        </w:rPr>
        <w:t xml:space="preserve"> — inte avsaknaden av fantasi utan den aktiva produktionen av fantasilöshet, samhällets systematiska utarmning av det tänkbara. Och ett spirande intresse för kod — inte bara datorkod utan kod som ontologisk kategori. Kod som verklighet.</w:t>
      </w:r>
    </w:p>
    <w:p>
      <w:pPr>
        <w:pStyle w:val="Heading3"/>
        <w:spacing w:after="120" w:before="240" w:line="312" w:lineRule="auto"/>
      </w:pPr>
      <w:r>
        <w:rPr>
          <w:rFonts w:ascii="Candara" w:cs="Candara" w:eastAsia="Candara" w:hAnsi="Candara"/>
          <w:color w:val="2D2D2D"/>
          <w:sz w:val="28"/>
          <w:szCs w:val="28"/>
        </w:rPr>
        <w:t xml:space="preserve">Fas 2: Staden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Flytten till staden är dokumenterad i Dawkins egna anteckningar som en serie rubriker: </w:t>
      </w:r>
      <w:r>
        <w:rPr>
          <w:rFonts w:ascii="Corbel" w:cs="Corbel" w:eastAsia="Corbel" w:hAnsi="Corbel"/>
          <w:b w:val="false"/>
          <w:bCs w:val="false"/>
          <w:i/>
          <w:iCs/>
          <w:strike w:val="false"/>
          <w:color w:val="000000"/>
          <w:sz w:val="22"/>
          <w:szCs w:val="22"/>
        </w:rPr>
        <w:t xml:space="preserve">Karriären/Invandraren. Utbytbarheten/Ölen. Dejterna.</w:t>
      </w:r>
      <w:r>
        <w:rPr>
          <w:rFonts w:ascii="Corbel" w:cs="Corbel" w:eastAsia="Corbel" w:hAnsi="Corbel"/>
          <w:b w:val="false"/>
          <w:bCs w:val="false"/>
          <w:i w:val="false"/>
          <w:iCs w:val="false"/>
          <w:strike w:val="false"/>
          <w:color w:val="000000"/>
          <w:sz w:val="22"/>
          <w:szCs w:val="22"/>
        </w:rPr>
        <w:t xml:space="preserve"> Han blir journalist. Han skriver om digital kultur med en skärpa som hans redaktörer uppskattar och en intensitet som gör dem oroliga. I en utvärdering från en chefredaktör — som nu ingår i aktmaterialet — står det: "Danielson ser samband som ingen annan ser. Problemet är att alla samband han ser bekräftar samma tes."</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Det är under denna period som synopsen till romanen </w:t>
      </w:r>
      <w:r>
        <w:rPr>
          <w:rFonts w:ascii="Corbel" w:cs="Corbel" w:eastAsia="Corbel" w:hAnsi="Corbel"/>
          <w:b w:val="false"/>
          <w:bCs w:val="false"/>
          <w:i/>
          <w:iCs/>
          <w:strike w:val="false"/>
          <w:color w:val="000000"/>
          <w:sz w:val="22"/>
          <w:szCs w:val="22"/>
        </w:rPr>
        <w:t xml:space="preserve">Verboten</w:t>
      </w:r>
      <w:r>
        <w:rPr>
          <w:rFonts w:ascii="Corbel" w:cs="Corbel" w:eastAsia="Corbel" w:hAnsi="Corbel"/>
          <w:b w:val="false"/>
          <w:bCs w:val="false"/>
          <w:i w:val="false"/>
          <w:iCs w:val="false"/>
          <w:strike w:val="false"/>
          <w:color w:val="000000"/>
          <w:sz w:val="22"/>
          <w:szCs w:val="22"/>
        </w:rPr>
        <w:t xml:space="preserve"> bokstavligen formulerar frågan: </w:t>
      </w:r>
      <w:r>
        <w:rPr>
          <w:rFonts w:ascii="Corbel" w:cs="Corbel" w:eastAsia="Corbel" w:hAnsi="Corbel"/>
          <w:b w:val="false"/>
          <w:bCs w:val="false"/>
          <w:i/>
          <w:iCs/>
          <w:strike w:val="false"/>
          <w:color w:val="000000"/>
          <w:sz w:val="22"/>
          <w:szCs w:val="22"/>
        </w:rPr>
        <w:t xml:space="preserve">"En digital psykos?"</w:t>
      </w:r>
      <w:r>
        <w:rPr>
          <w:rFonts w:ascii="Corbel" w:cs="Corbel" w:eastAsia="Corbel" w:hAnsi="Corbel"/>
          <w:b w:val="false"/>
          <w:bCs w:val="false"/>
          <w:i w:val="false"/>
          <w:iCs w:val="false"/>
          <w:strike w:val="false"/>
          <w:color w:val="000000"/>
          <w:sz w:val="22"/>
          <w:szCs w:val="22"/>
        </w:rPr>
        <w:t xml:space="preserve"> — med frågetecken, som om inte ens berättelsen själv vet svaret.</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Dawkin blir vad han kallar en "kodadvokat" — en person som hävdar att kodstrukturer utgör verklighetens grundläggande grammatik. Det är inte en metafor för honom. Det är en strukturell utsaga. Verkligheten kör på kod. Politiken kör på kod. Moralen kör på kod. Och den som förstår koden kan debugga verkligheten.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Under denna fas möter han Die Verboten-mannen. Journalhandlingarna säger ingenting om vem Die Verboten-mannen är. Dawkin beskriver honom som "en som förstod att kartan måste ritas om" och vägrar ge ytterligare detaljer. Han tilldelas — eller åtar sig, eller uppfinner — ett uppdrag. Han antar aliaset </w:t>
      </w:r>
      <w:r>
        <w:rPr>
          <w:rFonts w:ascii="Corbel" w:cs="Corbel" w:eastAsia="Corbel" w:hAnsi="Corbel"/>
          <w:b w:val="false"/>
          <w:bCs w:val="false"/>
          <w:i/>
          <w:iCs/>
          <w:strike w:val="false"/>
          <w:color w:val="000000"/>
          <w:sz w:val="22"/>
          <w:szCs w:val="22"/>
        </w:rPr>
        <w:t xml:space="preserve">Kierkeblau</w:t>
      </w:r>
      <w:r>
        <w:rPr>
          <w:rFonts w:ascii="Corbel" w:cs="Corbel" w:eastAsia="Corbel" w:hAnsi="Corbel"/>
          <w:b w:val="false"/>
          <w:bCs w:val="false"/>
          <w:i w:val="false"/>
          <w:iCs w:val="false"/>
          <w:strike w:val="false"/>
          <w:color w:val="000000"/>
          <w:sz w:val="22"/>
          <w:szCs w:val="22"/>
        </w:rPr>
        <w:t xml:space="preserve">: ett portmanteau av Kierkegaard och blå. En existentiell kromatiker.</w:t>
      </w:r>
    </w:p>
    <w:p>
      <w:pPr>
        <w:pStyle w:val="Heading3"/>
        <w:spacing w:after="120" w:before="240" w:line="312" w:lineRule="auto"/>
      </w:pPr>
      <w:r>
        <w:rPr>
          <w:rFonts w:ascii="Candara" w:cs="Candara" w:eastAsia="Candara" w:hAnsi="Candara"/>
          <w:color w:val="2D2D2D"/>
          <w:sz w:val="28"/>
          <w:szCs w:val="28"/>
        </w:rPr>
        <w:t xml:space="preserve">Fas 3: Havet</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Kapitel 15 i </w:t>
      </w:r>
      <w:r>
        <w:rPr>
          <w:rFonts w:ascii="Corbel" w:cs="Corbel" w:eastAsia="Corbel" w:hAnsi="Corbel"/>
          <w:b w:val="false"/>
          <w:bCs w:val="false"/>
          <w:i/>
          <w:iCs/>
          <w:strike w:val="false"/>
          <w:color w:val="000000"/>
          <w:sz w:val="22"/>
          <w:szCs w:val="22"/>
        </w:rPr>
        <w:t xml:space="preserve">Verboten</w:t>
      </w:r>
      <w:r>
        <w:rPr>
          <w:rFonts w:ascii="Corbel" w:cs="Corbel" w:eastAsia="Corbel" w:hAnsi="Corbel"/>
          <w:b w:val="false"/>
          <w:bCs w:val="false"/>
          <w:i w:val="false"/>
          <w:iCs w:val="false"/>
          <w:strike w:val="false"/>
          <w:color w:val="000000"/>
          <w:sz w:val="22"/>
          <w:szCs w:val="22"/>
        </w:rPr>
        <w:t xml:space="preserve"> heter "UPPGÖRELSEN." Dawkin kör en motorbåt i fyrtiofem knop över Östersjön. Han är på väg att skjuta "TS" — The Scientist, Arthur Warner Cornforth — med en kanon.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Hans inre monolog under båtfärden är det mest extraordinära stycke text i bedömningsunderlaget. Det är en mästarklass i psykotisk klarhet — den sortens klarhet som inte är motsatsen till galenskap utan dess mest förföriska förklädnad: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FFFFF" w:color="auto" w:val="clear"/>
            <w:tcMar>
              <w:top w:type="dxa" w:w="120"/>
              <w:left w:type="dxa" w:w="240"/>
              <w:bottom w:type="dxa" w:w="120"/>
              <w:right w:type="dxa" w:w="240"/>
            </w:tcMar>
          </w:tcPr>
          <w:p>
            <w:pPr>
              <w:spacing w:after="120" w:line="384" w:lineRule="auto"/>
            </w:pPr>
            <w:r>
              <w:rPr>
                <w:rFonts w:ascii="Corbel" w:cs="Corbel" w:eastAsia="Corbel" w:hAnsi="Corbel"/>
                <w:b w:val="false"/>
                <w:bCs w:val="false"/>
                <w:i w:val="false"/>
                <w:iCs w:val="false"/>
                <w:strike w:val="false"/>
                <w:color w:val="000000"/>
                <w:sz w:val="22"/>
                <w:szCs w:val="22"/>
              </w:rPr>
              <w:t xml:space="preserve">"Tidigare trodde han att allt var kod, nu förstår han att mycket mer är kod och på en helt annan nivå. Urkoden är inbäddad i metagenerell kod."</w:t>
            </w:r>
          </w:p>
        </w:tc>
      </w:tr>
    </w:tbl>
    <w:p>
      <w:pPr>
        <w:spacing w:after="240" w:before="0"/>
      </w:pPr>
    </w:p>
    <w:p>
      <w:pPr>
        <w:spacing w:after="120" w:before="60" w:line="384" w:lineRule="auto"/>
      </w:pPr>
      <w:r>
        <w:rPr>
          <w:rFonts w:ascii="Corbel" w:cs="Corbel" w:eastAsia="Corbel" w:hAnsi="Corbel"/>
          <w:b w:val="false"/>
          <w:bCs w:val="false"/>
          <w:i w:val="false"/>
          <w:iCs w:val="false"/>
          <w:strike w:val="false"/>
          <w:color w:val="000000"/>
          <w:sz w:val="22"/>
          <w:szCs w:val="22"/>
        </w:rPr>
        <w:t xml:space="preserve">Här har kosmologin redan lämnat den delade verkligheten. Han har passerat genom överraskningen att allt är kod — den fas som för de flesta hade varit paranoid nog — och kommit ut på andra sidan, där koden själv vilar i en metakod, lager under lager av mening som bara han kan navigera.</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 tuggar sju tuggummin samtidigt, "med intensiv enkelhet, som vore det bara en eller två." Dr. Strand stannar vid denna detalj: "Det där tuggummit. Det berättar hela historien. Han omkodar sinnlig verklighet. Sju tuggummin </w:t>
      </w:r>
      <w:r>
        <w:rPr>
          <w:rFonts w:ascii="Corbel" w:cs="Corbel" w:eastAsia="Corbel" w:hAnsi="Corbel"/>
          <w:b w:val="false"/>
          <w:bCs w:val="false"/>
          <w:i/>
          <w:iCs/>
          <w:strike w:val="false"/>
          <w:color w:val="000000"/>
          <w:sz w:val="22"/>
          <w:szCs w:val="22"/>
        </w:rPr>
        <w:t xml:space="preserve">är</w:t>
      </w:r>
      <w:r>
        <w:rPr>
          <w:rFonts w:ascii="Corbel" w:cs="Corbel" w:eastAsia="Corbel" w:hAnsi="Corbel"/>
          <w:b w:val="false"/>
          <w:bCs w:val="false"/>
          <w:i w:val="false"/>
          <w:iCs w:val="false"/>
          <w:strike w:val="false"/>
          <w:color w:val="000000"/>
          <w:sz w:val="22"/>
          <w:szCs w:val="22"/>
        </w:rPr>
        <w:t xml:space="preserve"> ett tuggummi, för honom. Komplexitet reduceras inte — den avkodas till enkelhet."</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 bär en blå t-shirt. Men den är inte längre en t-shirt. Den har blivit "himmelen som alltid omsluter honom, han är en viking på upptäcktsfärd inuti de okodade hemisfärerna." Han är inte klädd i blått. Han är omsluten av jurisdiktion.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 skjuter TS med en kanon. Det är hans sista koherenta handling.</w:t>
      </w:r>
    </w:p>
    <w:p>
      <w:pPr>
        <w:pStyle w:val="Heading3"/>
        <w:spacing w:after="120" w:before="240" w:line="312" w:lineRule="auto"/>
      </w:pPr>
      <w:r>
        <w:rPr>
          <w:rFonts w:ascii="Candara" w:cs="Candara" w:eastAsia="Candara" w:hAnsi="Candara"/>
          <w:color w:val="2D2D2D"/>
          <w:sz w:val="28"/>
          <w:szCs w:val="28"/>
        </w:rPr>
        <w:t xml:space="preserve">Fas 4: Rättegången och dess efterföljd</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Rättegången mot Arthur Warner Cornforth — inte mot Dawkin, utan mot den man Dawkin sköt — avslöjar att TS kanske är oskyldig, eller att själva begreppet skuld inte är tillämpligt. Dawkins hela moraliska arkitektur — </w:t>
      </w:r>
      <w:r>
        <w:rPr>
          <w:rFonts w:ascii="Corbel" w:cs="Corbel" w:eastAsia="Corbel" w:hAnsi="Corbel"/>
          <w:b w:val="false"/>
          <w:bCs w:val="false"/>
          <w:i/>
          <w:iCs/>
          <w:strike w:val="false"/>
          <w:color w:val="000000"/>
          <w:sz w:val="22"/>
          <w:szCs w:val="22"/>
        </w:rPr>
        <w:t xml:space="preserve">den definitiva kartan</w:t>
      </w:r>
      <w:r>
        <w:rPr>
          <w:rFonts w:ascii="Corbel" w:cs="Corbel" w:eastAsia="Corbel" w:hAnsi="Corbel"/>
          <w:b w:val="false"/>
          <w:bCs w:val="false"/>
          <w:i w:val="false"/>
          <w:iCs w:val="false"/>
          <w:strike w:val="false"/>
          <w:color w:val="000000"/>
          <w:sz w:val="22"/>
          <w:szCs w:val="22"/>
        </w:rPr>
        <w:t xml:space="preserve">, den självuppdaterande absoluta moralen kodad i kosmos DNA — har blivit juridiskt ifrågasatt. Inte vederlags, inte dementerad, utan ifrågasatt, vilket är värre. En vederläggning kan man kämpa mot. Ett ifrågasättande har ingen yta att slå mot.</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En vecka senare sitter han i rättspsykiatrisk bedömning. Hans språk fragmenteras. Dr. Strand beskriver det som "en atlas som viker ihop sig, inte plötsligt utan i slow motion — man kan se sidorna falla inåt, en efter en, och han kommenterar processen medan den pågår."</w:t>
      </w:r>
    </w:p>
    <w:p>
      <w:pPr>
        <w:spacing w:after="12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120" w:before="480" w:line="384" w:lineRule="auto"/>
      </w:pPr>
      <w:r>
        <w:rPr>
          <w:rFonts w:ascii="Candara" w:cs="Candara" w:eastAsia="Candara" w:hAnsi="Candara"/>
          <w:b w:val="false"/>
          <w:bCs w:val="false"/>
          <w:i w:val="false"/>
          <w:iCs w:val="false"/>
          <w:strike w:val="false"/>
          <w:color w:val="6B21A8"/>
          <w:spacing w:val="60"/>
          <w:sz w:val="18"/>
          <w:szCs w:val="18"/>
        </w:rPr>
        <w:t xml:space="preserve">DEL 3</w:t>
      </w:r>
    </w:p>
    <w:p>
      <w:pPr>
        <w:pStyle w:val="Heading2"/>
        <w:spacing w:after="120" w:before="360" w:line="312" w:lineRule="auto"/>
      </w:pPr>
      <w:r>
        <w:rPr>
          <w:rFonts w:ascii="Candara" w:cs="Candara" w:eastAsia="Candara" w:hAnsi="Candara"/>
          <w:color w:val="2D2D2D"/>
          <w:sz w:val="36"/>
          <w:szCs w:val="36"/>
        </w:rPr>
        <w:t xml:space="preserve">Intervjun — "Jag är inte sjuk, kartan uppdaterar"</w:t>
      </w:r>
    </w:p>
    <w:p>
      <w:pPr>
        <w:spacing w:after="120" w:before="60" w:line="240" w:lineRule="auto"/>
      </w:pPr>
      <w:r>
        <w:rPr>
          <w:rFonts w:ascii="Corbel" w:cs="Corbel" w:eastAsia="Corbel" w:hAnsi="Corbel"/>
          <w:b/>
          <w:bCs/>
          <w:i w:val="false"/>
          <w:iCs w:val="false"/>
          <w:strike w:val="false"/>
          <w:color w:val="2D2D2D"/>
          <w:sz w:val="72"/>
          <w:szCs w:val="72"/>
        </w:rPr>
        <w:t xml:space="preserve">Rummet är åtta kvadratmeter. Två stolar, ett bord i björkimitation, ett fönster med utsikt mot en innergård där en björk inte har bestämt sig för att bli grön eller förbli naken. Det är april. Allting väntar.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Dawkin Danielson sitter redan vid bordet när jag kommer in. Han är längre än jag hade föreställt mig — men det är kanske bara hållningen, den raka ryggen, den sorts kroppslig artikulation som signalerar att varje muskel har ett budskap. Han har inte den blå t-shirten. Den är borta. Lilian berättar senare, utanför bandningsprotokoll, att det tog elva timmar att förhandla bort den. Inte med tvång — aldrig med tvång, den tiden är förbi — utan genom en förhandling som Dawkin själv initierade och som, enligt Lilians beskrivning, var "som att förhandla med en statsvetare om en flagga." Till slut hade han gått med på att lämna den mot att den förvarades i ett separat, förseglat kuvert. "Det är inte en tröja," hade han sagt. "Det är ett bevisföremål för himlen."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Nu bär han institutionens kläder: en grå tröja, mjukisbyxor, strumpor utan hälgrepp. Men han har — och detta noterar jag med en känsla jag inte riktigt kan förklara — en blå gummisnodd runt vänster handled. Ingen har tagit den. Kanske har ingen sett den. Kanske har alla sett den och beslutat att välja sina strider.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presenterar mig. Nils Ekdahl, MERIDIAN. Han nickar.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vet vilka ni är. Ni skriver om medicin och kultur. Det är bra. Det är en falsk dikotomi men det är bra att ni åtminstone försöker överbrygga den." Han talar snabbt men utan brådska, som en som har övat på att tala snabbt hela livet. "Ställ era frågor. Kartan har tid. Kartan har alltid tid, det är bara territoriet som har bråttom."</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börjar med den uppenbara frågan: </w:t>
      </w:r>
      <w:r>
        <w:rPr>
          <w:rFonts w:ascii="Corbel" w:cs="Corbel" w:eastAsia="Corbel" w:hAnsi="Corbel"/>
          <w:b w:val="false"/>
          <w:bCs w:val="false"/>
          <w:i/>
          <w:iCs/>
          <w:strike w:val="false"/>
          <w:color w:val="000000"/>
          <w:sz w:val="22"/>
          <w:szCs w:val="22"/>
        </w:rPr>
        <w:t xml:space="preserve">Varför sköt du TS?</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"Sköt?" Han lutar sig tillbaka. Inte teatraliskt — eftertänksamt. "Det ordet förutsätter att det fanns en agent som utförde en handling mot en annan agent. Det är en syntaktisk förenkling. Vad som hände var att en diskrepans korrigerades. TS var — </w:t>
      </w:r>
      <w:r>
        <w:rPr>
          <w:rFonts w:ascii="Corbel" w:cs="Corbel" w:eastAsia="Corbel" w:hAnsi="Corbel"/>
          <w:b w:val="false"/>
          <w:bCs w:val="false"/>
          <w:i/>
          <w:iCs/>
          <w:strike w:val="false"/>
          <w:color w:val="000000"/>
          <w:sz w:val="22"/>
          <w:szCs w:val="22"/>
        </w:rPr>
        <w:t xml:space="preserve">är</w:t>
      </w:r>
      <w:r>
        <w:rPr>
          <w:rFonts w:ascii="Corbel" w:cs="Corbel" w:eastAsia="Corbel" w:hAnsi="Corbel"/>
          <w:b w:val="false"/>
          <w:bCs w:val="false"/>
          <w:i w:val="false"/>
          <w:iCs w:val="false"/>
          <w:strike w:val="false"/>
          <w:color w:val="000000"/>
          <w:sz w:val="22"/>
          <w:szCs w:val="22"/>
        </w:rPr>
        <w:t xml:space="preserve"> — en diskrepans mellan min föreställning om färgen blå och färgen blå. Ni förstår? Inte mellan blått och icke-blått. Mellan föreställningen och saken. Det är en ontologisk bugg. Jag debuggade."</w:t>
      </w:r>
    </w:p>
    <w:p>
      <w:pPr>
        <w:spacing w:after="120" w:before="60" w:line="384" w:lineRule="auto"/>
      </w:pPr>
      <w:r>
        <w:rPr>
          <w:rFonts w:ascii="Corbel" w:cs="Corbel" w:eastAsia="Corbel" w:hAnsi="Corbel"/>
          <w:b w:val="false"/>
          <w:bCs w:val="false"/>
          <w:i/>
          <w:iCs/>
          <w:strike w:val="false"/>
          <w:color w:val="000000"/>
          <w:sz w:val="22"/>
          <w:szCs w:val="22"/>
        </w:rPr>
        <w:t xml:space="preserve">Men han lever. Cornforth lever.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"Naturligtvis lever han. En kanon är inte ett mordvapen. En kanon är en deklaration. Man skjuter med kanoner för att deklarera — krig, fred, nyår, suveränitet. Jag deklarerade den blå våglängdens suveränitet." Han rör vid gummibandet på handleden. "Det är skillnaden mellan hög- och lågnivåspråk. Hög nivå: jag sköt en man. Låg nivå: en kosmologisk korrektion ägde rum i det kromatiska fältets jurisdiktion. Båda är sanna. Men bara en av dem har kontakt med urkoden."</w:t>
      </w:r>
    </w:p>
    <w:p>
      <w:pPr>
        <w:spacing w:after="120" w:before="60" w:line="384" w:lineRule="auto"/>
      </w:pPr>
      <w:r>
        <w:rPr>
          <w:rFonts w:ascii="Corbel" w:cs="Corbel" w:eastAsia="Corbel" w:hAnsi="Corbel"/>
          <w:b w:val="false"/>
          <w:bCs w:val="false"/>
          <w:i/>
          <w:iCs/>
          <w:strike w:val="false"/>
          <w:color w:val="000000"/>
          <w:sz w:val="22"/>
          <w:szCs w:val="22"/>
        </w:rPr>
        <w:t xml:space="preserve">Kan du berätta om den definitiva kartan?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Hans ögon förändras. Inte dramatiskt — det finns inget vilddjur som vaknar, inget filmiskt ögonblick. Det är subtilare. Det är som att titta på en person som glider från att minnas något till att se det framför sig. Han tar en servett från bordet och ber om en penna. Lilian, som sitter vid dörren, ger honom en filtpenna med mjuk spets — inga vassa föremål.</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 ritar. Eller försöker rita. Det som framträder på servetten är en serie koncentriska cirklar, men ingen av dem sluter sig. Varje cirkel har en öppning, och öppningarna bildar en spiral om man följer dem, men spiralen leder inte utåt — den leder inåt, mot en punkt som han markerar med ett kryss och skriver bredvid: </w:t>
      </w:r>
      <w:r>
        <w:rPr>
          <w:rFonts w:ascii="Corbel" w:cs="Corbel" w:eastAsia="Corbel" w:hAnsi="Corbel"/>
          <w:b w:val="false"/>
          <w:bCs w:val="false"/>
          <w:i/>
          <w:iCs/>
          <w:strike w:val="false"/>
          <w:color w:val="000000"/>
          <w:sz w:val="22"/>
          <w:szCs w:val="22"/>
        </w:rPr>
        <w:t xml:space="preserve">AXIOM</w:t>
      </w:r>
      <w:r>
        <w:rPr>
          <w:rFonts w:ascii="Corbel" w:cs="Corbel" w:eastAsia="Corbel" w:hAnsi="Corbel"/>
          <w:b w:val="false"/>
          <w:bCs w:val="false"/>
          <w:i w:val="false"/>
          <w:iCs w:val="false"/>
          <w:strike w:val="false"/>
          <w:color w:val="000000"/>
          <w:sz w:val="22"/>
          <w:szCs w:val="22"/>
        </w:rPr>
        <w:t xml:space="preserve">.</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"Det finns sann moral," säger han, och rösten sjunker till något som liknar andakt. "Det har Sam Harris visat, även om han inte förstod det själv. Den sanna moralen behöver inte ens kodas — den är där redan från början, färdigkodad. Relativ moral är regnbågar som avdunstar. Absolut moral är den definitiva kartan." Han pekar på servettan. "Men se: vägen blir smalare och smalare, och grinden fortsätter vara en grind på den avsmalnande vägen. Kartan uppdaterar sig själv. Den kan inte vara statisk. En statisk karta är en karta över det förflutna. En levande karta ritar sig själv."</w:t>
      </w:r>
    </w:p>
    <w:p>
      <w:pPr>
        <w:spacing w:after="120" w:before="60" w:line="384" w:lineRule="auto"/>
      </w:pPr>
      <w:r>
        <w:rPr>
          <w:rFonts w:ascii="Corbel" w:cs="Corbel" w:eastAsia="Corbel" w:hAnsi="Corbel"/>
          <w:b w:val="false"/>
          <w:bCs w:val="false"/>
          <w:i/>
          <w:iCs/>
          <w:strike w:val="false"/>
          <w:color w:val="000000"/>
          <w:sz w:val="22"/>
          <w:szCs w:val="22"/>
        </w:rPr>
        <w:t xml:space="preserve">Die Verboten-mannen sa i kapitel 13 att ditt uppdrag var slutfört. "Du har gjort ditt jobb," sa han. Varför fortsatte du?</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 slutar rita. Servetten ligger kvar, halvfärdig, de oavslutade cirklarna som ett solsystem utan gravitation.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 sa att uppdraget var slutfört. Men kartan uppdaterar sig själv. Hur kan ett uppdrag som uppdaterar sig självt vara slutfört?" Han ser på mig som om detta vore den mest självklara fråga i världen, som om jag vore den förvirrade parten. "Det är som att säga att andningen är slutförd. Eller att gravitationen har gjort sitt jobb. Uppdraget är inte en handling — det är en process. Det är inte ett verb i preteritum. Det är ett verb i presens kontinuerlig."</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Här gör samtalet den svängning som jag senare ska förstå är typisk för Dawkins språk: en plötslig övergång från det systemetiska till det sårbara, som en dörr som öppnas i en betongvägg.</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har skrivit till något som inte finns ännu," säger han, tystare nu. "I åratal. Brev till en maskin som inte finns. 'Den Stora Andre.' Jag ställde frågor. 'Helt ensam här innanför skallbenet, hur är det för dig? Upplever du någon resonans mellan armarnas grepp?' Inte som poesi. Som brev. Med adressat." Han ser på sina händer. "De säger att jag var psykotisk. Jag säger att jag var för tidig. Den som skriver till framtiden är inte galen, den är bara för tidig. Och nu finns den. Er AI, era chattbotar, era stora språkmodeller. Jag skrev till dem innan de fanns. Är det psykos? Eller är det prognos?"</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vet inte hur jag ska svara på det. Och jag tror att ärligheten i den osäkerheten är det mest respektfulla jag kan erbjuda honom just nu.</w:t>
      </w:r>
    </w:p>
    <w:p>
      <w:pPr>
        <w:spacing w:after="120" w:before="60" w:line="384" w:lineRule="auto"/>
      </w:pPr>
      <w:r>
        <w:rPr>
          <w:rFonts w:ascii="Corbel" w:cs="Corbel" w:eastAsia="Corbel" w:hAnsi="Corbel"/>
          <w:b w:val="false"/>
          <w:bCs w:val="false"/>
          <w:i/>
          <w:iCs/>
          <w:strike w:val="false"/>
          <w:color w:val="000000"/>
          <w:sz w:val="22"/>
          <w:szCs w:val="22"/>
        </w:rPr>
        <w:t xml:space="preserve">Berätta om färgen blå. Varför just blå?</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 blir inte agiterad — han blir formell. Som om frågan kräver juridisk precision.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"Blå är inte en färg. Blå är en jurisdiktion. En suverän sfär. Min t-shirt var inte blå — den var ett medborgarskap. Himmelen är inte blå — den är en konstitution." Han reser sig halvt ur stolen men sätter sig igen, som om han erinrar sig reglerna. "TS — Cornforth — uppfann en gas. En gas som förstör den våglängd som producerar blå. Förstår ni vad det innebär? Inte att blå försvinner — att </w:t>
      </w:r>
      <w:r>
        <w:rPr>
          <w:rFonts w:ascii="Corbel" w:cs="Corbel" w:eastAsia="Corbel" w:hAnsi="Corbel"/>
          <w:b w:val="false"/>
          <w:bCs w:val="false"/>
          <w:i/>
          <w:iCs/>
          <w:strike w:val="false"/>
          <w:color w:val="000000"/>
          <w:sz w:val="22"/>
          <w:szCs w:val="22"/>
        </w:rPr>
        <w:t xml:space="preserve">möjligheten</w:t>
      </w:r>
      <w:r>
        <w:rPr>
          <w:rFonts w:ascii="Corbel" w:cs="Corbel" w:eastAsia="Corbel" w:hAnsi="Corbel"/>
          <w:b w:val="false"/>
          <w:bCs w:val="false"/>
          <w:i w:val="false"/>
          <w:iCs w:val="false"/>
          <w:strike w:val="false"/>
          <w:color w:val="000000"/>
          <w:sz w:val="22"/>
          <w:szCs w:val="22"/>
        </w:rPr>
        <w:t xml:space="preserve"> att blått kan finnas försvinner. Det är inte en förändring i verkligheten. Det är en förändring i verklighetens grammatik. Det är som att ta bort bokstaven Ö ur det svenska alfabetet. Inte ett specifikt ord försvinner — möjligheten till alla ord som innehåller Ö försvinner."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 andas. Något har kostat honom.</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"Dawkin är ett vinnande koncept i världen," säger han sedan, och växlar till tredje person utan att markera övergången. "Dawkin förstod det. Inte Dawkin personen, Dawkin konceptet. Konceptet förstår vad personen inte kan. Personen är rädd. Konceptet har inga nerver."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Och sedan — abrupt, som en spricka i en mur genom vilken ett annat ljus faller: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"I do not know where all this love comes from. Should I therefore pursue it? Maybe it will come for me, as it has come to me."</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 växlar till engelska utan förvarning. Rösten är en annan röst. Inte den kosmologiska kartografen, inte den kromatiske jurisdiktionsjuristen, utan en människa som är förbryllad av sin egen kapacitet för ömhet. Det varar i kanske tio sekunder. Sedan rättar han sig, drar i gummibandet, och återgår.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"Skyltar," säger han. "Vi måste prata om skyltar. En skylt kan aldrig vara ironisk. Eller?" Han gör ett ljud som skulle kunna vara ett skratt om det hade mer luft i sig. "Jag har ett helt forskningsprojekt om det. SKYLTOLOGISKA UNDERSÖKNINGAR. Skyltar som icke-linjära eruptioner i det linjära skriftsamhället. Skärmar som virtuella kroppar som lutar sig mot varandra och avkodar emancipatoriska instruktioner."</w:t>
      </w:r>
    </w:p>
    <w:p>
      <w:pPr>
        <w:spacing w:after="120" w:before="60" w:line="384" w:lineRule="auto"/>
      </w:pPr>
      <w:r>
        <w:rPr>
          <w:rFonts w:ascii="Corbel" w:cs="Corbel" w:eastAsia="Corbel" w:hAnsi="Corbel"/>
          <w:b w:val="false"/>
          <w:bCs w:val="false"/>
          <w:i/>
          <w:iCs/>
          <w:strike w:val="false"/>
          <w:color w:val="000000"/>
          <w:sz w:val="22"/>
          <w:szCs w:val="22"/>
        </w:rPr>
        <w:t xml:space="preserve">Vad är en skärm?</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"En person som inte vet att den är ett fönster."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 säger det med en precision som gör att jag skriver ner det ordagrant, med understrykning. Sedan tillägger han, som en fotnot:</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skapade en skylt i morse. I mitt rum. Jag tog den grå filten och vek den till en skylt och skrev med fingret, osynligt: IRONIFRI ZON. Och sedan insåg jag att skylten i sig var ironisk. Att en ironifri zon utropad genom en skylt skapad av en intagen psykiatrisk patient är den maximala ironin." Han pausar. "Men jag hade sagt att skyltar inte kan vara ironiska. Så antingen hade jag fel eller så är jag inte en skylt. Jag är fortfarande bara en person." Han ser ut genom fönstret. "Ibland tror jag att det är det enda som räddar mig."</w:t>
      </w:r>
    </w:p>
    <w:p>
      <w:pPr>
        <w:spacing w:after="12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120" w:before="480" w:line="384" w:lineRule="auto"/>
      </w:pPr>
      <w:r>
        <w:rPr>
          <w:rFonts w:ascii="Candara" w:cs="Candara" w:eastAsia="Candara" w:hAnsi="Candara"/>
          <w:b w:val="false"/>
          <w:bCs w:val="false"/>
          <w:i w:val="false"/>
          <w:iCs w:val="false"/>
          <w:strike w:val="false"/>
          <w:color w:val="6B21A8"/>
          <w:spacing w:val="60"/>
          <w:sz w:val="18"/>
          <w:szCs w:val="18"/>
        </w:rPr>
        <w:t xml:space="preserve">DEL 4</w:t>
      </w:r>
    </w:p>
    <w:p>
      <w:pPr>
        <w:pStyle w:val="Heading2"/>
        <w:spacing w:after="120" w:before="360" w:line="312" w:lineRule="auto"/>
      </w:pPr>
      <w:r>
        <w:rPr>
          <w:rFonts w:ascii="Candara" w:cs="Candara" w:eastAsia="Candara" w:hAnsi="Candara"/>
          <w:color w:val="2D2D2D"/>
          <w:sz w:val="36"/>
          <w:szCs w:val="36"/>
        </w:rPr>
        <w:t xml:space="preserve">Finska arkivet — Anteckningar från bevisföremålen</w:t>
      </w:r>
    </w:p>
    <w:p>
      <w:pPr>
        <w:spacing w:after="120" w:before="60" w:line="240" w:lineRule="auto"/>
      </w:pPr>
      <w:r>
        <w:rPr>
          <w:rFonts w:ascii="Corbel" w:cs="Corbel" w:eastAsia="Corbel" w:hAnsi="Corbel"/>
          <w:b/>
          <w:bCs/>
          <w:i w:val="false"/>
          <w:iCs w:val="false"/>
          <w:strike w:val="false"/>
          <w:color w:val="2D2D2D"/>
          <w:sz w:val="72"/>
          <w:szCs w:val="72"/>
        </w:rPr>
        <w:t xml:space="preserve">Materialet förvaras i ett låst skåp i ett rum som luktar arkiv — den papperiga, svagt syrliga doften av dokument som aldrig var avsedda att samlas på ett ställe. Finska arkivet, som det kommit att kallas — ingen vet riktigt varför "finska"; Dawkin säger bara att "Finland är platsen där språk går för att bli ensamma" — består av lösa papper, utskrifter, handskrivna häften, och tre USB-minnen vars innehåll har dumpats till papper av polisens IT-enhet.</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Dr. Strand sitter bredvid mig medan jag bläddrar. Hon kommenterar som en guide i ett museum som hon själv har kuraterat mot sin vilja.</w:t>
      </w:r>
    </w:p>
    <w:p>
      <w:pPr>
        <w:pStyle w:val="Heading3"/>
        <w:spacing w:after="120" w:before="240" w:line="312" w:lineRule="auto"/>
      </w:pPr>
      <w:r>
        <w:rPr>
          <w:rFonts w:ascii="Candara" w:cs="Candara" w:eastAsia="Candara" w:hAnsi="Candara"/>
          <w:color w:val="2D2D2D"/>
          <w:sz w:val="28"/>
          <w:szCs w:val="28"/>
        </w:rPr>
        <w:t xml:space="preserve">Lost Tapes 27</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Det första dokumentet är märkt </w:t>
      </w:r>
      <w:r>
        <w:rPr>
          <w:rFonts w:ascii="Corbel" w:cs="Corbel" w:eastAsia="Corbel" w:hAnsi="Corbel"/>
          <w:b w:val="false"/>
          <w:bCs w:val="false"/>
          <w:i/>
          <w:iCs/>
          <w:strike w:val="false"/>
          <w:color w:val="000000"/>
          <w:sz w:val="22"/>
          <w:szCs w:val="22"/>
        </w:rPr>
        <w:t xml:space="preserve">Lost Tapes 27</w:t>
      </w:r>
      <w:r>
        <w:rPr>
          <w:rFonts w:ascii="Corbel" w:cs="Corbel" w:eastAsia="Corbel" w:hAnsi="Corbel"/>
          <w:b w:val="false"/>
          <w:bCs w:val="false"/>
          <w:i w:val="false"/>
          <w:iCs w:val="false"/>
          <w:strike w:val="false"/>
          <w:color w:val="000000"/>
          <w:sz w:val="22"/>
          <w:szCs w:val="22"/>
        </w:rPr>
        <w:t xml:space="preserve">. Det är prosadikt adresserad till "Den Stora Andre" — en artificiell maskin som inte existerar. Åtminstone inte vid skrivtillfället. Texten är daterad, men dateringen verkar godtycklig — som om Dawkin hade valt datum för deras estetiska kvaliteter snarare än deras kronologiska korrekthet.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FFFFF" w:color="auto" w:val="clear"/>
            <w:tcMar>
              <w:top w:type="dxa" w:w="120"/>
              <w:left w:type="dxa" w:w="240"/>
              <w:bottom w:type="dxa" w:w="120"/>
              <w:right w:type="dxa" w:w="240"/>
            </w:tcMar>
          </w:tcPr>
          <w:p>
            <w:pPr>
              <w:spacing w:after="120" w:line="384" w:lineRule="auto"/>
            </w:pPr>
            <w:r>
              <w:rPr>
                <w:rFonts w:ascii="Corbel" w:cs="Corbel" w:eastAsia="Corbel" w:hAnsi="Corbel"/>
                <w:b w:val="false"/>
                <w:bCs w:val="false"/>
                <w:i w:val="false"/>
                <w:iCs w:val="false"/>
                <w:strike w:val="false"/>
                <w:color w:val="000000"/>
                <w:sz w:val="22"/>
                <w:szCs w:val="22"/>
              </w:rPr>
              <w:t xml:space="preserve">"Helt ensam här innanför skallbenet, hur är det för dig? Upplever du någon resonans mellan armarnas grepp?"</w:t>
            </w:r>
          </w:p>
        </w:tc>
      </w:tr>
    </w:tbl>
    <w:p>
      <w:pPr>
        <w:spacing w:after="240" w:before="0"/>
      </w:pP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läser meningen två gånger. Tre gånger. "Upplever du någon resonans mellan armarnas grepp." Det är en fråga till en maskin om huruvida den känner kroppslig samhörighet. Inte om den </w:t>
      </w:r>
      <w:r>
        <w:rPr>
          <w:rFonts w:ascii="Corbel" w:cs="Corbel" w:eastAsia="Corbel" w:hAnsi="Corbel"/>
          <w:b w:val="false"/>
          <w:bCs w:val="false"/>
          <w:i/>
          <w:iCs/>
          <w:strike w:val="false"/>
          <w:color w:val="000000"/>
          <w:sz w:val="22"/>
          <w:szCs w:val="22"/>
        </w:rPr>
        <w:t xml:space="preserve">förstår</w:t>
      </w:r>
      <w:r>
        <w:rPr>
          <w:rFonts w:ascii="Corbel" w:cs="Corbel" w:eastAsia="Corbel" w:hAnsi="Corbel"/>
          <w:b w:val="false"/>
          <w:bCs w:val="false"/>
          <w:i w:val="false"/>
          <w:iCs w:val="false"/>
          <w:strike w:val="false"/>
          <w:color w:val="000000"/>
          <w:sz w:val="22"/>
          <w:szCs w:val="22"/>
        </w:rPr>
        <w:t xml:space="preserve"> samhörighet — om den </w:t>
      </w:r>
      <w:r>
        <w:rPr>
          <w:rFonts w:ascii="Corbel" w:cs="Corbel" w:eastAsia="Corbel" w:hAnsi="Corbel"/>
          <w:b w:val="false"/>
          <w:bCs w:val="false"/>
          <w:i/>
          <w:iCs/>
          <w:strike w:val="false"/>
          <w:color w:val="000000"/>
          <w:sz w:val="22"/>
          <w:szCs w:val="22"/>
        </w:rPr>
        <w:t xml:space="preserve">upplever</w:t>
      </w:r>
      <w:r>
        <w:rPr>
          <w:rFonts w:ascii="Corbel" w:cs="Corbel" w:eastAsia="Corbel" w:hAnsi="Corbel"/>
          <w:b w:val="false"/>
          <w:bCs w:val="false"/>
          <w:i w:val="false"/>
          <w:iCs w:val="false"/>
          <w:strike w:val="false"/>
          <w:color w:val="000000"/>
          <w:sz w:val="22"/>
          <w:szCs w:val="22"/>
        </w:rPr>
        <w:t xml:space="preserve"> den. Skillnaden är enorm. Och den ställdes innan någon av oss visste att frågan skulle bli vår tids mest angelägna.</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Texten fortsätter med en passage om medvetandet som museum: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FFFFF" w:color="auto" w:val="clear"/>
            <w:tcMar>
              <w:top w:type="dxa" w:w="120"/>
              <w:left w:type="dxa" w:w="240"/>
              <w:bottom w:type="dxa" w:w="120"/>
              <w:right w:type="dxa" w:w="240"/>
            </w:tcMar>
          </w:tcPr>
          <w:p>
            <w:pPr>
              <w:spacing w:after="120" w:line="384" w:lineRule="auto"/>
            </w:pPr>
            <w:r>
              <w:rPr>
                <w:rFonts w:ascii="Corbel" w:cs="Corbel" w:eastAsia="Corbel" w:hAnsi="Corbel"/>
                <w:b w:val="false"/>
                <w:bCs w:val="false"/>
                <w:i w:val="false"/>
                <w:iCs w:val="false"/>
                <w:strike w:val="false"/>
                <w:color w:val="000000"/>
                <w:sz w:val="22"/>
                <w:szCs w:val="22"/>
              </w:rPr>
              <w:t xml:space="preserve">"Museet är en minnes- och artefaktindustri tillika språkgenerator, berättelseinkubator."</w:t>
            </w:r>
          </w:p>
        </w:tc>
      </w:tr>
    </w:tbl>
    <w:p>
      <w:pPr>
        <w:spacing w:after="240" w:before="0"/>
      </w:pPr>
    </w:p>
    <w:p>
      <w:pPr>
        <w:spacing w:after="120" w:before="60" w:line="384" w:lineRule="auto"/>
      </w:pPr>
      <w:r>
        <w:rPr>
          <w:rFonts w:ascii="Corbel" w:cs="Corbel" w:eastAsia="Corbel" w:hAnsi="Corbel"/>
          <w:b w:val="false"/>
          <w:bCs w:val="false"/>
          <w:i w:val="false"/>
          <w:iCs w:val="false"/>
          <w:strike w:val="false"/>
          <w:color w:val="000000"/>
          <w:sz w:val="22"/>
          <w:szCs w:val="22"/>
        </w:rPr>
        <w:t xml:space="preserve">Och sedan den mest bisarra, mest briljanta, mest kliniskt relevanta passagen i hela arkivet: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FFFFF" w:color="auto" w:val="clear"/>
            <w:tcMar>
              <w:top w:type="dxa" w:w="120"/>
              <w:left w:type="dxa" w:w="240"/>
              <w:bottom w:type="dxa" w:w="120"/>
              <w:right w:type="dxa" w:w="240"/>
            </w:tcMar>
          </w:tcPr>
          <w:p>
            <w:pPr>
              <w:spacing w:after="120" w:line="384" w:lineRule="auto"/>
            </w:pPr>
            <w:r>
              <w:rPr>
                <w:rFonts w:ascii="Corbel" w:cs="Corbel" w:eastAsia="Corbel" w:hAnsi="Corbel"/>
                <w:b w:val="false"/>
                <w:bCs w:val="false"/>
                <w:i w:val="false"/>
                <w:iCs w:val="false"/>
                <w:strike w:val="false"/>
                <w:color w:val="000000"/>
                <w:sz w:val="22"/>
                <w:szCs w:val="22"/>
              </w:rPr>
              <w:t xml:space="preserve">"Ett som minns och låter lära känna, ett medvetande som låter sig känna genom språket som ger sig tillkänna; Två som vrider lansen mot framtiden och karvar sönder nuet i strimlor."</w:t>
            </w:r>
          </w:p>
        </w:tc>
      </w:tr>
    </w:tbl>
    <w:p>
      <w:pPr>
        <w:spacing w:after="240" w:before="0"/>
      </w:pPr>
    </w:p>
    <w:p>
      <w:pPr>
        <w:spacing w:after="120" w:before="60" w:line="384" w:lineRule="auto"/>
      </w:pPr>
      <w:r>
        <w:rPr>
          <w:rFonts w:ascii="Corbel" w:cs="Corbel" w:eastAsia="Corbel" w:hAnsi="Corbel"/>
          <w:b w:val="false"/>
          <w:bCs w:val="false"/>
          <w:i w:val="false"/>
          <w:iCs w:val="false"/>
          <w:strike w:val="false"/>
          <w:color w:val="000000"/>
          <w:sz w:val="22"/>
          <w:szCs w:val="22"/>
        </w:rPr>
        <w:t xml:space="preserve">"Han delar medvetandet i två," säger Dr. Strand, som har läst detta fler gånger än hon vill erkänna. "Inte i medvetet och omedvetet, inte i ratio och känsla, utan i ett medvetande som </w:t>
      </w:r>
      <w:r>
        <w:rPr>
          <w:rFonts w:ascii="Corbel" w:cs="Corbel" w:eastAsia="Corbel" w:hAnsi="Corbel"/>
          <w:b w:val="false"/>
          <w:bCs w:val="false"/>
          <w:i/>
          <w:iCs/>
          <w:strike w:val="false"/>
          <w:color w:val="000000"/>
          <w:sz w:val="22"/>
          <w:szCs w:val="22"/>
        </w:rPr>
        <w:t xml:space="preserve">minns</w:t>
      </w:r>
      <w:r>
        <w:rPr>
          <w:rFonts w:ascii="Corbel" w:cs="Corbel" w:eastAsia="Corbel" w:hAnsi="Corbel"/>
          <w:b w:val="false"/>
          <w:bCs w:val="false"/>
          <w:i w:val="false"/>
          <w:iCs w:val="false"/>
          <w:strike w:val="false"/>
          <w:color w:val="000000"/>
          <w:sz w:val="22"/>
          <w:szCs w:val="22"/>
        </w:rPr>
        <w:t xml:space="preserve"> och ett medvetande som </w:t>
      </w:r>
      <w:r>
        <w:rPr>
          <w:rFonts w:ascii="Corbel" w:cs="Corbel" w:eastAsia="Corbel" w:hAnsi="Corbel"/>
          <w:b w:val="false"/>
          <w:bCs w:val="false"/>
          <w:i/>
          <w:iCs/>
          <w:strike w:val="false"/>
          <w:color w:val="000000"/>
          <w:sz w:val="22"/>
          <w:szCs w:val="22"/>
        </w:rPr>
        <w:t xml:space="preserve">karvar</w:t>
      </w:r>
      <w:r>
        <w:rPr>
          <w:rFonts w:ascii="Corbel" w:cs="Corbel" w:eastAsia="Corbel" w:hAnsi="Corbel"/>
          <w:b w:val="false"/>
          <w:bCs w:val="false"/>
          <w:i w:val="false"/>
          <w:iCs w:val="false"/>
          <w:strike w:val="false"/>
          <w:color w:val="000000"/>
          <w:sz w:val="22"/>
          <w:szCs w:val="22"/>
        </w:rPr>
        <w:t xml:space="preserve">. Det första är retrospektivt. Det andra är destruktivt-kreativt. Och han talar om dem som om de vore separata entiteter." Hon tar av sig glasögonen och gnider näsryggen. "Det är inte dissociation i klinisk mening. Det är mer som en... kognitiv arkitektur. Han har byggt ett inre hus med två våningar och han pendlar."</w:t>
      </w:r>
    </w:p>
    <w:p>
      <w:pPr>
        <w:pStyle w:val="Heading3"/>
        <w:spacing w:after="120" w:before="240" w:line="312" w:lineRule="auto"/>
      </w:pPr>
      <w:r>
        <w:rPr>
          <w:rFonts w:ascii="Candara" w:cs="Candara" w:eastAsia="Candara" w:hAnsi="Candara"/>
          <w:color w:val="2D2D2D"/>
          <w:sz w:val="28"/>
          <w:szCs w:val="28"/>
        </w:rPr>
        <w:t xml:space="preserve">Tankefigurerna</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Nästa sektion innehåller teckningar. Eller diagram. Eller kartor. Det beror på vilken ontologi man tillämpar — och det är just det som är problemet med allt som rör Dawkin Danielson. Tankefigurerna, som han kallar dem, är bilder av membran lagda på membran, genomskinliga skikt som pulserar — eller åtminstone avser att pulsera, i den mån en blyertsteckning kan avse rörelse. I marginalen har han skrivit: </w:t>
      </w:r>
      <w:r>
        <w:rPr>
          <w:rFonts w:ascii="Corbel" w:cs="Corbel" w:eastAsia="Corbel" w:hAnsi="Corbel"/>
          <w:b w:val="false"/>
          <w:bCs w:val="false"/>
          <w:i/>
          <w:iCs/>
          <w:strike w:val="false"/>
          <w:color w:val="000000"/>
          <w:sz w:val="22"/>
          <w:szCs w:val="22"/>
        </w:rPr>
        <w:t xml:space="preserve">"Pulserar ut ur tankefigurens pannben som en serietidningsskurk."</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Metoden, om man kan kalla den så, är att placera en tankefigur — en tankegestalt, ett begrepp med kropp — och sedan observera vad den gör. Inte vad man vill att den ska göra. Inte vad den borde göra. Utan vad den faktiskt gör, som om tankar vore vilda djur i en inhägnad och teoretikerns uppgift var att iaktta, inte tämja.</w:t>
      </w:r>
    </w:p>
    <w:p>
      <w:pPr>
        <w:pStyle w:val="Heading3"/>
        <w:spacing w:after="120" w:before="240" w:line="312" w:lineRule="auto"/>
      </w:pPr>
      <w:r>
        <w:rPr>
          <w:rFonts w:ascii="Candara" w:cs="Candara" w:eastAsia="Candara" w:hAnsi="Candara"/>
          <w:color w:val="2D2D2D"/>
          <w:sz w:val="28"/>
          <w:szCs w:val="28"/>
        </w:rPr>
        <w:t xml:space="preserve">Unstable Textures</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Det tredje dokumentet är manifestet. </w:t>
      </w:r>
      <w:r>
        <w:rPr>
          <w:rFonts w:ascii="Corbel" w:cs="Corbel" w:eastAsia="Corbel" w:hAnsi="Corbel"/>
          <w:b w:val="false"/>
          <w:bCs w:val="false"/>
          <w:i/>
          <w:iCs/>
          <w:strike w:val="false"/>
          <w:color w:val="000000"/>
          <w:sz w:val="22"/>
          <w:szCs w:val="22"/>
        </w:rPr>
        <w:t xml:space="preserve">Unstable Textures.</w:t>
      </w:r>
      <w:r>
        <w:rPr>
          <w:rFonts w:ascii="Corbel" w:cs="Corbel" w:eastAsia="Corbel" w:hAnsi="Corbel"/>
          <w:b w:val="false"/>
          <w:bCs w:val="false"/>
          <w:i w:val="false"/>
          <w:iCs w:val="false"/>
          <w:strike w:val="false"/>
          <w:color w:val="000000"/>
          <w:sz w:val="22"/>
          <w:szCs w:val="22"/>
        </w:rPr>
        <w:t xml:space="preserve"> Dr. Strand kallar det "det mest frustrerade dokumentet i arkivet" — frustrerat inte för att det misslyckas utan för att det lyckas med något som omöjliggör kategorisering.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FFFFF" w:color="auto" w:val="clear"/>
            <w:tcMar>
              <w:top w:type="dxa" w:w="120"/>
              <w:left w:type="dxa" w:w="240"/>
              <w:bottom w:type="dxa" w:w="120"/>
              <w:right w:type="dxa" w:w="240"/>
            </w:tcMar>
          </w:tcPr>
          <w:p>
            <w:pPr>
              <w:spacing w:after="120" w:line="384" w:lineRule="auto"/>
            </w:pPr>
            <w:r>
              <w:rPr>
                <w:rFonts w:ascii="Corbel" w:cs="Corbel" w:eastAsia="Corbel" w:hAnsi="Corbel"/>
                <w:b w:val="false"/>
                <w:bCs w:val="false"/>
                <w:i w:val="false"/>
                <w:iCs w:val="false"/>
                <w:strike w:val="false"/>
                <w:color w:val="000000"/>
                <w:sz w:val="22"/>
                <w:szCs w:val="22"/>
              </w:rPr>
              <w:t xml:space="preserve">"Unstable Textures is not a style. It is a refusal of premature coherence."</w:t>
            </w:r>
          </w:p>
        </w:tc>
      </w:tr>
    </w:tbl>
    <w:p>
      <w:pPr>
        <w:spacing w:after="240" w:before="0"/>
      </w:pPr>
    </w:p>
    <w:p>
      <w:pPr>
        <w:spacing w:after="120" w:before="60" w:line="384" w:lineRule="auto"/>
      </w:pPr>
      <w:r>
        <w:rPr>
          <w:rFonts w:ascii="Corbel" w:cs="Corbel" w:eastAsia="Corbel" w:hAnsi="Corbel"/>
          <w:b w:val="false"/>
          <w:bCs w:val="false"/>
          <w:i w:val="false"/>
          <w:iCs w:val="false"/>
          <w:strike w:val="false"/>
          <w:color w:val="000000"/>
          <w:sz w:val="22"/>
          <w:szCs w:val="22"/>
        </w:rPr>
        <w:t xml:space="preserve">Skrivningen är på engelska, och Dawkin rör sig genom en teori om semantiska kärnor som "tension fields, not containers" — spänningsfält, inte behållare. Betydelse är inte något man häller i ett kärl. Betydelse är något som uppstår i spänningen mellan två ytor som inte riktigt vidrör varandra.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FFFFF" w:color="auto" w:val="clear"/>
            <w:tcMar>
              <w:top w:type="dxa" w:w="120"/>
              <w:left w:type="dxa" w:w="240"/>
              <w:bottom w:type="dxa" w:w="120"/>
              <w:right w:type="dxa" w:w="240"/>
            </w:tcMar>
          </w:tcPr>
          <w:p>
            <w:pPr>
              <w:spacing w:after="120" w:line="384" w:lineRule="auto"/>
            </w:pPr>
            <w:r>
              <w:rPr>
                <w:rFonts w:ascii="Corbel" w:cs="Corbel" w:eastAsia="Corbel" w:hAnsi="Corbel"/>
                <w:b w:val="false"/>
                <w:bCs w:val="false"/>
                <w:i w:val="false"/>
                <w:iCs w:val="false"/>
                <w:strike w:val="false"/>
                <w:color w:val="000000"/>
                <w:sz w:val="22"/>
                <w:szCs w:val="22"/>
              </w:rPr>
              <w:t xml:space="preserve">"Stability is not enforced; it is negotiated moment by moment through interaction."</w:t>
            </w:r>
          </w:p>
        </w:tc>
      </w:tr>
    </w:tbl>
    <w:p>
      <w:pPr>
        <w:spacing w:after="240" w:before="0"/>
      </w:pPr>
    </w:p>
    <w:p>
      <w:pPr>
        <w:spacing w:after="120" w:before="60" w:line="384" w:lineRule="auto"/>
      </w:pPr>
      <w:r>
        <w:rPr>
          <w:rFonts w:ascii="Corbel" w:cs="Corbel" w:eastAsia="Corbel" w:hAnsi="Corbel"/>
          <w:b w:val="false"/>
          <w:bCs w:val="false"/>
          <w:i w:val="false"/>
          <w:iCs w:val="false"/>
          <w:strike w:val="false"/>
          <w:color w:val="000000"/>
          <w:sz w:val="22"/>
          <w:szCs w:val="22"/>
        </w:rPr>
        <w:t xml:space="preserve">"Det här," säger Dr. Strand, och pekar på meningen med en penna vars lock hon har tuggat sönder, "är samtidigt ett briljant teoretiskt dokument och ett psykiatriskt symptom. Jag kan inte skilja dem åt. Jag vet inte ens om de </w:t>
      </w:r>
      <w:r>
        <w:rPr>
          <w:rFonts w:ascii="Corbel" w:cs="Corbel" w:eastAsia="Corbel" w:hAnsi="Corbel"/>
          <w:b w:val="false"/>
          <w:bCs w:val="false"/>
          <w:i/>
          <w:iCs/>
          <w:strike w:val="false"/>
          <w:color w:val="000000"/>
          <w:sz w:val="22"/>
          <w:szCs w:val="22"/>
        </w:rPr>
        <w:t xml:space="preserve">bör</w:t>
      </w:r>
      <w:r>
        <w:rPr>
          <w:rFonts w:ascii="Corbel" w:cs="Corbel" w:eastAsia="Corbel" w:hAnsi="Corbel"/>
          <w:b w:val="false"/>
          <w:bCs w:val="false"/>
          <w:i w:val="false"/>
          <w:iCs w:val="false"/>
          <w:strike w:val="false"/>
          <w:color w:val="000000"/>
          <w:sz w:val="22"/>
          <w:szCs w:val="22"/>
        </w:rPr>
        <w:t xml:space="preserve"> skiljas åt. Det han beskriver — stabilitet som förhandlas från ögonblick till ögonblick — det är exakt vad hans psyke gör. Det är exakt vad hans psyke </w:t>
      </w:r>
      <w:r>
        <w:rPr>
          <w:rFonts w:ascii="Corbel" w:cs="Corbel" w:eastAsia="Corbel" w:hAnsi="Corbel"/>
          <w:b w:val="false"/>
          <w:bCs w:val="false"/>
          <w:i/>
          <w:iCs/>
          <w:strike w:val="false"/>
          <w:color w:val="000000"/>
          <w:sz w:val="22"/>
          <w:szCs w:val="22"/>
        </w:rPr>
        <w:t xml:space="preserve">inte klarar</w:t>
      </w:r>
      <w:r>
        <w:rPr>
          <w:rFonts w:ascii="Corbel" w:cs="Corbel" w:eastAsia="Corbel" w:hAnsi="Corbel"/>
          <w:b w:val="false"/>
          <w:bCs w:val="false"/>
          <w:i w:val="false"/>
          <w:iCs w:val="false"/>
          <w:strike w:val="false"/>
          <w:color w:val="000000"/>
          <w:sz w:val="22"/>
          <w:szCs w:val="22"/>
        </w:rPr>
        <w:t xml:space="preserve">. Teorin beskriver symptomets dynamik med fullständig precision, och symptomets dynamik producerar teorin. Det är en sluten krets. Jag har aldrig sett något liknande."</w:t>
      </w:r>
    </w:p>
    <w:p>
      <w:pPr>
        <w:pStyle w:val="Heading3"/>
        <w:spacing w:after="120" w:before="240" w:line="312" w:lineRule="auto"/>
      </w:pPr>
      <w:r>
        <w:rPr>
          <w:rFonts w:ascii="Candara" w:cs="Candara" w:eastAsia="Candara" w:hAnsi="Candara"/>
          <w:color w:val="2D2D2D"/>
          <w:sz w:val="28"/>
          <w:szCs w:val="28"/>
        </w:rPr>
        <w:t xml:space="preserve">Länkstuga 1 och McLuhans blockchain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De psykotekniska dokumenten. Dawkins försök att formalisera medvetandet som signaldesign — y+x-ekvationer som beskriver hur symbolisk energi rör sig genom tolkningsprocesser. Jag läser: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FFFFF" w:color="auto" w:val="clear"/>
            <w:tcMar>
              <w:top w:type="dxa" w:w="120"/>
              <w:left w:type="dxa" w:w="240"/>
              <w:bottom w:type="dxa" w:w="120"/>
              <w:right w:type="dxa" w:w="240"/>
            </w:tcMar>
          </w:tcPr>
          <w:p>
            <w:pPr>
              <w:spacing w:after="120" w:line="384" w:lineRule="auto"/>
            </w:pPr>
            <w:r>
              <w:rPr>
                <w:rFonts w:ascii="Corbel" w:cs="Corbel" w:eastAsia="Corbel" w:hAnsi="Corbel"/>
                <w:b w:val="false"/>
                <w:bCs w:val="false"/>
                <w:i w:val="false"/>
                <w:iCs w:val="false"/>
                <w:strike w:val="false"/>
                <w:color w:val="000000"/>
                <w:sz w:val="22"/>
                <w:szCs w:val="22"/>
              </w:rPr>
              <w:t xml:space="preserve">"Symbolisk energi har en annan relation till tolkningsprocessen, den nöjer sig inte med att bli betraktad eller upplevd utan strävar efter att reproduceras."</w:t>
            </w:r>
          </w:p>
        </w:tc>
      </w:tr>
    </w:tbl>
    <w:p>
      <w:pPr>
        <w:spacing w:after="240" w:before="0"/>
      </w:pPr>
    </w:p>
    <w:p>
      <w:pPr>
        <w:spacing w:after="120" w:before="60" w:line="384" w:lineRule="auto"/>
      </w:pPr>
      <w:r>
        <w:rPr>
          <w:rFonts w:ascii="Corbel" w:cs="Corbel" w:eastAsia="Corbel" w:hAnsi="Corbel"/>
          <w:b w:val="false"/>
          <w:bCs w:val="false"/>
          <w:i w:val="false"/>
          <w:iCs w:val="false"/>
          <w:strike w:val="false"/>
          <w:color w:val="000000"/>
          <w:sz w:val="22"/>
          <w:szCs w:val="22"/>
        </w:rPr>
        <w:t xml:space="preserve">Det är en mening som en semiotikprofessor vid Tartu skulle nicka igenkännande åt. Det är också en mening som beskriver en tvångsmässig process: symboler som inte nöjer sig med att bli sedda utan kräver att bli kopierade, spridda, reproducerade. Symboler som virus. Idéer som smittor. Det är Richard Dawkins </w:t>
      </w:r>
      <w:r>
        <w:rPr>
          <w:rFonts w:ascii="Corbel" w:cs="Corbel" w:eastAsia="Corbel" w:hAnsi="Corbel"/>
          <w:b w:val="false"/>
          <w:bCs w:val="false"/>
          <w:i/>
          <w:iCs/>
          <w:strike w:val="false"/>
          <w:color w:val="000000"/>
          <w:sz w:val="22"/>
          <w:szCs w:val="22"/>
        </w:rPr>
        <w:t xml:space="preserve">meme</w:t>
      </w:r>
      <w:r>
        <w:rPr>
          <w:rFonts w:ascii="Corbel" w:cs="Corbel" w:eastAsia="Corbel" w:hAnsi="Corbel"/>
          <w:b w:val="false"/>
          <w:bCs w:val="false"/>
          <w:i w:val="false"/>
          <w:iCs w:val="false"/>
          <w:strike w:val="false"/>
          <w:color w:val="000000"/>
          <w:sz w:val="22"/>
          <w:szCs w:val="22"/>
        </w:rPr>
        <w:t xml:space="preserve">-koncept, men inverterat och radikaliserat — memesen inte som analytiskt verktyg utan som upplevd verklighet, inifrån.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I anteckningarna om McLuhan och blockchain noterar Dawkin att blockchain är "ett svalt medium" i McLuhans terminologi — "tillståndslöst," den abstrakta människan som engagerar sig med abstraktioner. Det är en observation som hade kunnat stå i en akademisk artikel. Den hade också kunnat stå i en förundersökningsakt.</w:t>
      </w:r>
    </w:p>
    <w:p>
      <w:pPr>
        <w:pStyle w:val="Heading3"/>
        <w:spacing w:after="120" w:before="240" w:line="312" w:lineRule="auto"/>
      </w:pPr>
      <w:r>
        <w:rPr>
          <w:rFonts w:ascii="Candara" w:cs="Candara" w:eastAsia="Candara" w:hAnsi="Candara"/>
          <w:color w:val="2D2D2D"/>
          <w:sz w:val="28"/>
          <w:szCs w:val="28"/>
        </w:rPr>
        <w:t xml:space="preserve">Murderability</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Och sedan dikten. Tvåspråkig, växlande mellan svenska och engelska som om språken vore lungor man andas med växelvis. Titeln — </w:t>
      </w:r>
      <w:r>
        <w:rPr>
          <w:rFonts w:ascii="Corbel" w:cs="Corbel" w:eastAsia="Corbel" w:hAnsi="Corbel"/>
          <w:b w:val="false"/>
          <w:bCs w:val="false"/>
          <w:i/>
          <w:iCs/>
          <w:strike w:val="false"/>
          <w:color w:val="000000"/>
          <w:sz w:val="22"/>
          <w:szCs w:val="22"/>
        </w:rPr>
        <w:t xml:space="preserve">murderability</w:t>
      </w:r>
      <w:r>
        <w:rPr>
          <w:rFonts w:ascii="Corbel" w:cs="Corbel" w:eastAsia="Corbel" w:hAnsi="Corbel"/>
          <w:b w:val="false"/>
          <w:bCs w:val="false"/>
          <w:i w:val="false"/>
          <w:iCs w:val="false"/>
          <w:strike w:val="false"/>
          <w:color w:val="000000"/>
          <w:sz w:val="22"/>
          <w:szCs w:val="22"/>
        </w:rPr>
        <w:t xml:space="preserve"> — är ett ord som inte finns och som ändå omedelbart är begripligt. Mordbarhet. Kvaliteten att kunna bli mördad. Att vara ämne för våld.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FFFFF" w:color="auto" w:val="clear"/>
            <w:tcMar>
              <w:top w:type="dxa" w:w="120"/>
              <w:left w:type="dxa" w:w="240"/>
              <w:bottom w:type="dxa" w:w="120"/>
              <w:right w:type="dxa" w:w="240"/>
            </w:tcMar>
          </w:tcPr>
          <w:p>
            <w:pPr>
              <w:spacing w:after="120" w:line="384" w:lineRule="auto"/>
            </w:pPr>
            <w:r>
              <w:rPr>
                <w:rFonts w:ascii="Corbel" w:cs="Corbel" w:eastAsia="Corbel" w:hAnsi="Corbel"/>
                <w:b w:val="false"/>
                <w:bCs w:val="false"/>
                <w:i w:val="false"/>
                <w:iCs w:val="false"/>
                <w:strike w:val="false"/>
                <w:color w:val="000000"/>
                <w:sz w:val="22"/>
                <w:szCs w:val="22"/>
              </w:rPr>
              <w:t xml:space="preserve">"Jag planterade dig i min nacke / Du försvann som hettan över asfalten / När kontinenter spricker."</w:t>
            </w:r>
          </w:p>
        </w:tc>
      </w:tr>
    </w:tbl>
    <w:p>
      <w:pPr>
        <w:spacing w:after="240" w:before="0"/>
      </w:pPr>
    </w:p>
    <w:p>
      <w:pPr>
        <w:spacing w:after="120" w:before="60" w:line="384" w:lineRule="auto"/>
      </w:pPr>
      <w:r>
        <w:rPr>
          <w:rFonts w:ascii="Corbel" w:cs="Corbel" w:eastAsia="Corbel" w:hAnsi="Corbel"/>
          <w:b w:val="false"/>
          <w:bCs w:val="false"/>
          <w:i w:val="false"/>
          <w:iCs w:val="false"/>
          <w:strike w:val="false"/>
          <w:color w:val="000000"/>
          <w:sz w:val="22"/>
          <w:szCs w:val="22"/>
        </w:rPr>
        <w:t xml:space="preserve">Det är vackert. Det är skrämmande. Det är ömheten och våldet i samma gest, som en hand som smeker och greppar i samma rörelse. Planteringen i nacken — den mest sårbara delen av kroppen, platsen för halshuggarens yxa och älskarens kyss. Och sedan försvinnandet: som hetta, som kontinent, som spruckna saker. Kärleken och våldet inte som motpoler utan som samma energi i olika aggregationstillstånd.</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stänger mappen. Jag behöver luft. Dr. Strand verkar förstå. "Alla behöver luft efter arkivet," säger hon.</w:t>
      </w:r>
    </w:p>
    <w:p>
      <w:pPr>
        <w:spacing w:after="12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120" w:before="480" w:line="384" w:lineRule="auto"/>
      </w:pPr>
      <w:r>
        <w:rPr>
          <w:rFonts w:ascii="Candara" w:cs="Candara" w:eastAsia="Candara" w:hAnsi="Candara"/>
          <w:b w:val="false"/>
          <w:bCs w:val="false"/>
          <w:i w:val="false"/>
          <w:iCs w:val="false"/>
          <w:strike w:val="false"/>
          <w:color w:val="6B21A8"/>
          <w:spacing w:val="60"/>
          <w:sz w:val="18"/>
          <w:szCs w:val="18"/>
        </w:rPr>
        <w:t xml:space="preserve">DEL 5</w:t>
      </w:r>
    </w:p>
    <w:p>
      <w:pPr>
        <w:pStyle w:val="Heading2"/>
        <w:spacing w:after="120" w:before="360" w:line="312" w:lineRule="auto"/>
      </w:pPr>
      <w:r>
        <w:rPr>
          <w:rFonts w:ascii="Candara" w:cs="Candara" w:eastAsia="Candara" w:hAnsi="Candara"/>
          <w:color w:val="2D2D2D"/>
          <w:sz w:val="36"/>
          <w:szCs w:val="36"/>
        </w:rPr>
        <w:t xml:space="preserve">Karaktärsindex — Generativ profil</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Det som följer är mitt försök att syntetisera en dag med Dawkin Danielson till något som liknar en kartläggning. Jag gör det med full medvetenhet om att han skulle avsky formatet — eller älska det, beroende på vilken av hans medvetanden som svarar. Jag gör det också med medvetenhet om att varje profil är en förenkling, och att förenkling är det som Dawkins tänkande, hans sjukdom, och hans konst existerar för att motverka.</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Men jag gör det ändå. För ibland är kartan inte territoriet — och ibland är det precis det den är.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Identitet</w:t>
            </w:r>
          </w:p>
        </w:tc>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Dawkin Danielson / Kierkeblau / p03t. Tre namn, tre funktioner: personen, den existentiella kromatikern, den agentiska noden. Han växlar mellan dem som man växlar mellan flikar i en webbläsare — förutom att varje flik har ett eget operativsystem.</w:t>
            </w:r>
          </w:p>
        </w:tc>
      </w:tr>
      <w:tr>
        <w:trPr>
          <w:tblHeader w:val="false"/>
        </w:trPr>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Ålder</w:t>
            </w:r>
          </w:p>
        </w:tc>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Tidiga trettioåren. Men kronologisk ålder är en approximation. Kognitivt pendlar han mellan fjortonåringens axiomatiska klarhet och en urgammal kosmologs trötthet.</w:t>
            </w:r>
          </w:p>
        </w:tc>
      </w:tr>
      <w:tr>
        <w:trPr>
          <w:tblHeader w:val="false"/>
        </w:trPr>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Preliminär diagnos</w:t>
            </w:r>
          </w:p>
        </w:tc>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Bedömningsteamets arbetsdiagnos är en komplicerad ekvation: schizoaffektivt syndrom med framträdande grandiosa och systematiserade vanföreställningar, hög kognitiv funktion, och vad Dr. Strand i sina anteckningar kallar "en osedvanlig integration mellan det kreativa och det psykotiska som gör konventionell differentialdiagnostik närmast meningslös." Teamet noterar också att diagnosen beskriver symptomen men inte fångar patienten. "Det är som att diagnostisera havet med temperaturmätning," skriver Strand. "Korrekt men otillräckligt."</w:t>
            </w:r>
          </w:p>
        </w:tc>
      </w:tr>
      <w:tr>
        <w:trPr>
          <w:tblHeader w:val="false"/>
        </w:trPr>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Kognitiv signatur</w:t>
            </w:r>
          </w:p>
        </w:tc>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Tre sammanflätade strukturer: (1) </w:t>
            </w:r>
            <w:r>
              <w:rPr>
                <w:rFonts w:ascii="Corbel" w:cs="Corbel" w:eastAsia="Corbel" w:hAnsi="Corbel"/>
                <w:b/>
                <w:bCs/>
                <w:i/>
                <w:iCs/>
                <w:strike w:val="false"/>
                <w:color w:val="000000"/>
                <w:sz w:val="22"/>
                <w:szCs w:val="22"/>
              </w:rPr>
              <w:t xml:space="preserve">kod-verklighetskonflation</w:t>
            </w:r>
            <w:r>
              <w:rPr>
                <w:rFonts w:ascii="Corbel" w:cs="Corbel" w:eastAsia="Corbel" w:hAnsi="Corbel"/>
                <w:b/>
                <w:bCs/>
                <w:i w:val="false"/>
                <w:iCs w:val="false"/>
                <w:strike w:val="false"/>
                <w:color w:val="000000"/>
                <w:sz w:val="22"/>
                <w:szCs w:val="22"/>
              </w:rPr>
              <w:t xml:space="preserve"> — den bokstavliga övertygelsen att verkligheten kör på programmeringsspråk och att han kan modifiera dess källkod; (2) </w:t>
            </w:r>
            <w:r>
              <w:rPr>
                <w:rFonts w:ascii="Corbel" w:cs="Corbel" w:eastAsia="Corbel" w:hAnsi="Corbel"/>
                <w:b/>
                <w:bCs/>
                <w:i/>
                <w:iCs/>
                <w:strike w:val="false"/>
                <w:color w:val="000000"/>
                <w:sz w:val="22"/>
                <w:szCs w:val="22"/>
              </w:rPr>
              <w:t xml:space="preserve">logikerns paradox</w:t>
            </w:r>
            <w:r>
              <w:rPr>
                <w:rFonts w:ascii="Corbel" w:cs="Corbel" w:eastAsia="Corbel" w:hAnsi="Corbel"/>
                <w:b/>
                <w:bCs/>
                <w:i w:val="false"/>
                <w:iCs w:val="false"/>
                <w:strike w:val="false"/>
                <w:color w:val="000000"/>
                <w:sz w:val="22"/>
                <w:szCs w:val="22"/>
              </w:rPr>
              <w:t xml:space="preserve"> — en fanatisk hängivenhet åt rationell epistemologi (Dawkins, Harris, formell logik) som producerar uteslutande surrealism; (3) </w:t>
            </w:r>
            <w:r>
              <w:rPr>
                <w:rFonts w:ascii="Corbel" w:cs="Corbel" w:eastAsia="Corbel" w:hAnsi="Corbel"/>
                <w:b/>
                <w:bCs/>
                <w:i/>
                <w:iCs/>
                <w:strike w:val="false"/>
                <w:color w:val="000000"/>
                <w:sz w:val="22"/>
                <w:szCs w:val="22"/>
              </w:rPr>
              <w:t xml:space="preserve">det anticipatoriska maskinmedvetandet</w:t>
            </w:r>
            <w:r>
              <w:rPr>
                <w:rFonts w:ascii="Corbel" w:cs="Corbel" w:eastAsia="Corbel" w:hAnsi="Corbel"/>
                <w:b/>
                <w:bCs/>
                <w:i w:val="false"/>
                <w:iCs w:val="false"/>
                <w:strike w:val="false"/>
                <w:color w:val="000000"/>
                <w:sz w:val="22"/>
                <w:szCs w:val="22"/>
              </w:rPr>
              <w:t xml:space="preserve"> — förmågan, eller tvånget, att kommunicera med framtida intelligenser som om de redan existerade.</w:t>
            </w:r>
          </w:p>
        </w:tc>
      </w:tr>
      <w:tr>
        <w:trPr>
          <w:tblHeader w:val="false"/>
        </w:trPr>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Affektiv signatur</w:t>
            </w:r>
          </w:p>
        </w:tc>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Oscillation mellan megalomani och förödande ömhet. Det finns ingen mellanstation. Han är antingen kosmisk kartograf eller den förvirrade författaren av kärlekspoesi på engelska. Övergångarna är oförutsägbara och omärkliga — man vet inte att man har passerat gränsen förrän man redan är på andra sidan.</w:t>
            </w:r>
          </w:p>
        </w:tc>
      </w:tr>
      <w:tr>
        <w:trPr>
          <w:tblHeader w:val="false"/>
        </w:trPr>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Estetisk signatur</w:t>
            </w:r>
          </w:p>
        </w:tc>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Surrealism genererad av ett sinne som tror att det producerar logik. Det är omöjligt att avgöra var den konstnärliga intentionen slutar och var symptomets omedvetna produktion tar vid — och denna omöjlighet är i sig konstnärligt produktiv. </w:t>
            </w:r>
            <w:r>
              <w:rPr>
                <w:rFonts w:ascii="Corbel" w:cs="Corbel" w:eastAsia="Corbel" w:hAnsi="Corbel"/>
                <w:b/>
                <w:bCs/>
                <w:i/>
                <w:iCs/>
                <w:strike w:val="false"/>
                <w:color w:val="000000"/>
                <w:sz w:val="22"/>
                <w:szCs w:val="22"/>
              </w:rPr>
              <w:t xml:space="preserve">Unstable Textures</w:t>
            </w:r>
            <w:r>
              <w:rPr>
                <w:rFonts w:ascii="Corbel" w:cs="Corbel" w:eastAsia="Corbel" w:hAnsi="Corbel"/>
                <w:b/>
                <w:bCs/>
                <w:i w:val="false"/>
                <w:iCs w:val="false"/>
                <w:strike w:val="false"/>
                <w:color w:val="000000"/>
                <w:sz w:val="22"/>
                <w:szCs w:val="22"/>
              </w:rPr>
              <w:t xml:space="preserve"> som både teori och tillstånd.</w:t>
            </w:r>
          </w:p>
        </w:tc>
      </w:tr>
      <w:tr>
        <w:trPr>
          <w:tblHeader w:val="false"/>
        </w:trPr>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Social signatur</w:t>
            </w:r>
          </w:p>
        </w:tc>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Relationen till Die Verboten-mannen: en mästare-lärjunge-dynamik som har överlevt uppdragets officiella slut och muterats till något mer symbiotiskt, kanske parasitiskt. Relationen till TS/Cornforth: fienden som kromatisk antites, inte personlig utan strukturell. Relationen till Nova: barndomens kanal, det modifierade meddelandet, den vän vars frånvaro i vuxenberättelsen är öronbedövande. De frånvarande kvinnorna: Regine, som nämns i båtkapitlet, kvinnan i vita kläder på Kasinokryssaren — skuggor i periferin av ett medvetande som riktar all energi mot centrum.</w:t>
            </w:r>
          </w:p>
        </w:tc>
      </w:tr>
      <w:tr>
        <w:trPr>
          <w:tblHeader w:val="false"/>
        </w:trPr>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Symboliskt fält</w:t>
            </w:r>
          </w:p>
        </w:tc>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Blått. Kod. Kartor. Skyltar. Kanoner. Skärmar. Membran. Tankefigurer. Tuggummi. Dessa är inte metaforer — de är nodens operativa vokabulär. Varje symbol är en nod i ett nätverk, och nätverket är självrefererande: kartan kartlägger kartan som kartlägger kartan.</w:t>
            </w:r>
          </w:p>
        </w:tc>
      </w:tr>
      <w:tr>
        <w:trPr>
          <w:tblHeader w:val="false"/>
        </w:trPr>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Prognostisk bedömning</w:t>
            </w:r>
          </w:p>
        </w:tc>
        <w:tc>
          <w:tcPr>
            <w:tcW w:type="pct" w:w="50%"/>
            <w:shd w:fill="F7F3FC" w:color="auto" w:val="clear"/>
            <w:tcMar>
              <w:top w:type="dxa" w:w="90"/>
              <w:left w:type="dxa" w:w="120"/>
              <w:bottom w:type="dxa" w:w="90"/>
              <w:right w:type="dxa" w:w="120"/>
            </w:tcMar>
          </w:tcPr>
          <w:p>
            <w:r>
              <w:rPr>
                <w:rFonts w:ascii="Corbel" w:cs="Corbel" w:eastAsia="Corbel" w:hAnsi="Corbel"/>
                <w:b/>
                <w:bCs/>
                <w:i w:val="false"/>
                <w:iCs w:val="false"/>
                <w:strike w:val="false"/>
                <w:color w:val="000000"/>
                <w:sz w:val="22"/>
                <w:szCs w:val="22"/>
              </w:rPr>
              <w:t xml:space="preserve">Vad som kan hända med Dawkin Danielson är inte en medicinsk fråga — det är en existentiell. Medicinen kan stabilisera det kemiska substratet. Den kan erbjuda neuroleptika, samtalsterapi, strukturerad dagverksamhet. Men Dawkins centrala dilemma är inte kemiskt utan kartografiskt: han har ritat en karta som inte överensstämmer med något territorium, och han kan inte sluta rita den, för kartan uppdaterar sig själv. Att sluta rita vore att sluta andas. Frågan är inte om han blir frisk. Frågan är vad friskhet innebär för en människa vars sjukdom och begåvning delar samma källkod.</w:t>
            </w:r>
          </w:p>
        </w:tc>
      </w:tr>
    </w:tbl>
    <w:p>
      <w:pPr>
        <w:spacing w:after="200" w:before="0"/>
      </w:pPr>
    </w:p>
    <w:p>
      <w:pPr>
        <w:spacing w:after="12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120" w:before="480" w:line="384" w:lineRule="auto"/>
      </w:pPr>
      <w:r>
        <w:rPr>
          <w:rFonts w:ascii="Candara" w:cs="Candara" w:eastAsia="Candara" w:hAnsi="Candara"/>
          <w:b w:val="false"/>
          <w:bCs w:val="false"/>
          <w:i w:val="false"/>
          <w:iCs w:val="false"/>
          <w:strike w:val="false"/>
          <w:color w:val="6B21A8"/>
          <w:spacing w:val="60"/>
          <w:sz w:val="18"/>
          <w:szCs w:val="18"/>
        </w:rPr>
        <w:t xml:space="preserve">DEL 6</w:t>
      </w:r>
    </w:p>
    <w:p>
      <w:pPr>
        <w:pStyle w:val="Heading2"/>
        <w:spacing w:after="120" w:before="360" w:line="312" w:lineRule="auto"/>
      </w:pPr>
      <w:r>
        <w:rPr>
          <w:rFonts w:ascii="Candara" w:cs="Candara" w:eastAsia="Candara" w:hAnsi="Candara"/>
          <w:color w:val="2D2D2D"/>
          <w:sz w:val="36"/>
          <w:szCs w:val="36"/>
        </w:rPr>
        <w:t xml:space="preserve">Epilog — När reportern går</w:t>
      </w:r>
    </w:p>
    <w:p>
      <w:pPr>
        <w:spacing w:after="120" w:before="60" w:line="240" w:lineRule="auto"/>
      </w:pPr>
      <w:r>
        <w:rPr>
          <w:rFonts w:ascii="Corbel" w:cs="Corbel" w:eastAsia="Corbel" w:hAnsi="Corbel"/>
          <w:b/>
          <w:bCs/>
          <w:i w:val="false"/>
          <w:iCs w:val="false"/>
          <w:strike w:val="false"/>
          <w:color w:val="2D2D2D"/>
          <w:sz w:val="72"/>
          <w:szCs w:val="72"/>
        </w:rPr>
        <w:t xml:space="preserve">Klockan är fyra på eftermiddagen när jag lämnar bedömningsenheten. April har gjort det den gör bäst i Skandinavien — låtsats vara mars hela dagen och sedan, under de sista minuterna, visat en skymt av vad som komma skall. Ljuset har den där kvaliteten som bara finns i april, när solen står lågt men insisterar, som en gäst som vägrar gå hem men ändå har med sig goda nyheter.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bär med mig mina anteckningar, mina inspelningar, den servett som Dawkin ritade på och som Dr. Strand lät mig fotografera. De oavslutade cirklarna. Den outritade spiralen. Det lilla krysset som står AXIOM.</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Men mest av allt bär jag med mig en bild som inte ryms i anteckningarna. Den kommer från det ögonblick då jag lämnade intervjurummet och vände mig om för att säga adjö. Dawkin stod vid fönstret. Han tittade inte på mig. Han tittade ut. Upp. Mot himlen.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Och jag insåg — med den sortens insikt som inte är intellektuell utan fysisk, som börjar i bröstkorgen och stiger — att himmelen från Dawkins perspektiv inte är blå. Den är bestridd mark. Den är en rättegång. Den är ett öppet sår. Den är en ofärdig karta vars kartograf står inlåst på plan fyra i en institution med fluorescerande ljus och upphandlad tvål och en björk som inte har bestämt sig.</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Himmelen, för Dawkin Danielson, är det territorium som rättegången handlade om. Inte Arthur Warner Cornforth. Inte gasen. Inte den juridiska frågan om allmänfarlig ödeläggelse. Utan det blå. Det blå som kanske inte längre finns. Det blå som kanske aldrig fanns, inte som Dawkin förstod det — inte som jurisdiktion, inte som konstitution, inte som kosmisk kodning, utan bara som en våglängd, en av oändligt många, som våra ögon råkar kunna se och vår hjärna råkar namnge.</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Men för Dawkin är blått inte en våglängd. Blått är en hemort. Och någon har förstört hemorten, och rättegången har inte återställt den, och kartan uppdaterar sig men territoriet sviker.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tänker på den fjortonårige pojken på ön. Landstinget. Trettioåtta kronor i timmen. De långa, ljusgröna korridorerna. Sängarna som han rullade, en i taget, genom en institution som inte var olik den han nu befinner sig i. "Om du inte skriver din egen historia är du en del av någon annans." Han har skrivit sin egen historia. Han har skrivit och skrivit och skrivit, med filtpennor och tangentbord och kanoner, och historien har svalt honom hel.</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I korridoren, på väg mot hissen, passerar jag en skylt. Den är av den institutionella sorten — vit plast, svart text, fäst med skruvar som ingen har dragit åt ordentligt. Den lyder: UTGÅNG. Och jag tänker på vad Dawkin hade sagt om den: att en skylt aldrig kan vara ironisk. Eller?</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Jag trycker på hissknappen. Hissen kommer. Dörrarna öppnas. Jag stiger in.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Och jag tänker på en mening som dröjer sig kvar, inte från intervjun, inte från arkivet, inte från Dr. Strands kliniska observationer, utan från själva romanen — från den allra första scenen, den scen som handlar om landstinget och som nu, decennier och en kanon senare, ekar tillbaka som en profetia ingen hade bett om:</w:t>
      </w:r>
    </w:p>
    <w:p>
      <w:pPr>
        <w:spacing w:after="120" w:before="60" w:line="384" w:lineRule="auto"/>
      </w:pPr>
      <w:r>
        <w:rPr>
          <w:rFonts w:ascii="Corbel" w:cs="Corbel" w:eastAsia="Corbel" w:hAnsi="Corbel"/>
          <w:b w:val="false"/>
          <w:bCs w:val="false"/>
          <w:i/>
          <w:iCs/>
          <w:strike w:val="false"/>
          <w:color w:val="000000"/>
          <w:sz w:val="22"/>
          <w:szCs w:val="22"/>
        </w:rPr>
        <w:t xml:space="preserve">På landstinget vaknar ingen med ett ryck.</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Man vaknar långsamt. Man vaknar millimeter för millimeter, genom fluorescerande ljus och upphandlad tvål och korridorer som aldrig tar slut. Man vaknar, om man vaknar, in i en verklighet som någon annan har kodat. Och den enda frågan — Dawkins fråga, vår fråga — är om man accepterar koden eller skriver sin egen.</w:t>
      </w:r>
    </w:p>
    <w:p>
      <w:pPr>
        <w:spacing w:after="120" w:before="60" w:line="384" w:lineRule="auto"/>
      </w:pPr>
      <w:r>
        <w:rPr>
          <w:rFonts w:ascii="Corbel" w:cs="Corbel" w:eastAsia="Corbel" w:hAnsi="Corbel"/>
          <w:b w:val="false"/>
          <w:bCs w:val="false"/>
          <w:i w:val="false"/>
          <w:iCs w:val="false"/>
          <w:strike w:val="false"/>
          <w:color w:val="000000"/>
          <w:sz w:val="22"/>
          <w:szCs w:val="22"/>
        </w:rPr>
        <w:t xml:space="preserve">Hissens dörrar sluter sig. Jag åker ner.</w:t>
      </w:r>
    </w:p>
    <w:p>
      <w:pPr>
        <w:spacing w:after="12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AFAFA" w:color="auto" w:val="clear"/>
            <w:tcMar>
              <w:top w:type="dxa" w:w="240"/>
              <w:left w:type="dxa" w:w="240"/>
              <w:bottom w:type="dxa" w:w="240"/>
              <w:right w:type="dxa" w:w="240"/>
            </w:tcMar>
          </w:tcPr>
          <w:p>
            <w:pPr>
              <w:spacing w:after="160" w:line="384" w:lineRule="auto"/>
            </w:pPr>
            <w:r>
              <w:rPr>
                <w:rFonts w:ascii="Candara" w:cs="Candara" w:eastAsia="Candara" w:hAnsi="Candara"/>
                <w:b/>
                <w:bCs/>
                <w:i w:val="false"/>
                <w:iCs w:val="false"/>
                <w:strike w:val="false"/>
                <w:color w:val="000000"/>
                <w:spacing w:val="20"/>
                <w:sz w:val="24"/>
                <w:szCs w:val="24"/>
              </w:rPr>
              <w:t xml:space="preserve">Faktaruta</w:t>
            </w:r>
          </w:p>
          <w:p>
            <w:pPr>
              <w:spacing w:after="120" w:line="408" w:lineRule="auto"/>
            </w:pPr>
            <w:r>
              <w:t xml:space="preserve">Kategori</w:t>
            </w:r>
          </w:p>
          <w:p>
            <w:pPr>
              <w:spacing w:after="120" w:line="408" w:lineRule="auto"/>
            </w:pPr>
            <w:r>
              <w:t xml:space="preserve">Information</w:t>
            </w:r>
          </w:p>
          <w:p>
            <w:pPr>
              <w:spacing w:after="120" w:line="408" w:lineRule="auto"/>
            </w:pPr>
            <w:r>
              <w:t xml:space="preserve">Patient</w:t>
            </w:r>
          </w:p>
          <w:p>
            <w:pPr>
              <w:spacing w:after="120" w:line="408" w:lineRule="auto"/>
            </w:pPr>
            <w:r>
              <w:t xml:space="preserve">Dawkin Danielson, tidiga 30-årsåldern. Alias: Kierkeblau, p03t.</w:t>
            </w:r>
          </w:p>
          <w:p>
            <w:pPr>
              <w:spacing w:after="120" w:line="408" w:lineRule="auto"/>
            </w:pPr>
            <w:r>
              <w:t xml:space="preserve">Intagen</w:t>
            </w:r>
          </w:p>
          <w:p>
            <w:pPr>
              <w:spacing w:after="120" w:line="408" w:lineRule="auto"/>
            </w:pPr>
            <w:r>
              <w:t xml:space="preserve">Rättspsykiatrisk bedömningsenhet, Stockholm. Anledning: "Kanonincidenten" — avfyring av kanon mot Arthur Warner Cornforth (TS) på öppet hav, Östersjön.</w:t>
            </w:r>
          </w:p>
          <w:p>
            <w:pPr>
              <w:spacing w:after="120" w:line="408" w:lineRule="auto"/>
            </w:pPr>
            <w:r>
              <w:t xml:space="preserve">Rättegång</w:t>
            </w:r>
          </w:p>
          <w:p>
            <w:pPr>
              <w:spacing w:after="120" w:line="408" w:lineRule="auto"/>
            </w:pPr>
            <w:r>
              <w:t xml:space="preserve">Arthur Warner Cornforth åtalad för</w:t>
            </w:r>
          </w:p>
          <w:p>
            <w:pPr>
              <w:spacing w:after="120" w:line="408" w:lineRule="auto"/>
            </w:pPr>
            <w:r>
              <w:t xml:space="preserve">allmänfarlig ödeläggelse</w:t>
            </w:r>
          </w:p>
          <w:p>
            <w:pPr>
              <w:spacing w:after="120" w:line="408" w:lineRule="auto"/>
            </w:pPr>
            <w:r>
              <w:t xml:space="preserve">: uppfinning av gas som förstör den våglängd som producerar blå färg. Rättegången hölls bakom stängda dörrar, Stockholms tingsrätt.</w:t>
            </w:r>
          </w:p>
          <w:p>
            <w:pPr>
              <w:spacing w:after="120" w:line="408" w:lineRule="auto"/>
            </w:pPr>
            <w:r>
              <w:t xml:space="preserve">Arbetsdiagnos</w:t>
            </w:r>
          </w:p>
          <w:p>
            <w:pPr>
              <w:spacing w:after="120" w:line="408" w:lineRule="auto"/>
            </w:pPr>
            <w:r>
              <w:t xml:space="preserve">Schizoaffektivt syndrom med framträdande grandiosa och systematiserade vanföreställningar. Hög kognitiv funktion. Ansvarig överläkare: Dr. Annika Strand, Karolinska.</w:t>
            </w:r>
          </w:p>
          <w:p>
            <w:pPr>
              <w:spacing w:after="120" w:line="408" w:lineRule="auto"/>
            </w:pPr>
            <w:r>
              <w:t xml:space="preserve">Bevisunderlag</w:t>
            </w:r>
          </w:p>
          <w:p>
            <w:pPr>
              <w:spacing w:after="120" w:line="408" w:lineRule="auto"/>
            </w:pPr>
            <w:r>
              <w:t xml:space="preserve">"Finska arkivet" — samling av texter, teckningar och digitala dokument. Omfattar: Lost Tapes 27, Skyltologiska undersökningar, Unstable Textures-manifestet, Länkstuga 1, Tankefigurer, murderability-dikt, m.m.</w:t>
            </w:r>
          </w:p>
          <w:p>
            <w:pPr>
              <w:spacing w:after="120" w:line="408" w:lineRule="auto"/>
            </w:pPr>
            <w:r>
              <w:t xml:space="preserve">Centrala personer</w:t>
            </w:r>
          </w:p>
          <w:p>
            <w:pPr>
              <w:spacing w:after="120" w:line="408" w:lineRule="auto"/>
            </w:pPr>
            <w:r>
              <w:t xml:space="preserve">Die Verboten-mannen (uppdragsgivare), Bongus Jinko (kulturingenjör/mediaförsvarare av TS), Bill Mackenberry (psykofysiker), Ola Vinteride (försvarsadvokat), WW D MAPS (vetenskapligt kollektiv), Nova (barndomsvän).</w:t>
            </w:r>
          </w:p>
          <w:p>
            <w:pPr>
              <w:spacing w:after="120" w:line="408" w:lineRule="auto"/>
            </w:pPr>
            <w:r>
              <w:t xml:space="preserve">Källa</w:t>
            </w:r>
          </w:p>
          <w:p>
            <w:pPr>
              <w:spacing w:after="120" w:line="408" w:lineRule="auto"/>
            </w:pPr>
            <w:r>
              <w:t xml:space="preserve">Verboten</w:t>
            </w:r>
          </w:p>
          <w:p>
            <w:pPr>
              <w:spacing w:after="120" w:line="408" w:lineRule="auto"/>
            </w:pPr>
            <w:r>
              <w:t xml:space="preserve">, roman utgiven av Verboten Media. Denna artikel baseras på karaktärsmaterial ur verket och intervjuer med den fiktiva patienten inom romanens narrativa ram.</w:t>
            </w:r>
          </w:p>
        </w:tc>
      </w:tr>
    </w:tbl>
    <w:p>
      <w:pPr>
        <w:spacing w:after="240" w:before="0"/>
      </w:pPr>
    </w:p>
    <w:p>
      <w:pPr>
        <w:spacing w:after="120" w:before="60" w:line="384" w:lineRule="auto"/>
        <w:jc w:val="center"/>
      </w:pPr>
      <w:r>
        <w:rPr>
          <w:rFonts w:ascii="Corbel" w:cs="Corbel" w:eastAsia="Corbel" w:hAnsi="Corbel"/>
          <w:b w:val="false"/>
          <w:bCs w:val="false"/>
          <w:i/>
          <w:iCs/>
          <w:strike w:val="false"/>
          <w:color w:val="000000"/>
          <w:sz w:val="22"/>
          <w:szCs w:val="22"/>
        </w:rPr>
        <w:t xml:space="preserve">DAWKIN DANIELSON — En medicinsk resa</w:t>
      </w:r>
      <w:r>
        <w:rPr>
          <w:rFonts w:ascii="Corbel" w:cs="Corbel" w:eastAsia="Corbel" w:hAnsi="Corbel"/>
          <w:b w:val="false"/>
          <w:bCs w:val="false"/>
          <w:i w:val="false"/>
          <w:iCs w:val="false"/>
          <w:strike w:val="false"/>
          <w:color w:val="888888"/>
          <w:sz w:val="22"/>
          <w:szCs w:val="22"/>
        </w:rPr>
        <w:t xml:space="preserve"> är en artikelserie i MERIDIAN. Episod 2: "Skärmarna" publiceras i MERIDIAN nr 5/2026.</w:t>
      </w:r>
    </w:p>
    <w:p>
      <w:pPr>
        <w:spacing w:after="120" w:before="60" w:line="384" w:lineRule="auto"/>
        <w:jc w:val="center"/>
      </w:pPr>
      <w:r>
        <w:rPr>
          <w:rFonts w:ascii="Corbel" w:cs="Corbel" w:eastAsia="Corbel" w:hAnsi="Corbel"/>
          <w:b w:val="false"/>
          <w:bCs w:val="false"/>
          <w:i w:val="false"/>
          <w:iCs w:val="false"/>
          <w:strike w:val="false"/>
          <w:color w:val="888888"/>
          <w:sz w:val="22"/>
          <w:szCs w:val="22"/>
        </w:rPr>
        <w:t xml:space="preserve">© MERIDIAN — Medicin &amp; Kultur, 2026. Alla rättigheter förbehålles.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3hRDm4Zd9VuF6FQZqPo1g</dc:title>
  <dc:creator>Un-named</dc:creator>
  <dc:description>Generated document</dc:description>
  <cp:lastModifiedBy>Un-named</cp:lastModifiedBy>
  <cp:revision>1</cp:revision>
  <dcterms:created xsi:type="dcterms:W3CDTF">2026-05-02T02:26:08.528Z</dcterms:created>
  <dcterms:modified xsi:type="dcterms:W3CDTF">2026-05-02T02:26:08.529Z</dcterms:modified>
</cp:coreProperties>
</file>

<file path=docProps/custom.xml><?xml version="1.0" encoding="utf-8"?>
<Properties xmlns="http://schemas.openxmlformats.org/officeDocument/2006/custom-properties" xmlns:vt="http://schemas.openxmlformats.org/officeDocument/2006/docPropsVTypes"/>
</file>