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9743C2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D707A9" w:rsidRPr="009743C2">
        <w:rPr>
          <w:rFonts w:ascii="Cambria" w:hAnsi="Cambria"/>
          <w:b/>
          <w:sz w:val="32"/>
          <w:szCs w:val="32"/>
          <w:lang w:val="es-PE"/>
        </w:rPr>
        <w:t xml:space="preserve"> 1.1</w:t>
      </w: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9743C2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F02294" w:rsidRDefault="00F02294">
          <w:pPr>
            <w:pStyle w:val="TtuloTDC"/>
            <w:rPr>
              <w:b/>
              <w:color w:val="auto"/>
            </w:rPr>
          </w:pPr>
          <w:r w:rsidRPr="00F02294">
            <w:rPr>
              <w:b/>
              <w:color w:val="auto"/>
              <w:lang w:val="es-ES"/>
            </w:rPr>
            <w:t>Tabla de contenido</w:t>
          </w:r>
        </w:p>
        <w:p w:rsidR="00F02294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86016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Problemática: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Propósito: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GESTION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0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Responsabilidades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_Toc525686020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1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Políticas, directrices o procedimientos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_Toc525686021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2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Herramientas, 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_Toc525686022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3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_Toc525686023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4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Herramientas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_Toc525686024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7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5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Calendario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_Toc525686025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9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6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Actividades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_Toc525686026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Identificación de los Ítems de la configuración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Nomenclatura de la identificación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A51C1B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Lista de ítems con la nomenclatura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r>
            <w:rPr>
              <w:b/>
              <w:bCs/>
              <w:lang w:val="es-ES"/>
            </w:rPr>
            <w:fldChar w:fldCharType="end"/>
          </w:r>
        </w:p>
      </w:sdtContent>
    </w:sdt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5609F6" w:rsidRPr="009743C2" w:rsidRDefault="005609F6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9743C2" w:rsidRDefault="002E46FC" w:rsidP="00421695">
      <w:pPr>
        <w:pStyle w:val="Ttulo1"/>
        <w:rPr>
          <w:rFonts w:ascii="Cambria" w:hAnsi="Cambria"/>
          <w:b/>
          <w:color w:val="auto"/>
        </w:rPr>
      </w:pPr>
      <w:bookmarkStart w:id="0" w:name="_Toc525686016"/>
      <w:r w:rsidRPr="009743C2">
        <w:rPr>
          <w:rFonts w:ascii="Cambria" w:hAnsi="Cambria"/>
          <w:b/>
          <w:color w:val="auto"/>
        </w:rPr>
        <w:lastRenderedPageBreak/>
        <w:t>INTRODUCCION</w:t>
      </w:r>
      <w:bookmarkEnd w:id="0"/>
    </w:p>
    <w:p w:rsidR="002E46FC" w:rsidRPr="009743C2" w:rsidRDefault="002E46FC" w:rsidP="00421695">
      <w:pPr>
        <w:pStyle w:val="Ttulo2"/>
        <w:rPr>
          <w:rFonts w:ascii="Cambria" w:hAnsi="Cambria"/>
          <w:b/>
          <w:color w:val="auto"/>
        </w:rPr>
      </w:pPr>
      <w:bookmarkStart w:id="1" w:name="_Toc525686017"/>
      <w:r w:rsidRPr="009743C2">
        <w:rPr>
          <w:rFonts w:ascii="Cambria" w:hAnsi="Cambria"/>
          <w:b/>
          <w:color w:val="auto"/>
        </w:rPr>
        <w:t>Problemática:</w:t>
      </w:r>
      <w:bookmarkEnd w:id="1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421695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Everis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="0037432F" w:rsidRPr="009743C2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9743C2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9743C2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9743C2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el</w:t>
      </w:r>
      <w:r w:rsidRPr="009743C2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Pr="009743C2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9743C2">
        <w:rPr>
          <w:rFonts w:ascii="Times New Roman" w:hAnsi="Times New Roman" w:cs="Times New Roman"/>
          <w:sz w:val="24"/>
          <w:szCs w:val="24"/>
        </w:rPr>
        <w:t>compañías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son: Movistar, Claro, Repsol, BCP, Interbank,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etc.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9743C2" w:rsidRDefault="006A505A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9743C2">
        <w:rPr>
          <w:rFonts w:ascii="Times New Roman" w:hAnsi="Times New Roman" w:cs="Times New Roman"/>
          <w:sz w:val="24"/>
          <w:szCs w:val="24"/>
        </w:rPr>
        <w:t>para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9743C2">
        <w:rPr>
          <w:rFonts w:ascii="Times New Roman" w:hAnsi="Times New Roman" w:cs="Times New Roman"/>
          <w:sz w:val="24"/>
          <w:szCs w:val="24"/>
        </w:rPr>
        <w:t>cliente</w:t>
      </w:r>
      <w:r w:rsidR="00BA2A05" w:rsidRPr="009743C2">
        <w:rPr>
          <w:rFonts w:ascii="Times New Roman" w:hAnsi="Times New Roman" w:cs="Times New Roman"/>
          <w:sz w:val="24"/>
          <w:szCs w:val="24"/>
        </w:rPr>
        <w:t>s</w:t>
      </w:r>
      <w:r w:rsidRPr="009743C2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9743C2">
        <w:rPr>
          <w:rFonts w:ascii="Times New Roman" w:hAnsi="Times New Roman" w:cs="Times New Roman"/>
          <w:sz w:val="24"/>
          <w:szCs w:val="24"/>
        </w:rPr>
        <w:t>lo</w:t>
      </w:r>
      <w:r w:rsidRPr="009743C2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9743C2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9743C2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9743C2">
        <w:rPr>
          <w:rFonts w:ascii="Times New Roman" w:hAnsi="Times New Roman" w:cs="Times New Roman"/>
          <w:sz w:val="24"/>
          <w:szCs w:val="24"/>
        </w:rPr>
        <w:t>de</w:t>
      </w:r>
      <w:r w:rsidRPr="009743C2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 así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9743C2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Pr="009743C2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9743C2">
        <w:rPr>
          <w:rFonts w:ascii="Times New Roman" w:hAnsi="Times New Roman" w:cs="Times New Roman"/>
          <w:sz w:val="24"/>
          <w:szCs w:val="24"/>
        </w:rPr>
        <w:t>a su cargo</w:t>
      </w:r>
      <w:r w:rsidR="00D72AFA" w:rsidRPr="009743C2">
        <w:rPr>
          <w:rFonts w:ascii="Times New Roman" w:hAnsi="Times New Roman" w:cs="Times New Roman"/>
          <w:sz w:val="24"/>
          <w:szCs w:val="24"/>
        </w:rPr>
        <w:t>.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9743C2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9743C2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9743C2">
        <w:rPr>
          <w:rFonts w:ascii="Times New Roman" w:hAnsi="Times New Roman" w:cs="Times New Roman"/>
          <w:sz w:val="24"/>
          <w:szCs w:val="24"/>
        </w:rPr>
        <w:t>,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9743C2">
        <w:rPr>
          <w:rFonts w:ascii="Times New Roman" w:hAnsi="Times New Roman" w:cs="Times New Roman"/>
          <w:sz w:val="24"/>
          <w:szCs w:val="24"/>
        </w:rPr>
        <w:t>porque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9743C2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9743C2">
        <w:rPr>
          <w:rFonts w:ascii="Times New Roman" w:hAnsi="Times New Roman" w:cs="Times New Roman"/>
          <w:sz w:val="24"/>
          <w:szCs w:val="24"/>
        </w:rPr>
        <w:t>estos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9743C2">
        <w:rPr>
          <w:rFonts w:ascii="Times New Roman" w:hAnsi="Times New Roman" w:cs="Times New Roman"/>
          <w:sz w:val="24"/>
          <w:szCs w:val="24"/>
        </w:rPr>
        <w:t>s</w:t>
      </w:r>
      <w:r w:rsidR="00756B8D" w:rsidRPr="009743C2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9743C2" w:rsidRDefault="00630DA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9743C2" w:rsidRDefault="00EE37F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9743C2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9743C2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9743C2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9743C2" w:rsidRDefault="002E46FC" w:rsidP="00A5607F">
      <w:pPr>
        <w:pStyle w:val="Ttulo2"/>
        <w:rPr>
          <w:rFonts w:ascii="Cambria" w:hAnsi="Cambria"/>
          <w:b/>
          <w:color w:val="auto"/>
        </w:rPr>
      </w:pPr>
      <w:bookmarkStart w:id="2" w:name="_Toc525686018"/>
      <w:r w:rsidRPr="009743C2">
        <w:rPr>
          <w:rFonts w:ascii="Cambria" w:hAnsi="Cambria"/>
          <w:b/>
          <w:color w:val="auto"/>
        </w:rPr>
        <w:t>Propósito:</w:t>
      </w:r>
      <w:bookmarkEnd w:id="2"/>
    </w:p>
    <w:p w:rsidR="002E46FC" w:rsidRPr="009743C2" w:rsidRDefault="002E46FC" w:rsidP="002E46FC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2E46FC" w:rsidP="009E0DD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9743C2">
        <w:rPr>
          <w:rFonts w:ascii="Times New Roman" w:hAnsi="Times New Roman" w:cs="Times New Roman"/>
          <w:sz w:val="24"/>
          <w:szCs w:val="24"/>
        </w:rPr>
        <w:t>propósito</w:t>
      </w:r>
      <w:r w:rsidRPr="009743C2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9743C2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9743C2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9743C2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9743C2">
        <w:rPr>
          <w:rFonts w:ascii="Times New Roman" w:hAnsi="Times New Roman" w:cs="Times New Roman"/>
          <w:sz w:val="24"/>
          <w:szCs w:val="24"/>
        </w:rPr>
        <w:t>l</w:t>
      </w:r>
      <w:r w:rsidR="00A5201C" w:rsidRPr="009743C2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9743C2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9743C2">
        <w:rPr>
          <w:rFonts w:ascii="Times New Roman" w:hAnsi="Times New Roman" w:cs="Times New Roman"/>
          <w:sz w:val="24"/>
          <w:szCs w:val="24"/>
        </w:rPr>
        <w:t>.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197077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9743C2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9743C2">
        <w:rPr>
          <w:rFonts w:ascii="Times New Roman" w:hAnsi="Times New Roman" w:cs="Times New Roman"/>
          <w:sz w:val="24"/>
          <w:szCs w:val="24"/>
        </w:rPr>
        <w:t>: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9743C2" w:rsidRDefault="0037432F" w:rsidP="009E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9743C2">
        <w:rPr>
          <w:rFonts w:ascii="Times New Roman" w:hAnsi="Times New Roman" w:cs="Times New Roman"/>
          <w:sz w:val="24"/>
          <w:szCs w:val="24"/>
        </w:rPr>
        <w:t>n</w:t>
      </w:r>
      <w:r w:rsidRPr="009743C2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9743C2" w:rsidRDefault="0037432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9743C2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9743C2" w:rsidRDefault="002E46FC" w:rsidP="00A5201C">
      <w:pPr>
        <w:pStyle w:val="Ttulo1"/>
        <w:rPr>
          <w:rFonts w:ascii="Cambria" w:hAnsi="Cambria"/>
          <w:b/>
          <w:color w:val="auto"/>
        </w:rPr>
      </w:pPr>
      <w:bookmarkStart w:id="3" w:name="_Toc525686019"/>
      <w:r w:rsidRPr="009743C2">
        <w:rPr>
          <w:rFonts w:ascii="Cambria" w:hAnsi="Cambria"/>
          <w:b/>
          <w:color w:val="auto"/>
        </w:rPr>
        <w:t>GESTION SCM</w:t>
      </w:r>
      <w:bookmarkEnd w:id="3"/>
    </w:p>
    <w:p w:rsidR="00344A9D" w:rsidRPr="009743C2" w:rsidRDefault="00344A9D" w:rsidP="00A5201C">
      <w:pPr>
        <w:pStyle w:val="Ttulo2"/>
        <w:rPr>
          <w:rFonts w:ascii="Cambria" w:hAnsi="Cambria"/>
          <w:b/>
          <w:color w:val="auto"/>
        </w:rPr>
      </w:pPr>
      <w:bookmarkStart w:id="4" w:name="_Toc525686020"/>
      <w:r w:rsidRPr="009743C2">
        <w:rPr>
          <w:rFonts w:ascii="Cambria" w:hAnsi="Cambria"/>
          <w:b/>
          <w:color w:val="auto"/>
        </w:rPr>
        <w:t>Responsabilidades de la SCM</w:t>
      </w:r>
      <w:bookmarkEnd w:id="4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9743C2" w:rsidRDefault="00344A9D" w:rsidP="00A21513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Según ITIL (Information Technology Infrastructure Library) define </w:t>
      </w:r>
      <w:r w:rsidR="00A21513" w:rsidRPr="009743C2">
        <w:rPr>
          <w:rFonts w:ascii="Times New Roman" w:hAnsi="Times New Roman" w:cs="Times New Roman"/>
          <w:sz w:val="24"/>
          <w:szCs w:val="24"/>
        </w:rPr>
        <w:t>los siguientes</w:t>
      </w:r>
      <w:r w:rsidRPr="009743C2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9743C2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4423E4" w:rsidRDefault="006F13D3" w:rsidP="006F13D3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919912"/>
      <w:bookmarkStart w:id="6" w:name="_Toc510008607"/>
      <w:bookmarkStart w:id="7" w:name="_Toc511498773"/>
      <w:bookmarkStart w:id="8" w:name="_Toc514947603"/>
      <w:r w:rsidRPr="004423E4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3E4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3E4">
        <w:rPr>
          <w:rFonts w:ascii="Times New Roman" w:hAnsi="Times New Roman" w:cs="Times New Roman"/>
          <w:b/>
          <w:sz w:val="24"/>
          <w:szCs w:val="24"/>
        </w:rPr>
        <w:t>.Roles de Gestión de Configuración .</w:t>
      </w:r>
      <w:bookmarkEnd w:id="5"/>
      <w:bookmarkEnd w:id="6"/>
      <w:bookmarkEnd w:id="7"/>
      <w:bookmarkEnd w:id="8"/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9743C2" w:rsidRDefault="00344A9D" w:rsidP="00791073">
      <w:pPr>
        <w:pStyle w:val="Ttulo2"/>
        <w:spacing w:line="360" w:lineRule="auto"/>
        <w:rPr>
          <w:rFonts w:ascii="Cambria" w:hAnsi="Cambria"/>
          <w:b/>
          <w:color w:val="auto"/>
        </w:rPr>
      </w:pPr>
      <w:bookmarkStart w:id="9" w:name="_Toc525686021"/>
      <w:r w:rsidRPr="009743C2">
        <w:rPr>
          <w:rFonts w:ascii="Cambria" w:hAnsi="Cambria"/>
          <w:b/>
          <w:color w:val="auto"/>
        </w:rPr>
        <w:lastRenderedPageBreak/>
        <w:t>Políticas, directrices o procedimientos</w:t>
      </w:r>
      <w:bookmarkEnd w:id="9"/>
    </w:p>
    <w:p w:rsidR="00305863" w:rsidRPr="009743C2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9743C2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DE0E57" w:rsidRPr="009743C2" w:rsidRDefault="00DE0E57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DE0E57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9743C2" w:rsidRDefault="00584AA4" w:rsidP="009C22F9">
      <w:pPr>
        <w:pStyle w:val="Ttulo2"/>
        <w:rPr>
          <w:rFonts w:ascii="Cambria" w:hAnsi="Cambria"/>
          <w:b/>
          <w:color w:val="auto"/>
        </w:rPr>
      </w:pPr>
      <w:bookmarkStart w:id="10" w:name="_Toc525686022"/>
      <w:r w:rsidRPr="009743C2">
        <w:rPr>
          <w:rFonts w:ascii="Cambria" w:hAnsi="Cambria"/>
          <w:b/>
          <w:color w:val="auto"/>
        </w:rPr>
        <w:t>Herramientas, entorno e Infraestructura</w:t>
      </w:r>
      <w:bookmarkEnd w:id="10"/>
    </w:p>
    <w:p w:rsidR="009C22F9" w:rsidRPr="009743C2" w:rsidRDefault="009C22F9" w:rsidP="009C22F9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1" w:name="_Toc525686023"/>
      <w:r w:rsidRPr="009743C2">
        <w:rPr>
          <w:rFonts w:asciiTheme="minorHAnsi" w:hAnsiTheme="minorHAnsi" w:cstheme="minorHAnsi"/>
          <w:b/>
          <w:color w:val="auto"/>
        </w:rPr>
        <w:t>Entorno e Infraestructura</w:t>
      </w:r>
      <w:bookmarkEnd w:id="11"/>
    </w:p>
    <w:p w:rsidR="009C22F9" w:rsidRPr="009743C2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9743C2">
        <w:rPr>
          <w:rFonts w:ascii="Times New Roman" w:hAnsi="Times New Roman" w:cs="Times New Roman"/>
          <w:sz w:val="24"/>
          <w:szCs w:val="24"/>
        </w:rPr>
        <w:t>versio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nes </w:t>
      </w:r>
      <w:r w:rsidRPr="009743C2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9743C2">
        <w:rPr>
          <w:rFonts w:ascii="Times New Roman" w:hAnsi="Times New Roman" w:cs="Times New Roman"/>
          <w:sz w:val="24"/>
          <w:szCs w:val="24"/>
        </w:rPr>
        <w:t>,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743C2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9743C2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88CBFB" wp14:editId="14063C8B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08163D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rFonts w:ascii="Times New Roman" w:hAnsi="Times New Roman" w:cs="Times New Roman"/>
          <w:b/>
          <w:sz w:val="24"/>
          <w:szCs w:val="24"/>
        </w:rPr>
        <w:t xml:space="preserve">Grafico 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163D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36F" w:rsidRPr="0008163D">
        <w:rPr>
          <w:rFonts w:ascii="Times New Roman" w:hAnsi="Times New Roman" w:cs="Times New Roman"/>
          <w:b/>
          <w:sz w:val="24"/>
          <w:szCs w:val="24"/>
        </w:rPr>
        <w:t>Distributed Version Control System.</w:t>
      </w:r>
    </w:p>
    <w:p w:rsidR="009C22F9" w:rsidRPr="009743C2" w:rsidRDefault="009C22F9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 ya que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se </w:t>
      </w:r>
      <w:r w:rsidRPr="009743C2">
        <w:rPr>
          <w:rFonts w:ascii="Times New Roman" w:hAnsi="Times New Roman" w:cs="Times New Roman"/>
          <w:sz w:val="24"/>
          <w:szCs w:val="24"/>
        </w:rPr>
        <w:t>repli</w:t>
      </w:r>
      <w:r w:rsidR="00E267FF" w:rsidRPr="009743C2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9743C2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9743C2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9743C2">
        <w:rPr>
          <w:rFonts w:ascii="Times New Roman" w:hAnsi="Times New Roman" w:cs="Times New Roman"/>
          <w:sz w:val="24"/>
          <w:szCs w:val="24"/>
        </w:rPr>
        <w:t>.</w:t>
      </w:r>
    </w:p>
    <w:p w:rsidR="00146F7B" w:rsidRPr="009743C2" w:rsidRDefault="00146F7B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Git es la herramienta que trabaja bajo esta arquitectura y se definirá en el siguiente punto.</w:t>
      </w:r>
    </w:p>
    <w:p w:rsidR="009C22F9" w:rsidRPr="009743C2" w:rsidRDefault="009C22F9" w:rsidP="00AD43C4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2" w:name="_Toc525686024"/>
      <w:r w:rsidRPr="009743C2">
        <w:rPr>
          <w:rFonts w:asciiTheme="minorHAnsi" w:hAnsiTheme="minorHAnsi" w:cstheme="minorHAnsi"/>
          <w:b/>
          <w:color w:val="auto"/>
        </w:rPr>
        <w:t>Herramientas</w:t>
      </w:r>
      <w:bookmarkEnd w:id="12"/>
    </w:p>
    <w:p w:rsidR="00E267FF" w:rsidRPr="009743C2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GitHub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9743C2">
        <w:rPr>
          <w:rFonts w:ascii="Times New Roman" w:hAnsi="Times New Roman" w:cs="Times New Roman"/>
          <w:sz w:val="24"/>
          <w:szCs w:val="24"/>
        </w:rPr>
        <w:t>:</w:t>
      </w:r>
    </w:p>
    <w:p w:rsidR="00E267FF" w:rsidRPr="009743C2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9743C2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9743C2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 </w:t>
      </w:r>
      <w:hyperlink r:id="rId10" w:tooltip="Git" w:history="1">
        <w:r w:rsidRPr="009743C2">
          <w:rPr>
            <w:rFonts w:ascii="Times New Roman" w:hAnsi="Times New Roman" w:cs="Times New Roman"/>
            <w:sz w:val="24"/>
            <w:szCs w:val="24"/>
          </w:rPr>
          <w:t>Git</w:t>
        </w:r>
      </w:hyperlink>
      <w:r w:rsidRPr="009743C2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1" w:tooltip="Ruby on Rails" w:history="1">
        <w:r w:rsidRPr="009743C2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9743C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9743C2">
        <w:rPr>
          <w:rFonts w:ascii="Times New Roman" w:hAnsi="Times New Roman" w:cs="Times New Roman"/>
          <w:sz w:val="24"/>
          <w:szCs w:val="24"/>
        </w:rPr>
        <w:t>. Desde enero de </w:t>
      </w:r>
      <w:hyperlink r:id="rId12" w:tooltip="2010" w:history="1">
        <w:r w:rsidRPr="009743C2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3" w:tooltip="Código abierto" w:history="1">
        <w:r w:rsidRPr="009743C2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9743C2" w:rsidRDefault="001D600E" w:rsidP="009C22F9">
      <w:r w:rsidRPr="009743C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147CD1" wp14:editId="46055835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9743C2" w:rsidRDefault="001D600E" w:rsidP="009C22F9"/>
    <w:p w:rsidR="00F3416C" w:rsidRPr="0008163D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b/>
        </w:rPr>
        <w:tab/>
      </w:r>
      <w:r w:rsidRPr="0008163D">
        <w:rPr>
          <w:rFonts w:ascii="Times New Roman" w:hAnsi="Times New Roman" w:cs="Times New Roman"/>
          <w:b/>
          <w:sz w:val="24"/>
          <w:szCs w:val="24"/>
        </w:rPr>
        <w:t>Grafico2. Logo GitHub.</w:t>
      </w:r>
    </w:p>
    <w:p w:rsidR="00F3416C" w:rsidRPr="00F3416C" w:rsidRDefault="00F3416C" w:rsidP="00F3416C">
      <w:pPr>
        <w:rPr>
          <w:lang w:val="es-MX" w:eastAsia="es-MX"/>
        </w:rPr>
      </w:pPr>
    </w:p>
    <w:p w:rsidR="009E0DDD" w:rsidRPr="009743C2" w:rsidRDefault="00146F7B" w:rsidP="003D7A7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r w:rsidRPr="009743C2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9743C2" w:rsidRDefault="00824E31" w:rsidP="003D7A7A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bCs/>
          <w:sz w:val="24"/>
          <w:szCs w:val="24"/>
        </w:rPr>
        <w:t xml:space="preserve">Git: </w:t>
      </w:r>
      <w:r w:rsidR="00735771" w:rsidRPr="009743C2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creado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por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Linus Torvalds</w:t>
      </w:r>
    </w:p>
    <w:p w:rsidR="00AD43C4" w:rsidRPr="009743C2" w:rsidRDefault="00AD43C4" w:rsidP="0064325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9743C2" w:rsidRDefault="00A42A08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9743C2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9743C2" w:rsidRDefault="001808EA" w:rsidP="001808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lastRenderedPageBreak/>
        <w:t>Las 3 zonas de Git: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79107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791073">
        <w:rPr>
          <w:rFonts w:ascii="Times New Roman" w:hAnsi="Times New Roman" w:cs="Times New Roman"/>
          <w:sz w:val="24"/>
          <w:szCs w:val="24"/>
        </w:rPr>
        <w:t>nueva,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9743C2" w:rsidRDefault="001808EA" w:rsidP="001808E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Los 3 estados de Git:</w:t>
      </w:r>
    </w:p>
    <w:p w:rsidR="00735771" w:rsidRPr="00791073" w:rsidRDefault="00A42A08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AC334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Staged: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 para el commit (tracked 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5771" w:rsidRPr="009743C2" w:rsidRDefault="00735771" w:rsidP="00A42A08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9743C2" w:rsidRDefault="009743C2" w:rsidP="009743C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Git. </w:t>
      </w:r>
    </w:p>
    <w:p w:rsidR="0023643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EAA36E" wp14:editId="168CB8DC">
            <wp:extent cx="2609850" cy="2281338"/>
            <wp:effectExtent l="57150" t="57150" r="114300" b="119380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615655" cy="22864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</w:pP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Grafico3. Las 3 zonas y 3 estados de Git.</w:t>
      </w:r>
    </w:p>
    <w:p w:rsidR="00236433" w:rsidRPr="0023643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Quienes lo usan:</w:t>
      </w:r>
    </w:p>
    <w:p w:rsidR="00146F7B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Linux, KDE, Android, Drupal, Ruby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onRails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, Eclipse, Gnome,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, Blizzard, Facebook, VMWare, Twitter</w:t>
      </w:r>
    </w:p>
    <w:p w:rsidR="00385528" w:rsidRPr="009743C2" w:rsidRDefault="00584AA4" w:rsidP="009E0DDD">
      <w:pPr>
        <w:pStyle w:val="Ttulo2"/>
        <w:rPr>
          <w:rFonts w:ascii="Cambria" w:hAnsi="Cambria"/>
          <w:b/>
          <w:color w:val="auto"/>
        </w:rPr>
      </w:pPr>
      <w:bookmarkStart w:id="13" w:name="_Toc525686025"/>
      <w:r w:rsidRPr="009743C2">
        <w:rPr>
          <w:rFonts w:ascii="Cambria" w:hAnsi="Cambria"/>
          <w:b/>
          <w:color w:val="auto"/>
        </w:rPr>
        <w:lastRenderedPageBreak/>
        <w:t>Calendario</w:t>
      </w:r>
      <w:bookmarkEnd w:id="13"/>
    </w:p>
    <w:p w:rsidR="00385528" w:rsidRPr="009743C2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9743C2" w:rsidTr="00992FD9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9743C2" w:rsidTr="00992FD9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0C04F8" w:rsidRPr="009743C2" w:rsidRDefault="00FB5991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estructura de la 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- 4 )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desarrollador(3)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(10)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3.5 Entrega y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 Reléase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-Estructura del Paquete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-Formato de documento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25"/>
        </w:trPr>
        <w:tc>
          <w:tcPr>
            <w:tcW w:w="32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actualizada (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Reléase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2FD9" w:rsidRPr="009743C2" w:rsidTr="001A5A51">
        <w:trPr>
          <w:trHeight w:val="15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992FD9" w:rsidRPr="009743C2" w:rsidRDefault="00901CDA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9743C2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9743C2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9743C2" w:rsidRDefault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B5991" w:rsidRDefault="00FB5991" w:rsidP="00F07936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07936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2. Cronograma de Actividades para la Gestión de la Configuración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7936" w:rsidRPr="009743C2" w:rsidRDefault="00F07936" w:rsidP="00F07936">
      <w:pPr>
        <w:pStyle w:val="Ttulo1"/>
        <w:rPr>
          <w:rFonts w:ascii="Cambria" w:hAnsi="Cambria"/>
          <w:b/>
          <w:color w:val="auto"/>
        </w:rPr>
      </w:pPr>
      <w:bookmarkStart w:id="14" w:name="_Toc525686026"/>
      <w:r w:rsidRPr="009743C2">
        <w:rPr>
          <w:rFonts w:ascii="Cambria" w:hAnsi="Cambria"/>
          <w:b/>
          <w:color w:val="auto"/>
        </w:rPr>
        <w:lastRenderedPageBreak/>
        <w:t>Actividades de la SCM</w:t>
      </w:r>
      <w:bookmarkEnd w:id="14"/>
    </w:p>
    <w:p w:rsidR="00F07936" w:rsidRPr="009743C2" w:rsidRDefault="00603300" w:rsidP="00F07936">
      <w:pPr>
        <w:pStyle w:val="Ttulo2"/>
        <w:rPr>
          <w:rFonts w:ascii="Cambria" w:hAnsi="Cambria"/>
          <w:b/>
          <w:color w:val="auto"/>
        </w:rPr>
      </w:pPr>
      <w:bookmarkStart w:id="15" w:name="_Toc525686027"/>
      <w:r w:rsidRPr="009743C2">
        <w:rPr>
          <w:rFonts w:ascii="Cambria" w:hAnsi="Cambria"/>
          <w:b/>
          <w:color w:val="auto"/>
        </w:rPr>
        <w:t>Identificación de los Ítems de la configuración</w:t>
      </w:r>
      <w:bookmarkEnd w:id="15"/>
    </w:p>
    <w:p w:rsidR="00603300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Tipo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Evolutivo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F: Fuente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 xml:space="preserve">Nombre del </w:t>
            </w:r>
            <w:r w:rsidR="00656B8E" w:rsidRPr="00656B8E">
              <w:rPr>
                <w:rFonts w:cstheme="minorHAnsi"/>
                <w:b/>
              </w:rPr>
              <w:t>Ítem</w:t>
            </w:r>
            <w:r w:rsidRPr="00656B8E">
              <w:rPr>
                <w:rFonts w:cstheme="minorHAnsi"/>
                <w:b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Fuente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Empresa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P: Proyecto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C: Cliente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Proyecto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6C37B6" w:rsidRDefault="00A51C1B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A51C1B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Manual Git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</w:p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.Common.</w:t>
            </w:r>
          </w:p>
        </w:tc>
        <w:tc>
          <w:tcPr>
            <w:tcW w:w="1545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F7348A" w:rsidTr="005F68D8">
        <w:tc>
          <w:tcPr>
            <w:tcW w:w="1373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6C37B6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6C37B6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de requerimientos del software</w:t>
            </w:r>
          </w:p>
        </w:tc>
        <w:tc>
          <w:tcPr>
            <w:tcW w:w="1545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623CE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3. Identificación de los Ítems de la configuración.</w:t>
      </w:r>
    </w:p>
    <w:p w:rsidR="00C01E8B" w:rsidRPr="00F7348A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6" w:name="_Toc525686028"/>
      <w:r w:rsidRPr="009743C2">
        <w:rPr>
          <w:rFonts w:ascii="Cambria" w:hAnsi="Cambria"/>
          <w:b/>
          <w:color w:val="auto"/>
        </w:rPr>
        <w:t>Nomenclatura de la identificación</w:t>
      </w:r>
      <w:bookmarkEnd w:id="16"/>
    </w:p>
    <w:p w:rsidR="00603300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ED600F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ED600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Default="00941F14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600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Pr="009743C2" w:rsidRDefault="00ED600F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{}: Opcional</w:t>
      </w:r>
    </w:p>
    <w:p w:rsidR="00941F14" w:rsidRDefault="00941F14" w:rsidP="00603300">
      <w:pPr>
        <w:pStyle w:val="Ttulo2"/>
        <w:rPr>
          <w:rFonts w:ascii="Cambria" w:hAnsi="Cambria"/>
          <w:b/>
          <w:color w:val="auto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7" w:name="_Toc525686029"/>
      <w:r w:rsidRPr="009743C2">
        <w:rPr>
          <w:rFonts w:ascii="Cambria" w:hAnsi="Cambria"/>
          <w:b/>
          <w:color w:val="auto"/>
        </w:rPr>
        <w:t>Lista de ítems con la nomenclatura</w:t>
      </w:r>
      <w:bookmarkEnd w:id="17"/>
    </w:p>
    <w:p w:rsidR="00603300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</w:t>
      </w:r>
      <w:r w:rsidR="00EA0014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3439D5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Tipo</w:t>
            </w:r>
          </w:p>
        </w:tc>
      </w:tr>
      <w:tr w:rsidR="00DE0E57" w:rsidTr="00E038E5">
        <w:tc>
          <w:tcPr>
            <w:tcW w:w="1554" w:type="dxa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6C37B6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793960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</w:t>
            </w:r>
            <w:r w:rsidR="00585B99">
              <w:rPr>
                <w:rFonts w:ascii="Times New Roman" w:hAnsi="Times New Roman" w:cs="Times New Roman"/>
                <w:sz w:val="20"/>
                <w:szCs w:val="20"/>
              </w:rPr>
              <w:t>PPS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9C41B3" w:rsidRDefault="00E17AA5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Gestio</w:t>
            </w:r>
            <w:bookmarkStart w:id="18" w:name="_GoBack"/>
            <w:bookmarkEnd w:id="18"/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SPD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LCO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PROE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SGM-MU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DOCM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3439D5" w:rsidTr="00E038E5">
        <w:tc>
          <w:tcPr>
            <w:tcW w:w="1554" w:type="dxa"/>
          </w:tcPr>
          <w:p w:rsidR="003439D5" w:rsidRPr="006C37B6" w:rsidRDefault="006C37B6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3439D5" w:rsidRPr="006C37B6" w:rsidRDefault="006C37B6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3439D5" w:rsidRPr="006C37B6" w:rsidRDefault="006C37B6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Matricula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Tutor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4. Lista de los Ítems con nomenclatura.</w:t>
      </w:r>
    </w:p>
    <w:p w:rsidR="001467C9" w:rsidRPr="009743C2" w:rsidRDefault="001467C9" w:rsidP="00F07936"/>
    <w:sectPr w:rsidR="001467C9" w:rsidRPr="009743C2" w:rsidSect="00864542"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C1B" w:rsidRDefault="00A51C1B" w:rsidP="00864542">
      <w:pPr>
        <w:spacing w:after="0" w:line="240" w:lineRule="auto"/>
      </w:pPr>
      <w:r>
        <w:separator/>
      </w:r>
    </w:p>
  </w:endnote>
  <w:endnote w:type="continuationSeparator" w:id="0">
    <w:p w:rsidR="00A51C1B" w:rsidRDefault="00A51C1B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EndPr/>
    <w:sdtContent>
      <w:p w:rsidR="009C41B3" w:rsidRDefault="009C41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AA5" w:rsidRPr="00E17AA5">
          <w:rPr>
            <w:noProof/>
            <w:lang w:val="es-ES"/>
          </w:rPr>
          <w:t>11</w:t>
        </w:r>
        <w:r>
          <w:fldChar w:fldCharType="end"/>
        </w:r>
      </w:p>
    </w:sdtContent>
  </w:sdt>
  <w:p w:rsidR="009C41B3" w:rsidRDefault="009C41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C1B" w:rsidRDefault="00A51C1B" w:rsidP="00864542">
      <w:pPr>
        <w:spacing w:after="0" w:line="240" w:lineRule="auto"/>
      </w:pPr>
      <w:r>
        <w:separator/>
      </w:r>
    </w:p>
  </w:footnote>
  <w:footnote w:type="continuationSeparator" w:id="0">
    <w:p w:rsidR="00A51C1B" w:rsidRDefault="00A51C1B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19"/>
  </w:num>
  <w:num w:numId="5">
    <w:abstractNumId w:val="39"/>
  </w:num>
  <w:num w:numId="6">
    <w:abstractNumId w:val="10"/>
  </w:num>
  <w:num w:numId="7">
    <w:abstractNumId w:val="13"/>
  </w:num>
  <w:num w:numId="8">
    <w:abstractNumId w:val="6"/>
  </w:num>
  <w:num w:numId="9">
    <w:abstractNumId w:val="9"/>
  </w:num>
  <w:num w:numId="10">
    <w:abstractNumId w:val="42"/>
  </w:num>
  <w:num w:numId="11">
    <w:abstractNumId w:val="31"/>
  </w:num>
  <w:num w:numId="12">
    <w:abstractNumId w:val="18"/>
  </w:num>
  <w:num w:numId="13">
    <w:abstractNumId w:val="20"/>
  </w:num>
  <w:num w:numId="14">
    <w:abstractNumId w:val="37"/>
  </w:num>
  <w:num w:numId="15">
    <w:abstractNumId w:val="40"/>
  </w:num>
  <w:num w:numId="16">
    <w:abstractNumId w:val="26"/>
  </w:num>
  <w:num w:numId="17">
    <w:abstractNumId w:val="12"/>
  </w:num>
  <w:num w:numId="18">
    <w:abstractNumId w:val="33"/>
  </w:num>
  <w:num w:numId="19">
    <w:abstractNumId w:val="32"/>
  </w:num>
  <w:num w:numId="20">
    <w:abstractNumId w:val="8"/>
  </w:num>
  <w:num w:numId="21">
    <w:abstractNumId w:val="29"/>
  </w:num>
  <w:num w:numId="22">
    <w:abstractNumId w:val="7"/>
  </w:num>
  <w:num w:numId="23">
    <w:abstractNumId w:val="5"/>
  </w:num>
  <w:num w:numId="24">
    <w:abstractNumId w:val="34"/>
  </w:num>
  <w:num w:numId="25">
    <w:abstractNumId w:val="30"/>
  </w:num>
  <w:num w:numId="26">
    <w:abstractNumId w:val="1"/>
  </w:num>
  <w:num w:numId="27">
    <w:abstractNumId w:val="15"/>
  </w:num>
  <w:num w:numId="28">
    <w:abstractNumId w:val="22"/>
  </w:num>
  <w:num w:numId="29">
    <w:abstractNumId w:val="36"/>
  </w:num>
  <w:num w:numId="30">
    <w:abstractNumId w:val="27"/>
  </w:num>
  <w:num w:numId="31">
    <w:abstractNumId w:val="23"/>
  </w:num>
  <w:num w:numId="32">
    <w:abstractNumId w:val="11"/>
  </w:num>
  <w:num w:numId="33">
    <w:abstractNumId w:val="38"/>
  </w:num>
  <w:num w:numId="34">
    <w:abstractNumId w:val="17"/>
  </w:num>
  <w:num w:numId="35">
    <w:abstractNumId w:val="2"/>
  </w:num>
  <w:num w:numId="36">
    <w:abstractNumId w:val="3"/>
  </w:num>
  <w:num w:numId="37">
    <w:abstractNumId w:val="14"/>
  </w:num>
  <w:num w:numId="38">
    <w:abstractNumId w:val="35"/>
  </w:num>
  <w:num w:numId="39">
    <w:abstractNumId w:val="28"/>
  </w:num>
  <w:num w:numId="40">
    <w:abstractNumId w:val="41"/>
  </w:num>
  <w:num w:numId="41">
    <w:abstractNumId w:val="25"/>
  </w:num>
  <w:num w:numId="42">
    <w:abstractNumId w:val="2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7E66"/>
    <w:rsid w:val="00033506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236433"/>
    <w:rsid w:val="002E46FC"/>
    <w:rsid w:val="00305863"/>
    <w:rsid w:val="003439D5"/>
    <w:rsid w:val="00344A9D"/>
    <w:rsid w:val="00364049"/>
    <w:rsid w:val="0037432F"/>
    <w:rsid w:val="00374335"/>
    <w:rsid w:val="00385528"/>
    <w:rsid w:val="003A5E7D"/>
    <w:rsid w:val="003D7A7A"/>
    <w:rsid w:val="003E5A95"/>
    <w:rsid w:val="00421695"/>
    <w:rsid w:val="004423E4"/>
    <w:rsid w:val="004453AE"/>
    <w:rsid w:val="00481F40"/>
    <w:rsid w:val="00486017"/>
    <w:rsid w:val="004A3EDE"/>
    <w:rsid w:val="004C21D4"/>
    <w:rsid w:val="00503027"/>
    <w:rsid w:val="005609F6"/>
    <w:rsid w:val="00584AA4"/>
    <w:rsid w:val="00585B99"/>
    <w:rsid w:val="005932FB"/>
    <w:rsid w:val="005B23C0"/>
    <w:rsid w:val="005F68D8"/>
    <w:rsid w:val="00603300"/>
    <w:rsid w:val="00630DAF"/>
    <w:rsid w:val="0064325C"/>
    <w:rsid w:val="00656B8E"/>
    <w:rsid w:val="006A505A"/>
    <w:rsid w:val="006C37B6"/>
    <w:rsid w:val="006D5426"/>
    <w:rsid w:val="006F13D3"/>
    <w:rsid w:val="00735771"/>
    <w:rsid w:val="00747AB4"/>
    <w:rsid w:val="00756B8D"/>
    <w:rsid w:val="007623CE"/>
    <w:rsid w:val="00791073"/>
    <w:rsid w:val="00793960"/>
    <w:rsid w:val="00824E31"/>
    <w:rsid w:val="00864542"/>
    <w:rsid w:val="008A5CE2"/>
    <w:rsid w:val="008C281B"/>
    <w:rsid w:val="00901CDA"/>
    <w:rsid w:val="009139A1"/>
    <w:rsid w:val="00941F14"/>
    <w:rsid w:val="009743C2"/>
    <w:rsid w:val="00992FD9"/>
    <w:rsid w:val="009C22F9"/>
    <w:rsid w:val="009C41B3"/>
    <w:rsid w:val="009E0DDD"/>
    <w:rsid w:val="00A21513"/>
    <w:rsid w:val="00A42A08"/>
    <w:rsid w:val="00A47382"/>
    <w:rsid w:val="00A51C1B"/>
    <w:rsid w:val="00A5201C"/>
    <w:rsid w:val="00A5607F"/>
    <w:rsid w:val="00A62C62"/>
    <w:rsid w:val="00A66F8C"/>
    <w:rsid w:val="00A94462"/>
    <w:rsid w:val="00AC3343"/>
    <w:rsid w:val="00AD43C4"/>
    <w:rsid w:val="00BA2A05"/>
    <w:rsid w:val="00BE64E0"/>
    <w:rsid w:val="00C01E8B"/>
    <w:rsid w:val="00C05B99"/>
    <w:rsid w:val="00C064F8"/>
    <w:rsid w:val="00CD10DF"/>
    <w:rsid w:val="00CF366F"/>
    <w:rsid w:val="00CF776E"/>
    <w:rsid w:val="00D41EC4"/>
    <w:rsid w:val="00D707A9"/>
    <w:rsid w:val="00D72AFA"/>
    <w:rsid w:val="00DE0E57"/>
    <w:rsid w:val="00DE7818"/>
    <w:rsid w:val="00E038E5"/>
    <w:rsid w:val="00E12D9E"/>
    <w:rsid w:val="00E17AA5"/>
    <w:rsid w:val="00E267FF"/>
    <w:rsid w:val="00E443E9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45EC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C%C3%B3digo_abier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2010" TargetMode="External"/><Relationship Id="rId17" Type="http://schemas.openxmlformats.org/officeDocument/2006/relationships/hyperlink" Target="https://bitbucket.org/everis-repository/everis/src/master/Documentos/Manual%20Git.docx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Fuentes/OPTATIVOS/Web/js/jquery-1.5.2.min.j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Ruby_on_Rai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0F622315-B5BF-46DE-8164-96E7A43E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11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Jhosep Jeiner Meléndez Varas</cp:lastModifiedBy>
  <cp:revision>29</cp:revision>
  <dcterms:created xsi:type="dcterms:W3CDTF">2018-09-18T20:50:00Z</dcterms:created>
  <dcterms:modified xsi:type="dcterms:W3CDTF">2018-09-26T07:44:00Z</dcterms:modified>
</cp:coreProperties>
</file>