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27F6C" w14:textId="55929973" w:rsidR="00CD7E0E" w:rsidRPr="003A21CB" w:rsidRDefault="00930FAE" w:rsidP="00BF635A">
      <w:pPr>
        <w:widowControl/>
        <w:tabs>
          <w:tab w:val="center" w:pos="4741"/>
          <w:tab w:val="left" w:pos="8526"/>
        </w:tabs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eastAsia="ar-SA"/>
        </w:rPr>
      </w:pPr>
      <w:r w:rsidRPr="003A21CB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eastAsia="ar-SA"/>
        </w:rPr>
        <w:tab/>
      </w:r>
      <w:r w:rsidR="00CD7E0E" w:rsidRPr="003A21CB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eastAsia="ar-SA"/>
        </w:rPr>
        <w:t>Minutes of Meeting</w:t>
      </w:r>
      <w:r w:rsidRPr="003A21CB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eastAsia="ar-SA"/>
        </w:rPr>
        <w:tab/>
      </w:r>
    </w:p>
    <w:p w14:paraId="13927F6D" w14:textId="6DC488A0" w:rsidR="00C75FF9" w:rsidRPr="003A21CB" w:rsidRDefault="007C5B4F" w:rsidP="002F7C99">
      <w:pPr>
        <w:widowControl/>
        <w:suppressAutoHyphens/>
        <w:spacing w:after="240"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eastAsia="ar-SA"/>
        </w:rPr>
      </w:pPr>
      <w:r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>DIGIT</w:t>
      </w:r>
      <w:r w:rsidR="00A11AB7" w:rsidRPr="003A21CB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 xml:space="preserve"> </w:t>
      </w:r>
      <w:r w:rsidR="00C054ED" w:rsidRPr="003A21CB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>–</w:t>
      </w:r>
      <w:r w:rsidR="002C49A4" w:rsidRPr="003A21CB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 xml:space="preserve"> </w:t>
      </w:r>
      <w:r w:rsidR="002E64E0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>Working Group</w:t>
      </w:r>
      <w:r w:rsidR="008B772A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 xml:space="preserve"> Meeting</w:t>
      </w:r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000" w:firstRow="0" w:lastRow="0" w:firstColumn="0" w:lastColumn="0" w:noHBand="0" w:noVBand="0"/>
      </w:tblPr>
      <w:tblGrid>
        <w:gridCol w:w="2602"/>
        <w:gridCol w:w="2572"/>
        <w:gridCol w:w="1895"/>
        <w:gridCol w:w="2407"/>
      </w:tblGrid>
      <w:tr w:rsidR="00FA7F19" w:rsidRPr="003A21CB" w14:paraId="13927F73" w14:textId="77777777" w:rsidTr="007F4A19">
        <w:trPr>
          <w:trHeight w:val="396"/>
        </w:trPr>
        <w:tc>
          <w:tcPr>
            <w:tcW w:w="1373" w:type="pct"/>
            <w:shd w:val="clear" w:color="auto" w:fill="D9D9D9" w:themeFill="background1" w:themeFillShade="D9"/>
            <w:vAlign w:val="center"/>
          </w:tcPr>
          <w:p w14:paraId="13927F6E" w14:textId="77777777" w:rsidR="00FA7F19" w:rsidRPr="003A21CB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3A21CB">
              <w:rPr>
                <w:rFonts w:ascii="Calibri" w:hAnsi="Calibri" w:cs="Arial"/>
                <w:b/>
                <w:bCs/>
              </w:rPr>
              <w:t>Project:</w:t>
            </w:r>
          </w:p>
        </w:tc>
        <w:tc>
          <w:tcPr>
            <w:tcW w:w="1357" w:type="pct"/>
            <w:vAlign w:val="center"/>
          </w:tcPr>
          <w:p w14:paraId="13927F70" w14:textId="7114CEBC" w:rsidR="00C5655C" w:rsidRPr="003A21CB" w:rsidRDefault="00A02BCE" w:rsidP="00C054ED">
            <w:pPr>
              <w:snapToGrid w:val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 xml:space="preserve">Representation </w:t>
            </w:r>
            <w:r w:rsidR="00E43B07" w:rsidRPr="003A21CB">
              <w:rPr>
                <w:rFonts w:ascii="Calibri" w:hAnsi="Calibri" w:cs="Arial"/>
                <w:bCs/>
              </w:rPr>
              <w:t>Power</w:t>
            </w:r>
            <w:r>
              <w:rPr>
                <w:rFonts w:ascii="Calibri" w:hAnsi="Calibri" w:cs="Arial"/>
                <w:bCs/>
              </w:rPr>
              <w:t>s</w:t>
            </w:r>
            <w:r w:rsidR="00E43B07" w:rsidRPr="003A21CB">
              <w:rPr>
                <w:rFonts w:ascii="Calibri" w:hAnsi="Calibri" w:cs="Arial"/>
                <w:bCs/>
              </w:rPr>
              <w:t xml:space="preserve"> and Mandates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13927F71" w14:textId="77777777" w:rsidR="00FA7F19" w:rsidRPr="003A21CB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3A21CB">
              <w:rPr>
                <w:rFonts w:ascii="Calibri" w:hAnsi="Calibri" w:cs="Arial"/>
                <w:b/>
                <w:bCs/>
              </w:rPr>
              <w:t>Meeting Date/Time:</w:t>
            </w:r>
          </w:p>
        </w:tc>
        <w:tc>
          <w:tcPr>
            <w:tcW w:w="1270" w:type="pct"/>
            <w:vAlign w:val="center"/>
          </w:tcPr>
          <w:p w14:paraId="13927F72" w14:textId="26D56C6D" w:rsidR="00FA7F19" w:rsidRPr="003A21CB" w:rsidRDefault="00063D17" w:rsidP="002E64E0">
            <w:pPr>
              <w:snapToGrid w:val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31</w:t>
            </w:r>
            <w:r w:rsidR="00A11AB7" w:rsidRPr="003A21CB">
              <w:rPr>
                <w:rFonts w:ascii="Calibri" w:hAnsi="Calibri" w:cs="Arial"/>
                <w:bCs/>
              </w:rPr>
              <w:t>/</w:t>
            </w:r>
            <w:r w:rsidR="002E64E0">
              <w:rPr>
                <w:rFonts w:ascii="Calibri" w:hAnsi="Calibri" w:cs="Arial"/>
                <w:bCs/>
              </w:rPr>
              <w:t>0</w:t>
            </w:r>
            <w:r w:rsidR="000170E5">
              <w:rPr>
                <w:rFonts w:ascii="Calibri" w:hAnsi="Calibri" w:cs="Arial"/>
                <w:bCs/>
              </w:rPr>
              <w:t>1</w:t>
            </w:r>
            <w:r w:rsidR="00A11AB7" w:rsidRPr="003A21CB">
              <w:rPr>
                <w:rFonts w:ascii="Calibri" w:hAnsi="Calibri" w:cs="Arial"/>
                <w:bCs/>
              </w:rPr>
              <w:t>/201</w:t>
            </w:r>
            <w:r w:rsidR="002E64E0">
              <w:rPr>
                <w:rFonts w:ascii="Calibri" w:hAnsi="Calibri" w:cs="Arial"/>
                <w:bCs/>
              </w:rPr>
              <w:t>9</w:t>
            </w:r>
            <w:r w:rsidR="00D94590">
              <w:rPr>
                <w:rFonts w:ascii="Calibri" w:hAnsi="Calibri" w:cs="Arial"/>
                <w:bCs/>
              </w:rPr>
              <w:t xml:space="preserve"> (</w:t>
            </w:r>
            <w:r w:rsidR="008B772A">
              <w:rPr>
                <w:rFonts w:ascii="Calibri" w:hAnsi="Calibri" w:cs="Arial"/>
                <w:bCs/>
              </w:rPr>
              <w:t>1</w:t>
            </w:r>
            <w:r w:rsidR="000170E5">
              <w:rPr>
                <w:rFonts w:ascii="Calibri" w:hAnsi="Calibri" w:cs="Arial"/>
                <w:bCs/>
              </w:rPr>
              <w:t>0</w:t>
            </w:r>
            <w:r w:rsidR="008B772A">
              <w:rPr>
                <w:rFonts w:ascii="Calibri" w:hAnsi="Calibri" w:cs="Arial"/>
                <w:bCs/>
              </w:rPr>
              <w:t>:</w:t>
            </w:r>
            <w:r w:rsidR="002E64E0">
              <w:rPr>
                <w:rFonts w:ascii="Calibri" w:hAnsi="Calibri" w:cs="Arial"/>
                <w:bCs/>
              </w:rPr>
              <w:t>00</w:t>
            </w:r>
            <w:r w:rsidR="00D94590">
              <w:rPr>
                <w:rFonts w:ascii="Calibri" w:hAnsi="Calibri" w:cs="Arial"/>
                <w:bCs/>
              </w:rPr>
              <w:t xml:space="preserve"> to 11:45 a.m.)</w:t>
            </w:r>
          </w:p>
        </w:tc>
      </w:tr>
      <w:tr w:rsidR="00FA7F19" w:rsidRPr="003A21CB" w14:paraId="13927F78" w14:textId="77777777" w:rsidTr="007F4A19">
        <w:trPr>
          <w:trHeight w:val="396"/>
        </w:trPr>
        <w:tc>
          <w:tcPr>
            <w:tcW w:w="1373" w:type="pct"/>
            <w:shd w:val="clear" w:color="auto" w:fill="D9D9D9" w:themeFill="background1" w:themeFillShade="D9"/>
            <w:vAlign w:val="center"/>
          </w:tcPr>
          <w:p w14:paraId="13927F74" w14:textId="77777777" w:rsidR="00FA7F19" w:rsidRPr="003A21CB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3A21CB">
              <w:rPr>
                <w:rFonts w:ascii="Calibri" w:hAnsi="Calibri" w:cs="Arial"/>
                <w:b/>
                <w:bCs/>
              </w:rPr>
              <w:t>Meeting Type:</w:t>
            </w:r>
          </w:p>
        </w:tc>
        <w:tc>
          <w:tcPr>
            <w:tcW w:w="1357" w:type="pct"/>
            <w:vAlign w:val="center"/>
          </w:tcPr>
          <w:p w14:paraId="13927F75" w14:textId="08C571AC" w:rsidR="00FA7F19" w:rsidRPr="003A21CB" w:rsidRDefault="00063D17" w:rsidP="00063D17">
            <w:pPr>
              <w:snapToGrid w:val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2</w:t>
            </w:r>
            <w:r w:rsidRPr="00063D17">
              <w:rPr>
                <w:rFonts w:ascii="Calibri" w:hAnsi="Calibri" w:cs="Arial"/>
                <w:bCs/>
                <w:vertAlign w:val="superscript"/>
              </w:rPr>
              <w:t>nd</w:t>
            </w:r>
            <w:r>
              <w:rPr>
                <w:rFonts w:ascii="Calibri" w:hAnsi="Calibri" w:cs="Arial"/>
                <w:bCs/>
              </w:rPr>
              <w:t xml:space="preserve"> </w:t>
            </w:r>
            <w:r w:rsidR="002E64E0">
              <w:rPr>
                <w:rFonts w:ascii="Calibri" w:hAnsi="Calibri" w:cs="Arial"/>
                <w:bCs/>
              </w:rPr>
              <w:t>Working Group</w:t>
            </w:r>
            <w:r w:rsidR="008B772A">
              <w:rPr>
                <w:rFonts w:ascii="Calibri" w:hAnsi="Calibri" w:cs="Arial"/>
                <w:bCs/>
              </w:rPr>
              <w:t xml:space="preserve"> Meeting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13927F76" w14:textId="77777777" w:rsidR="00FA7F19" w:rsidRPr="003A21CB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3A21CB">
              <w:rPr>
                <w:rFonts w:ascii="Calibri" w:hAnsi="Calibri" w:cs="Arial"/>
                <w:b/>
                <w:bCs/>
              </w:rPr>
              <w:t>Meeting Location:</w:t>
            </w:r>
          </w:p>
        </w:tc>
        <w:tc>
          <w:tcPr>
            <w:tcW w:w="1270" w:type="pct"/>
            <w:vAlign w:val="center"/>
          </w:tcPr>
          <w:p w14:paraId="13927F77" w14:textId="774A8C7E" w:rsidR="00FA7F19" w:rsidRPr="003A21CB" w:rsidRDefault="000170E5" w:rsidP="006A796D">
            <w:pPr>
              <w:snapToGrid w:val="0"/>
              <w:rPr>
                <w:rFonts w:ascii="Calibri" w:hAnsi="Calibri" w:cs="Arial"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Cs/>
                <w:sz w:val="18"/>
                <w:szCs w:val="18"/>
              </w:rPr>
              <w:t>Everis</w:t>
            </w:r>
          </w:p>
        </w:tc>
      </w:tr>
      <w:tr w:rsidR="00FA7F19" w:rsidRPr="003A21CB" w14:paraId="13927F7D" w14:textId="77777777" w:rsidTr="007F4A19">
        <w:trPr>
          <w:trHeight w:val="432"/>
        </w:trPr>
        <w:tc>
          <w:tcPr>
            <w:tcW w:w="1373" w:type="pct"/>
            <w:shd w:val="clear" w:color="auto" w:fill="D9D9D9" w:themeFill="background1" w:themeFillShade="D9"/>
            <w:vAlign w:val="center"/>
          </w:tcPr>
          <w:p w14:paraId="13927F79" w14:textId="77777777" w:rsidR="00FA7F19" w:rsidRPr="003A21CB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3A21CB">
              <w:rPr>
                <w:rFonts w:ascii="Calibri" w:hAnsi="Calibri" w:cs="Arial"/>
                <w:b/>
                <w:bCs/>
              </w:rPr>
              <w:t>Meeting Coordinator:</w:t>
            </w:r>
          </w:p>
        </w:tc>
        <w:tc>
          <w:tcPr>
            <w:tcW w:w="1357" w:type="pct"/>
            <w:vAlign w:val="center"/>
          </w:tcPr>
          <w:p w14:paraId="13927F7A" w14:textId="4650AD41" w:rsidR="00FA7F19" w:rsidRPr="003A21CB" w:rsidRDefault="00E43B07" w:rsidP="00B56505">
            <w:pPr>
              <w:snapToGrid w:val="0"/>
              <w:rPr>
                <w:rFonts w:ascii="Calibri" w:hAnsi="Calibri" w:cs="Arial"/>
                <w:bCs/>
              </w:rPr>
            </w:pPr>
            <w:r w:rsidRPr="003A21CB">
              <w:rPr>
                <w:rFonts w:ascii="Calibri" w:hAnsi="Calibri" w:cs="Arial"/>
                <w:bCs/>
              </w:rPr>
              <w:t>Rui Venâncio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13927F7B" w14:textId="77777777" w:rsidR="00FA7F19" w:rsidRPr="003A21CB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3A21CB">
              <w:rPr>
                <w:rFonts w:ascii="Calibri" w:hAnsi="Calibri" w:cs="Arial"/>
                <w:b/>
                <w:bCs/>
              </w:rPr>
              <w:t>Issue Date:</w:t>
            </w:r>
          </w:p>
        </w:tc>
        <w:tc>
          <w:tcPr>
            <w:tcW w:w="1270" w:type="pct"/>
            <w:vAlign w:val="center"/>
          </w:tcPr>
          <w:p w14:paraId="13927F7C" w14:textId="5AC8285C" w:rsidR="00FA7F19" w:rsidRPr="003A21CB" w:rsidRDefault="00063D17" w:rsidP="002E64E0">
            <w:pPr>
              <w:snapToGrid w:val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31</w:t>
            </w:r>
            <w:r w:rsidR="00A11AB7" w:rsidRPr="003A21CB">
              <w:rPr>
                <w:rFonts w:ascii="Calibri" w:hAnsi="Calibri" w:cs="Arial"/>
                <w:bCs/>
              </w:rPr>
              <w:t>/</w:t>
            </w:r>
            <w:r w:rsidR="002E64E0">
              <w:rPr>
                <w:rFonts w:ascii="Calibri" w:hAnsi="Calibri" w:cs="Arial"/>
                <w:bCs/>
              </w:rPr>
              <w:t>0</w:t>
            </w:r>
            <w:r w:rsidR="000170E5">
              <w:rPr>
                <w:rFonts w:ascii="Calibri" w:hAnsi="Calibri" w:cs="Arial"/>
                <w:bCs/>
              </w:rPr>
              <w:t>1</w:t>
            </w:r>
            <w:r w:rsidR="00C054ED" w:rsidRPr="003A21CB">
              <w:rPr>
                <w:rFonts w:ascii="Calibri" w:hAnsi="Calibri" w:cs="Arial"/>
                <w:bCs/>
              </w:rPr>
              <w:t>/201</w:t>
            </w:r>
            <w:r w:rsidR="002E64E0">
              <w:rPr>
                <w:rFonts w:ascii="Calibri" w:hAnsi="Calibri" w:cs="Arial"/>
                <w:bCs/>
              </w:rPr>
              <w:t>9</w:t>
            </w:r>
          </w:p>
        </w:tc>
      </w:tr>
    </w:tbl>
    <w:p w14:paraId="13927F7E" w14:textId="77777777" w:rsidR="00F2751C" w:rsidRPr="003A21CB" w:rsidRDefault="00F2751C" w:rsidP="00F2751C">
      <w:pPr>
        <w:rPr>
          <w:rFonts w:ascii="Calibri" w:hAnsi="Calibri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164"/>
        <w:gridCol w:w="1017"/>
        <w:gridCol w:w="5291"/>
      </w:tblGrid>
      <w:tr w:rsidR="00DD46B5" w:rsidRPr="003A21CB" w14:paraId="13927F82" w14:textId="2B61CF8D" w:rsidTr="00DD46B5">
        <w:tc>
          <w:tcPr>
            <w:tcW w:w="1670" w:type="pct"/>
            <w:shd w:val="clear" w:color="auto" w:fill="D9D9D9" w:themeFill="background1" w:themeFillShade="D9"/>
            <w:vAlign w:val="center"/>
          </w:tcPr>
          <w:p w14:paraId="13927F7F" w14:textId="3E0C2071" w:rsidR="00DD46B5" w:rsidRPr="003A21CB" w:rsidRDefault="00DD46B5" w:rsidP="00F511A7">
            <w:pPr>
              <w:rPr>
                <w:rFonts w:asciiTheme="minorHAnsi" w:hAnsiTheme="minorHAnsi"/>
                <w:b/>
              </w:rPr>
            </w:pPr>
            <w:r w:rsidRPr="003A21CB">
              <w:rPr>
                <w:rFonts w:asciiTheme="minorHAnsi" w:hAnsiTheme="minorHAnsi" w:cs="Tahoma"/>
                <w:b/>
                <w:bCs/>
                <w:color w:val="000000"/>
              </w:rPr>
              <w:t xml:space="preserve">Attendee </w:t>
            </w:r>
            <w:r w:rsidRPr="003A21CB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537" w:type="pct"/>
            <w:shd w:val="clear" w:color="auto" w:fill="D9D9D9" w:themeFill="background1" w:themeFillShade="D9"/>
            <w:vAlign w:val="center"/>
          </w:tcPr>
          <w:p w14:paraId="13927F80" w14:textId="77777777" w:rsidR="00DD46B5" w:rsidRPr="003A21CB" w:rsidRDefault="00DD46B5" w:rsidP="00F511A7">
            <w:pPr>
              <w:rPr>
                <w:rFonts w:asciiTheme="minorHAnsi" w:hAnsiTheme="minorHAnsi"/>
              </w:rPr>
            </w:pPr>
            <w:r w:rsidRPr="003A21CB">
              <w:rPr>
                <w:rFonts w:asciiTheme="minorHAnsi" w:hAnsiTheme="minorHAnsi" w:cs="Tahoma"/>
                <w:b/>
              </w:rPr>
              <w:t>Initials</w:t>
            </w:r>
          </w:p>
        </w:tc>
        <w:tc>
          <w:tcPr>
            <w:tcW w:w="2793" w:type="pct"/>
            <w:shd w:val="clear" w:color="auto" w:fill="D9D9D9" w:themeFill="background1" w:themeFillShade="D9"/>
            <w:vAlign w:val="center"/>
          </w:tcPr>
          <w:p w14:paraId="62641928" w14:textId="283CDFC5" w:rsidR="00DD46B5" w:rsidRPr="003A21CB" w:rsidRDefault="00DD46B5" w:rsidP="00F511A7">
            <w:pPr>
              <w:rPr>
                <w:rFonts w:asciiTheme="minorHAnsi" w:hAnsiTheme="minorHAnsi" w:cs="Tahoma"/>
                <w:b/>
                <w:bCs/>
                <w:color w:val="000000"/>
              </w:rPr>
            </w:pPr>
            <w:r w:rsidRPr="003A21CB">
              <w:rPr>
                <w:rFonts w:asciiTheme="minorHAnsi" w:hAnsiTheme="minorHAnsi" w:cs="Tahoma"/>
                <w:b/>
                <w:bCs/>
                <w:color w:val="000000"/>
              </w:rPr>
              <w:t>e-mail</w:t>
            </w:r>
          </w:p>
        </w:tc>
      </w:tr>
      <w:tr w:rsidR="00DD46B5" w:rsidRPr="003A21CB" w14:paraId="4D19C87D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5FE52B23" w14:textId="676E3F13" w:rsidR="00DD46B5" w:rsidRPr="00063D17" w:rsidRDefault="00DD46B5" w:rsidP="00F511A7">
            <w:pPr>
              <w:rPr>
                <w:rFonts w:asciiTheme="minorHAnsi" w:hAnsiTheme="minorHAnsi" w:cs="Tahoma"/>
                <w:b/>
                <w:bCs/>
                <w:color w:val="000000"/>
              </w:rPr>
            </w:pPr>
            <w:proofErr w:type="spellStart"/>
            <w:r w:rsidRPr="00063D17">
              <w:rPr>
                <w:rFonts w:ascii="Calibri" w:hAnsi="Calibri"/>
              </w:rPr>
              <w:t>Frédéric</w:t>
            </w:r>
            <w:proofErr w:type="spellEnd"/>
            <w:r w:rsidRPr="00063D17">
              <w:rPr>
                <w:rFonts w:ascii="Calibri" w:hAnsi="Calibri"/>
              </w:rPr>
              <w:t xml:space="preserve"> </w:t>
            </w:r>
            <w:proofErr w:type="spellStart"/>
            <w:r w:rsidRPr="00063D17">
              <w:rPr>
                <w:rFonts w:ascii="Calibri" w:hAnsi="Calibri"/>
              </w:rPr>
              <w:t>Poels</w:t>
            </w:r>
            <w:proofErr w:type="spellEnd"/>
          </w:p>
        </w:tc>
        <w:tc>
          <w:tcPr>
            <w:tcW w:w="537" w:type="pct"/>
            <w:shd w:val="clear" w:color="auto" w:fill="auto"/>
            <w:vAlign w:val="center"/>
          </w:tcPr>
          <w:p w14:paraId="75B4D1ED" w14:textId="2120B4F5" w:rsidR="00DD46B5" w:rsidRPr="003F72F4" w:rsidRDefault="00DD46B5" w:rsidP="00F511A7">
            <w:pPr>
              <w:jc w:val="center"/>
              <w:rPr>
                <w:rFonts w:asciiTheme="minorHAnsi" w:hAnsiTheme="minorHAnsi" w:cs="Tahoma"/>
                <w:b/>
              </w:rPr>
            </w:pPr>
            <w:r w:rsidRPr="003F72F4">
              <w:rPr>
                <w:rFonts w:asciiTheme="minorHAnsi" w:hAnsiTheme="minorHAnsi"/>
              </w:rPr>
              <w:t>FP</w:t>
            </w:r>
          </w:p>
        </w:tc>
        <w:tc>
          <w:tcPr>
            <w:tcW w:w="2793" w:type="pct"/>
            <w:shd w:val="clear" w:color="auto" w:fill="auto"/>
            <w:vAlign w:val="center"/>
          </w:tcPr>
          <w:p w14:paraId="06001B08" w14:textId="477C7E0B" w:rsidR="00DD46B5" w:rsidRPr="003F72F4" w:rsidRDefault="00DD46B5" w:rsidP="00F511A7">
            <w:pPr>
              <w:rPr>
                <w:rStyle w:val="Hipervnculo"/>
              </w:rPr>
            </w:pPr>
            <w:r w:rsidRPr="003F72F4">
              <w:rPr>
                <w:rStyle w:val="Hipervnculo"/>
                <w:rFonts w:asciiTheme="minorHAnsi" w:hAnsiTheme="minorHAnsi"/>
              </w:rPr>
              <w:t>Frederic.POELS@ec.europa.eu</w:t>
            </w:r>
          </w:p>
        </w:tc>
      </w:tr>
      <w:tr w:rsidR="00DD46B5" w:rsidRPr="003A21CB" w14:paraId="6320D27C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248673DA" w14:textId="32D2FFA0" w:rsidR="00DD46B5" w:rsidRPr="00063D17" w:rsidRDefault="00DD46B5" w:rsidP="00F511A7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 xml:space="preserve">Miguel </w:t>
            </w:r>
            <w:proofErr w:type="spellStart"/>
            <w:r w:rsidRPr="00063D17">
              <w:rPr>
                <w:rFonts w:ascii="Calibri" w:hAnsi="Calibri"/>
              </w:rPr>
              <w:t>Álvarez</w:t>
            </w:r>
            <w:proofErr w:type="spellEnd"/>
            <w:r w:rsidRPr="00063D17">
              <w:rPr>
                <w:rFonts w:ascii="Calibri" w:hAnsi="Calibri"/>
              </w:rPr>
              <w:t xml:space="preserve"> Rodríguez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55173555" w14:textId="6883277F" w:rsidR="00DD46B5" w:rsidRPr="003F72F4" w:rsidRDefault="00DD46B5" w:rsidP="00F511A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</w:t>
            </w:r>
          </w:p>
        </w:tc>
        <w:tc>
          <w:tcPr>
            <w:tcW w:w="2793" w:type="pct"/>
            <w:shd w:val="clear" w:color="auto" w:fill="auto"/>
            <w:vAlign w:val="center"/>
          </w:tcPr>
          <w:p w14:paraId="3AA19012" w14:textId="12ED0CF3" w:rsidR="00DD46B5" w:rsidRPr="003F72F4" w:rsidRDefault="00DD46B5" w:rsidP="00F511A7">
            <w:pPr>
              <w:rPr>
                <w:rStyle w:val="Hipervnculo"/>
                <w:rFonts w:asciiTheme="minorHAnsi" w:hAnsiTheme="minorHAnsi"/>
              </w:rPr>
            </w:pPr>
            <w:r w:rsidRPr="003A21CB">
              <w:rPr>
                <w:rStyle w:val="Hipervnculo"/>
                <w:rFonts w:asciiTheme="minorHAnsi" w:hAnsiTheme="minorHAnsi"/>
              </w:rPr>
              <w:t>Miguel.ALVAREZ-RODRIGUEZ@ec.europa.eu</w:t>
            </w:r>
          </w:p>
        </w:tc>
      </w:tr>
      <w:tr w:rsidR="00DD46B5" w:rsidRPr="003A21CB" w14:paraId="4EF9C2ED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6FCC6767" w14:textId="132FC1CB" w:rsidR="00DD46B5" w:rsidRPr="00063D17" w:rsidRDefault="00DD46B5" w:rsidP="00F511A7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Carlos Gómez-Muñoz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0FA7C319" w14:textId="2A2A55C6" w:rsidR="00DD46B5" w:rsidRDefault="00DD46B5" w:rsidP="00F511A7">
            <w:pPr>
              <w:jc w:val="center"/>
              <w:rPr>
                <w:rFonts w:asciiTheme="minorHAnsi" w:hAnsiTheme="minorHAnsi"/>
              </w:rPr>
            </w:pPr>
            <w:r w:rsidRPr="003A21CB">
              <w:rPr>
                <w:rFonts w:asciiTheme="minorHAnsi" w:hAnsiTheme="minorHAnsi"/>
              </w:rPr>
              <w:t>CGM</w:t>
            </w:r>
          </w:p>
        </w:tc>
        <w:tc>
          <w:tcPr>
            <w:tcW w:w="2793" w:type="pct"/>
            <w:shd w:val="clear" w:color="auto" w:fill="auto"/>
            <w:vAlign w:val="center"/>
          </w:tcPr>
          <w:p w14:paraId="024C94EC" w14:textId="0EC5F759" w:rsidR="00DD46B5" w:rsidRPr="003A21CB" w:rsidRDefault="00DD46B5" w:rsidP="00F511A7">
            <w:pPr>
              <w:rPr>
                <w:rStyle w:val="Hipervnculo"/>
                <w:rFonts w:asciiTheme="minorHAnsi" w:hAnsiTheme="minorHAnsi"/>
              </w:rPr>
            </w:pPr>
            <w:r w:rsidRPr="003A21CB">
              <w:rPr>
                <w:rStyle w:val="Hipervnculo"/>
                <w:rFonts w:asciiTheme="minorHAnsi" w:hAnsiTheme="minorHAnsi"/>
              </w:rPr>
              <w:t>Carlos.GOMEZ-MUNOZ@ec.europa.eu</w:t>
            </w:r>
          </w:p>
        </w:tc>
      </w:tr>
      <w:tr w:rsidR="00DD46B5" w:rsidRPr="003A21CB" w14:paraId="4221214F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4A67F13B" w14:textId="0C07A899" w:rsidR="00DD46B5" w:rsidRPr="00063D17" w:rsidRDefault="00DD46B5" w:rsidP="00F511A7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 xml:space="preserve">Valentin </w:t>
            </w:r>
            <w:proofErr w:type="spellStart"/>
            <w:r w:rsidRPr="00063D17">
              <w:rPr>
                <w:rFonts w:ascii="Calibri" w:hAnsi="Calibri"/>
              </w:rPr>
              <w:t>Mesaros</w:t>
            </w:r>
            <w:proofErr w:type="spellEnd"/>
          </w:p>
        </w:tc>
        <w:tc>
          <w:tcPr>
            <w:tcW w:w="537" w:type="pct"/>
            <w:shd w:val="clear" w:color="auto" w:fill="auto"/>
            <w:vAlign w:val="center"/>
          </w:tcPr>
          <w:p w14:paraId="109E31D6" w14:textId="20C3C7D6" w:rsidR="00DD46B5" w:rsidRPr="003A21CB" w:rsidRDefault="00DD46B5" w:rsidP="00F511A7">
            <w:pPr>
              <w:jc w:val="center"/>
              <w:rPr>
                <w:rFonts w:asciiTheme="minorHAnsi" w:hAnsiTheme="minorHAnsi"/>
              </w:rPr>
            </w:pPr>
            <w:r w:rsidRPr="003A21CB">
              <w:rPr>
                <w:rFonts w:asciiTheme="minorHAnsi" w:hAnsiTheme="minorHAnsi"/>
              </w:rPr>
              <w:t>VM</w:t>
            </w:r>
          </w:p>
        </w:tc>
        <w:tc>
          <w:tcPr>
            <w:tcW w:w="2793" w:type="pct"/>
            <w:vAlign w:val="center"/>
          </w:tcPr>
          <w:p w14:paraId="089E75FD" w14:textId="18C18024" w:rsidR="00DD46B5" w:rsidRPr="003A21CB" w:rsidRDefault="00DD46B5" w:rsidP="00F511A7">
            <w:pPr>
              <w:rPr>
                <w:rStyle w:val="Hipervnculo"/>
                <w:rFonts w:asciiTheme="minorHAnsi" w:hAnsiTheme="minorHAnsi"/>
              </w:rPr>
            </w:pPr>
            <w:r w:rsidRPr="003A21CB">
              <w:rPr>
                <w:rStyle w:val="Hipervnculo"/>
                <w:rFonts w:asciiTheme="minorHAnsi" w:hAnsiTheme="minorHAnsi"/>
              </w:rPr>
              <w:t>Valentin.MESAROS@ext.ec.europa.eu</w:t>
            </w:r>
          </w:p>
        </w:tc>
      </w:tr>
      <w:tr w:rsidR="00DD46B5" w:rsidRPr="003A21CB" w14:paraId="2B778661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65C0E0D9" w14:textId="6A107B9F" w:rsidR="00DD46B5" w:rsidRPr="00063D17" w:rsidRDefault="00DD46B5" w:rsidP="00F511A7">
            <w:pPr>
              <w:rPr>
                <w:rFonts w:ascii="Calibri" w:hAnsi="Calibri"/>
              </w:rPr>
            </w:pPr>
            <w:r w:rsidRPr="00063D17">
              <w:rPr>
                <w:rFonts w:asciiTheme="minorHAnsi" w:hAnsiTheme="minorHAnsi"/>
              </w:rPr>
              <w:t>Enric Staromiejski</w:t>
            </w:r>
            <w:r w:rsidRPr="00063D17">
              <w:rPr>
                <w:rFonts w:asciiTheme="minorHAnsi" w:hAnsiTheme="minorHAnsi"/>
              </w:rPr>
              <w:tab/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337EBF32" w14:textId="212EE2BF" w:rsidR="00DD46B5" w:rsidRPr="003A21CB" w:rsidRDefault="00DD46B5" w:rsidP="00F511A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</w:t>
            </w:r>
          </w:p>
        </w:tc>
        <w:tc>
          <w:tcPr>
            <w:tcW w:w="2793" w:type="pct"/>
            <w:vAlign w:val="center"/>
          </w:tcPr>
          <w:p w14:paraId="795E2327" w14:textId="7365AA82" w:rsidR="00DD46B5" w:rsidRPr="003A21CB" w:rsidRDefault="004D6E67" w:rsidP="00F511A7">
            <w:pPr>
              <w:rPr>
                <w:rStyle w:val="Hipervnculo"/>
                <w:rFonts w:asciiTheme="minorHAnsi" w:hAnsiTheme="minorHAnsi"/>
              </w:rPr>
            </w:pPr>
            <w:hyperlink r:id="rId12" w:history="1">
              <w:r w:rsidR="00DD46B5" w:rsidRPr="003F72F4">
                <w:rPr>
                  <w:rStyle w:val="Hipervnculo"/>
                  <w:rFonts w:asciiTheme="minorHAnsi" w:hAnsiTheme="minorHAnsi"/>
                </w:rPr>
                <w:t>virginia.gomariz.gonzalez@everis.com</w:t>
              </w:r>
            </w:hyperlink>
          </w:p>
        </w:tc>
      </w:tr>
      <w:tr w:rsidR="00DD46B5" w:rsidRPr="003A21CB" w14:paraId="0988B6E5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6F354DE5" w14:textId="25764F5D" w:rsidR="00DD46B5" w:rsidRPr="00063D17" w:rsidRDefault="00DD46B5" w:rsidP="00F511A7">
            <w:pPr>
              <w:rPr>
                <w:rFonts w:asciiTheme="minorHAnsi" w:hAnsiTheme="minorHAnsi"/>
              </w:rPr>
            </w:pPr>
            <w:r w:rsidRPr="00063D17">
              <w:rPr>
                <w:rFonts w:asciiTheme="minorHAnsi" w:hAnsiTheme="minorHAnsi"/>
              </w:rPr>
              <w:t>Rui Venâncio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6AFA3124" w14:textId="77777777" w:rsidR="00DD46B5" w:rsidRPr="003A21CB" w:rsidRDefault="00DD46B5" w:rsidP="00F511A7">
            <w:pPr>
              <w:jc w:val="center"/>
              <w:rPr>
                <w:rFonts w:asciiTheme="minorHAnsi" w:hAnsiTheme="minorHAnsi"/>
              </w:rPr>
            </w:pPr>
            <w:r w:rsidRPr="003A21CB">
              <w:rPr>
                <w:rFonts w:asciiTheme="minorHAnsi" w:hAnsiTheme="minorHAnsi"/>
              </w:rPr>
              <w:t>RV</w:t>
            </w:r>
          </w:p>
        </w:tc>
        <w:tc>
          <w:tcPr>
            <w:tcW w:w="2793" w:type="pct"/>
            <w:vAlign w:val="center"/>
          </w:tcPr>
          <w:p w14:paraId="6CF4E1D6" w14:textId="4F2F56C2" w:rsidR="00DD46B5" w:rsidRPr="003F72F4" w:rsidRDefault="004D6E67" w:rsidP="00F511A7">
            <w:pPr>
              <w:rPr>
                <w:rStyle w:val="Hipervnculo"/>
                <w:rFonts w:asciiTheme="minorHAnsi" w:hAnsiTheme="minorHAnsi"/>
              </w:rPr>
            </w:pPr>
            <w:hyperlink r:id="rId13" w:history="1">
              <w:r w:rsidR="00DD46B5" w:rsidRPr="003F72F4">
                <w:rPr>
                  <w:rStyle w:val="Hipervnculo"/>
                  <w:rFonts w:asciiTheme="minorHAnsi" w:hAnsiTheme="minorHAnsi"/>
                </w:rPr>
                <w:t>rui.venancio@everis.com</w:t>
              </w:r>
            </w:hyperlink>
          </w:p>
        </w:tc>
      </w:tr>
      <w:tr w:rsidR="00DD46B5" w:rsidRPr="003F72F4" w14:paraId="5F0EC3C7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115E0BDD" w14:textId="0D2A8B63" w:rsidR="00DD46B5" w:rsidRPr="00063D17" w:rsidRDefault="00DD46B5" w:rsidP="00F511A7">
            <w:pPr>
              <w:rPr>
                <w:rFonts w:asciiTheme="minorHAnsi" w:hAnsiTheme="minorHAnsi"/>
              </w:rPr>
            </w:pPr>
            <w:r w:rsidRPr="00063D17">
              <w:rPr>
                <w:rFonts w:asciiTheme="minorHAnsi" w:hAnsiTheme="minorHAnsi"/>
              </w:rPr>
              <w:t>Laia Bota Porta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5FF9D554" w14:textId="54370EAD" w:rsidR="00DD46B5" w:rsidRPr="003A21CB" w:rsidRDefault="00DD46B5" w:rsidP="00F511A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LB</w:t>
            </w:r>
          </w:p>
        </w:tc>
        <w:tc>
          <w:tcPr>
            <w:tcW w:w="2793" w:type="pct"/>
            <w:vAlign w:val="center"/>
          </w:tcPr>
          <w:p w14:paraId="775DA84F" w14:textId="75FDFD67" w:rsidR="00DD46B5" w:rsidRPr="0059037D" w:rsidRDefault="004D6E67" w:rsidP="00F511A7">
            <w:pPr>
              <w:rPr>
                <w:rStyle w:val="Hipervnculo"/>
                <w:rFonts w:asciiTheme="minorHAnsi" w:hAnsiTheme="minorHAnsi"/>
              </w:rPr>
            </w:pPr>
            <w:hyperlink r:id="rId14" w:history="1">
              <w:r w:rsidR="00DD46B5" w:rsidRPr="0059037D">
                <w:rPr>
                  <w:rStyle w:val="Hipervnculo"/>
                  <w:rFonts w:asciiTheme="minorHAnsi" w:hAnsiTheme="minorHAnsi"/>
                </w:rPr>
                <w:t>Laia.Bota.Porta@everis.com</w:t>
              </w:r>
            </w:hyperlink>
          </w:p>
        </w:tc>
      </w:tr>
      <w:tr w:rsidR="00DD46B5" w:rsidRPr="003F72F4" w14:paraId="54375E8D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23539EEC" w14:textId="2DBF0772" w:rsidR="00DD46B5" w:rsidRPr="00063D17" w:rsidRDefault="00DD46B5" w:rsidP="00F511A7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Ana Rosa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5A048299" w14:textId="2352F32B" w:rsidR="00DD46B5" w:rsidRPr="001917BE" w:rsidRDefault="00DD46B5" w:rsidP="00F511A7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AR</w:t>
            </w:r>
          </w:p>
        </w:tc>
        <w:tc>
          <w:tcPr>
            <w:tcW w:w="2793" w:type="pct"/>
            <w:vAlign w:val="center"/>
          </w:tcPr>
          <w:p w14:paraId="4871E3A7" w14:textId="2BB9B560" w:rsidR="00DD46B5" w:rsidRPr="001917BE" w:rsidRDefault="004D6E67" w:rsidP="00F511A7">
            <w:pPr>
              <w:rPr>
                <w:rStyle w:val="Hipervnculo"/>
                <w:rFonts w:asciiTheme="minorHAnsi" w:hAnsiTheme="minorHAnsi"/>
              </w:rPr>
            </w:pPr>
            <w:hyperlink r:id="rId15" w:history="1">
              <w:r w:rsidR="00DD46B5" w:rsidRPr="00BE3CC6">
                <w:rPr>
                  <w:rStyle w:val="Hipervnculo"/>
                  <w:rFonts w:asciiTheme="minorHAnsi" w:hAnsiTheme="minorHAnsi"/>
                </w:rPr>
                <w:t>anarosa.guzman@correo.gob.es</w:t>
              </w:r>
            </w:hyperlink>
            <w:r w:rsidR="00DD46B5">
              <w:rPr>
                <w:rStyle w:val="Hipervnculo"/>
                <w:rFonts w:asciiTheme="minorHAnsi" w:hAnsiTheme="minorHAnsi"/>
              </w:rPr>
              <w:t xml:space="preserve"> </w:t>
            </w:r>
          </w:p>
        </w:tc>
      </w:tr>
      <w:tr w:rsidR="00DD46B5" w:rsidRPr="003F72F4" w14:paraId="168BCE17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790A6B73" w14:textId="03785D72" w:rsidR="00DD46B5" w:rsidRPr="00063D17" w:rsidRDefault="00DD46B5" w:rsidP="00F511A7">
            <w:pPr>
              <w:rPr>
                <w:rFonts w:ascii="Calibri" w:hAnsi="Calibri"/>
              </w:rPr>
            </w:pPr>
            <w:proofErr w:type="spellStart"/>
            <w:r w:rsidRPr="00063D17">
              <w:rPr>
                <w:rFonts w:ascii="Calibri" w:hAnsi="Calibri"/>
              </w:rPr>
              <w:t>Pénzes</w:t>
            </w:r>
            <w:proofErr w:type="spellEnd"/>
            <w:r w:rsidRPr="00063D17">
              <w:rPr>
                <w:rFonts w:ascii="Calibri" w:hAnsi="Calibri"/>
              </w:rPr>
              <w:t xml:space="preserve"> Petra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1FC912BD" w14:textId="62EFC484" w:rsidR="00DD46B5" w:rsidRPr="001917BE" w:rsidRDefault="00DD46B5" w:rsidP="00F511A7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PP</w:t>
            </w:r>
          </w:p>
        </w:tc>
        <w:tc>
          <w:tcPr>
            <w:tcW w:w="2793" w:type="pct"/>
            <w:vAlign w:val="center"/>
          </w:tcPr>
          <w:p w14:paraId="69AC6AD8" w14:textId="467C38D1" w:rsidR="00DD46B5" w:rsidRPr="001917BE" w:rsidRDefault="00DD46B5" w:rsidP="00F511A7">
            <w:pPr>
              <w:rPr>
                <w:rStyle w:val="Hipervnculo"/>
                <w:rFonts w:asciiTheme="minorHAnsi" w:hAnsiTheme="minorHAnsi"/>
              </w:rPr>
            </w:pPr>
            <w:r w:rsidRPr="001917BE">
              <w:rPr>
                <w:rStyle w:val="Hipervnculo"/>
                <w:rFonts w:asciiTheme="minorHAnsi" w:hAnsiTheme="minorHAnsi"/>
              </w:rPr>
              <w:t>penzes.petra@nisz.hu</w:t>
            </w:r>
          </w:p>
        </w:tc>
      </w:tr>
      <w:tr w:rsidR="00DD46B5" w:rsidRPr="003F72F4" w14:paraId="3304287C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14CADB02" w14:textId="0FEEDCC4" w:rsidR="00DD46B5" w:rsidRPr="00063D17" w:rsidRDefault="00DD46B5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Ivar Vennekens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4540A143" w14:textId="0887C028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IV</w:t>
            </w:r>
          </w:p>
        </w:tc>
        <w:tc>
          <w:tcPr>
            <w:tcW w:w="2793" w:type="pct"/>
            <w:vAlign w:val="center"/>
          </w:tcPr>
          <w:p w14:paraId="0B54105B" w14:textId="32077075" w:rsidR="00DD46B5" w:rsidRPr="001917BE" w:rsidRDefault="004D6E67" w:rsidP="008A52FC">
            <w:pPr>
              <w:rPr>
                <w:rStyle w:val="Hipervnculo"/>
                <w:rFonts w:asciiTheme="minorHAnsi" w:hAnsiTheme="minorHAnsi"/>
              </w:rPr>
            </w:pPr>
            <w:hyperlink r:id="rId16" w:history="1">
              <w:r w:rsidR="00DD46B5" w:rsidRPr="001917BE">
                <w:rPr>
                  <w:rStyle w:val="Hipervnculo"/>
                  <w:rFonts w:asciiTheme="minorHAnsi" w:hAnsiTheme="minorHAnsi"/>
                </w:rPr>
                <w:t>Ivar.Vennekens@rvo.nl</w:t>
              </w:r>
            </w:hyperlink>
            <w:r w:rsidR="00DD46B5" w:rsidRPr="001917BE">
              <w:rPr>
                <w:rStyle w:val="Hipervnculo"/>
                <w:rFonts w:asciiTheme="minorHAnsi" w:hAnsiTheme="minorHAnsi"/>
              </w:rPr>
              <w:t xml:space="preserve"> </w:t>
            </w:r>
          </w:p>
        </w:tc>
      </w:tr>
      <w:tr w:rsidR="00DD46B5" w:rsidRPr="003F72F4" w14:paraId="339E38EE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0A50B179" w14:textId="6D8215A7" w:rsidR="00DD46B5" w:rsidRPr="00063D17" w:rsidRDefault="00DD46B5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 xml:space="preserve">Michal </w:t>
            </w:r>
            <w:proofErr w:type="spellStart"/>
            <w:r w:rsidRPr="00063D17">
              <w:rPr>
                <w:rFonts w:ascii="Calibri" w:hAnsi="Calibri"/>
              </w:rPr>
              <w:t>Ohrablo</w:t>
            </w:r>
            <w:proofErr w:type="spellEnd"/>
          </w:p>
        </w:tc>
        <w:tc>
          <w:tcPr>
            <w:tcW w:w="537" w:type="pct"/>
            <w:shd w:val="clear" w:color="auto" w:fill="auto"/>
            <w:vAlign w:val="center"/>
          </w:tcPr>
          <w:p w14:paraId="54B531A4" w14:textId="301FEB01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MO</w:t>
            </w:r>
          </w:p>
        </w:tc>
        <w:tc>
          <w:tcPr>
            <w:tcW w:w="2793" w:type="pct"/>
            <w:vAlign w:val="center"/>
          </w:tcPr>
          <w:p w14:paraId="601F80D4" w14:textId="2013345D" w:rsidR="00DD46B5" w:rsidRPr="001917BE" w:rsidRDefault="00DD46B5" w:rsidP="008A52FC">
            <w:pPr>
              <w:rPr>
                <w:rStyle w:val="Hipervnculo"/>
                <w:rFonts w:asciiTheme="minorHAnsi" w:hAnsiTheme="minorHAnsi"/>
              </w:rPr>
            </w:pPr>
            <w:r w:rsidRPr="00DF4509">
              <w:rPr>
                <w:rStyle w:val="Hipervnculo"/>
                <w:rFonts w:asciiTheme="minorHAnsi" w:hAnsiTheme="minorHAnsi"/>
              </w:rPr>
              <w:t>michal.ohrablo@vicepremier.gov.sk</w:t>
            </w:r>
          </w:p>
        </w:tc>
      </w:tr>
      <w:tr w:rsidR="00DD46B5" w:rsidRPr="003F72F4" w14:paraId="3E186321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44444D31" w14:textId="467033FC" w:rsidR="00DD46B5" w:rsidRPr="00063D17" w:rsidRDefault="00DD46B5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 xml:space="preserve">Arne </w:t>
            </w:r>
            <w:proofErr w:type="spellStart"/>
            <w:r w:rsidRPr="00063D17">
              <w:rPr>
                <w:rFonts w:ascii="Calibri" w:hAnsi="Calibri"/>
              </w:rPr>
              <w:t>Tauber</w:t>
            </w:r>
            <w:proofErr w:type="spellEnd"/>
          </w:p>
        </w:tc>
        <w:tc>
          <w:tcPr>
            <w:tcW w:w="537" w:type="pct"/>
            <w:shd w:val="clear" w:color="auto" w:fill="auto"/>
            <w:vAlign w:val="center"/>
          </w:tcPr>
          <w:p w14:paraId="0B523163" w14:textId="308D19B4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AT</w:t>
            </w:r>
          </w:p>
        </w:tc>
        <w:tc>
          <w:tcPr>
            <w:tcW w:w="2793" w:type="pct"/>
            <w:vAlign w:val="center"/>
          </w:tcPr>
          <w:p w14:paraId="2BF055CD" w14:textId="2CBB8BD0" w:rsidR="00DD46B5" w:rsidRPr="001917BE" w:rsidRDefault="00DD46B5" w:rsidP="008A52FC">
            <w:pPr>
              <w:rPr>
                <w:rStyle w:val="Hipervnculo"/>
                <w:rFonts w:asciiTheme="minorHAnsi" w:hAnsiTheme="minorHAnsi"/>
              </w:rPr>
            </w:pPr>
            <w:r w:rsidRPr="00DF4509">
              <w:rPr>
                <w:rStyle w:val="Hipervnculo"/>
                <w:rFonts w:asciiTheme="minorHAnsi" w:hAnsiTheme="minorHAnsi"/>
              </w:rPr>
              <w:t>arne.tauber@egiz.gv.at</w:t>
            </w:r>
          </w:p>
        </w:tc>
      </w:tr>
      <w:tr w:rsidR="00DD46B5" w:rsidRPr="003F72F4" w14:paraId="5DE3B438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19095AC9" w14:textId="19B136C3" w:rsidR="00DD46B5" w:rsidRPr="00063D17" w:rsidRDefault="00DD46B5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Cristina Ramos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16EC883F" w14:textId="674018E1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CR</w:t>
            </w:r>
          </w:p>
        </w:tc>
        <w:tc>
          <w:tcPr>
            <w:tcW w:w="2793" w:type="pct"/>
            <w:vAlign w:val="center"/>
          </w:tcPr>
          <w:p w14:paraId="52DC061F" w14:textId="699E5FB4" w:rsidR="00DD46B5" w:rsidRPr="001917BE" w:rsidRDefault="00DD46B5" w:rsidP="008A52FC">
            <w:pPr>
              <w:rPr>
                <w:rStyle w:val="Hipervnculo"/>
                <w:rFonts w:asciiTheme="minorHAnsi" w:hAnsiTheme="minorHAnsi"/>
              </w:rPr>
            </w:pPr>
            <w:r w:rsidRPr="001917BE">
              <w:rPr>
                <w:rStyle w:val="Hipervnculo"/>
                <w:rFonts w:asciiTheme="minorHAnsi" w:hAnsiTheme="minorHAnsi"/>
              </w:rPr>
              <w:t>cristinapilar.ramos@correo.gob.es</w:t>
            </w:r>
          </w:p>
        </w:tc>
      </w:tr>
      <w:tr w:rsidR="00DD46B5" w:rsidRPr="003F72F4" w14:paraId="148C7BBE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1BE12230" w14:textId="766D2994" w:rsidR="00DD46B5" w:rsidRPr="00063D17" w:rsidRDefault="00DD46B5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 xml:space="preserve">Felix </w:t>
            </w:r>
            <w:proofErr w:type="spellStart"/>
            <w:r w:rsidRPr="00063D17">
              <w:rPr>
                <w:rFonts w:ascii="Calibri" w:hAnsi="Calibri"/>
              </w:rPr>
              <w:t>Hörandner</w:t>
            </w:r>
            <w:proofErr w:type="spellEnd"/>
          </w:p>
        </w:tc>
        <w:tc>
          <w:tcPr>
            <w:tcW w:w="537" w:type="pct"/>
            <w:shd w:val="clear" w:color="auto" w:fill="auto"/>
            <w:vAlign w:val="center"/>
          </w:tcPr>
          <w:p w14:paraId="26E95E89" w14:textId="2FB5A9CE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FH</w:t>
            </w:r>
          </w:p>
        </w:tc>
        <w:tc>
          <w:tcPr>
            <w:tcW w:w="2793" w:type="pct"/>
            <w:vAlign w:val="center"/>
          </w:tcPr>
          <w:p w14:paraId="61124275" w14:textId="5FD10CDE" w:rsidR="00DD46B5" w:rsidRPr="001917BE" w:rsidRDefault="00DD46B5" w:rsidP="008A52FC">
            <w:pPr>
              <w:rPr>
                <w:rStyle w:val="Hipervnculo"/>
                <w:rFonts w:asciiTheme="minorHAnsi" w:hAnsiTheme="minorHAnsi"/>
              </w:rPr>
            </w:pPr>
            <w:r w:rsidRPr="00DF4509">
              <w:rPr>
                <w:rStyle w:val="Hipervnculo"/>
                <w:rFonts w:asciiTheme="minorHAnsi" w:hAnsiTheme="minorHAnsi"/>
              </w:rPr>
              <w:t>felix.hoerandner@iaik.tugraz.at</w:t>
            </w:r>
          </w:p>
        </w:tc>
      </w:tr>
      <w:tr w:rsidR="00DD46B5" w:rsidRPr="003F72F4" w14:paraId="100356FF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124D9446" w14:textId="0EB3B3E9" w:rsidR="00DD46B5" w:rsidRPr="00063D17" w:rsidRDefault="00DD46B5" w:rsidP="008A52FC">
            <w:pPr>
              <w:rPr>
                <w:rFonts w:ascii="Calibri" w:hAnsi="Calibri"/>
              </w:rPr>
            </w:pPr>
            <w:proofErr w:type="spellStart"/>
            <w:r w:rsidRPr="00063D17">
              <w:rPr>
                <w:rFonts w:ascii="Calibri" w:hAnsi="Calibri"/>
              </w:rPr>
              <w:t>Ondrej</w:t>
            </w:r>
            <w:proofErr w:type="spellEnd"/>
            <w:r w:rsidRPr="00063D17">
              <w:rPr>
                <w:rFonts w:ascii="Calibri" w:hAnsi="Calibri"/>
              </w:rPr>
              <w:t xml:space="preserve"> </w:t>
            </w:r>
            <w:proofErr w:type="spellStart"/>
            <w:r w:rsidRPr="00063D17">
              <w:rPr>
                <w:rFonts w:ascii="Calibri" w:hAnsi="Calibri"/>
              </w:rPr>
              <w:t>Medovic</w:t>
            </w:r>
            <w:proofErr w:type="spellEnd"/>
          </w:p>
        </w:tc>
        <w:tc>
          <w:tcPr>
            <w:tcW w:w="537" w:type="pct"/>
            <w:shd w:val="clear" w:color="auto" w:fill="auto"/>
            <w:vAlign w:val="center"/>
          </w:tcPr>
          <w:p w14:paraId="453E0D8F" w14:textId="0C8D9C66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OM</w:t>
            </w:r>
          </w:p>
        </w:tc>
        <w:tc>
          <w:tcPr>
            <w:tcW w:w="2793" w:type="pct"/>
            <w:vAlign w:val="center"/>
          </w:tcPr>
          <w:p w14:paraId="6ADF350E" w14:textId="21A70B0B" w:rsidR="00DD46B5" w:rsidRPr="001917BE" w:rsidRDefault="004D6E67" w:rsidP="008A52FC">
            <w:pPr>
              <w:rPr>
                <w:rStyle w:val="Hipervnculo"/>
                <w:rFonts w:asciiTheme="minorHAnsi" w:hAnsiTheme="minorHAnsi"/>
              </w:rPr>
            </w:pPr>
            <w:hyperlink r:id="rId17" w:history="1">
              <w:r w:rsidR="00DD46B5" w:rsidRPr="00BE3CC6">
                <w:rPr>
                  <w:rStyle w:val="Hipervnculo"/>
                  <w:rFonts w:asciiTheme="minorHAnsi" w:hAnsiTheme="minorHAnsi"/>
                </w:rPr>
                <w:t>ondrej.medovic@mvcr.cz</w:t>
              </w:r>
            </w:hyperlink>
          </w:p>
        </w:tc>
      </w:tr>
      <w:tr w:rsidR="00DD46B5" w:rsidRPr="003F72F4" w14:paraId="74CD7BDD" w14:textId="77777777" w:rsidTr="00C967D6">
        <w:trPr>
          <w:trHeight w:val="177"/>
        </w:trPr>
        <w:tc>
          <w:tcPr>
            <w:tcW w:w="1670" w:type="pct"/>
            <w:shd w:val="clear" w:color="auto" w:fill="auto"/>
            <w:vAlign w:val="center"/>
          </w:tcPr>
          <w:p w14:paraId="40AB0EC8" w14:textId="45C2DE3B" w:rsidR="00DD46B5" w:rsidRPr="00063D17" w:rsidRDefault="00DD46B5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 xml:space="preserve">Tor </w:t>
            </w:r>
            <w:proofErr w:type="spellStart"/>
            <w:r w:rsidRPr="00063D17">
              <w:rPr>
                <w:rFonts w:ascii="Calibri" w:hAnsi="Calibri"/>
              </w:rPr>
              <w:t>Arild</w:t>
            </w:r>
            <w:proofErr w:type="spellEnd"/>
            <w:r w:rsidRPr="00063D17">
              <w:rPr>
                <w:rFonts w:ascii="Calibri" w:hAnsi="Calibri"/>
              </w:rPr>
              <w:t xml:space="preserve"> </w:t>
            </w:r>
            <w:proofErr w:type="spellStart"/>
            <w:r w:rsidRPr="00063D17">
              <w:rPr>
                <w:rFonts w:ascii="Calibri" w:hAnsi="Calibri"/>
              </w:rPr>
              <w:t>Sunnevag</w:t>
            </w:r>
            <w:proofErr w:type="spellEnd"/>
          </w:p>
        </w:tc>
        <w:tc>
          <w:tcPr>
            <w:tcW w:w="537" w:type="pct"/>
            <w:shd w:val="clear" w:color="auto" w:fill="auto"/>
            <w:vAlign w:val="center"/>
          </w:tcPr>
          <w:p w14:paraId="7D62D5FC" w14:textId="1FA15D86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TA</w:t>
            </w:r>
          </w:p>
        </w:tc>
        <w:tc>
          <w:tcPr>
            <w:tcW w:w="2793" w:type="pct"/>
            <w:vAlign w:val="center"/>
          </w:tcPr>
          <w:p w14:paraId="59F3B0AB" w14:textId="77777777" w:rsidR="00DD46B5" w:rsidRPr="001917BE" w:rsidRDefault="00DD46B5" w:rsidP="008A52FC">
            <w:pPr>
              <w:rPr>
                <w:rStyle w:val="Hipervnculo"/>
                <w:rFonts w:asciiTheme="minorHAnsi" w:hAnsiTheme="minorHAnsi"/>
              </w:rPr>
            </w:pPr>
          </w:p>
        </w:tc>
      </w:tr>
      <w:tr w:rsidR="00DD46B5" w:rsidRPr="003F72F4" w14:paraId="666D08F9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1CC5DC8A" w14:textId="4386E442" w:rsidR="00DD46B5" w:rsidRPr="00063D17" w:rsidRDefault="00DD46B5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 xml:space="preserve">Jerry </w:t>
            </w:r>
            <w:proofErr w:type="spellStart"/>
            <w:r w:rsidRPr="00063D17">
              <w:rPr>
                <w:rFonts w:ascii="Calibri" w:hAnsi="Calibri"/>
              </w:rPr>
              <w:t>Dimitriou</w:t>
            </w:r>
            <w:proofErr w:type="spellEnd"/>
          </w:p>
        </w:tc>
        <w:tc>
          <w:tcPr>
            <w:tcW w:w="537" w:type="pct"/>
            <w:shd w:val="clear" w:color="auto" w:fill="auto"/>
            <w:vAlign w:val="center"/>
          </w:tcPr>
          <w:p w14:paraId="6DAA510E" w14:textId="28EF8EAC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JD</w:t>
            </w:r>
          </w:p>
        </w:tc>
        <w:tc>
          <w:tcPr>
            <w:tcW w:w="2793" w:type="pct"/>
            <w:vAlign w:val="center"/>
          </w:tcPr>
          <w:p w14:paraId="6FE2AF53" w14:textId="18A48757" w:rsidR="00DD46B5" w:rsidRPr="001917BE" w:rsidRDefault="004D6E67" w:rsidP="008A52FC">
            <w:pPr>
              <w:rPr>
                <w:rStyle w:val="Hipervnculo"/>
                <w:rFonts w:asciiTheme="minorHAnsi" w:hAnsiTheme="minorHAnsi"/>
              </w:rPr>
            </w:pPr>
            <w:hyperlink r:id="rId18" w:history="1">
              <w:r w:rsidR="00DD46B5" w:rsidRPr="00BE3CC6">
                <w:rPr>
                  <w:rStyle w:val="Hipervnculo"/>
                  <w:rFonts w:asciiTheme="minorHAnsi" w:hAnsiTheme="minorHAnsi"/>
                </w:rPr>
                <w:t>jerouris@unipi.gr</w:t>
              </w:r>
            </w:hyperlink>
          </w:p>
        </w:tc>
      </w:tr>
      <w:tr w:rsidR="00C967D6" w:rsidRPr="003F72F4" w14:paraId="72B9D687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275BD82E" w14:textId="5E67F1E7" w:rsidR="00C967D6" w:rsidRPr="00063D17" w:rsidRDefault="00C967D6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 xml:space="preserve">Tomas </w:t>
            </w:r>
            <w:proofErr w:type="spellStart"/>
            <w:r w:rsidRPr="00063D17">
              <w:rPr>
                <w:rFonts w:ascii="Calibri" w:hAnsi="Calibri"/>
              </w:rPr>
              <w:t>Sedivec</w:t>
            </w:r>
            <w:proofErr w:type="spellEnd"/>
          </w:p>
        </w:tc>
        <w:tc>
          <w:tcPr>
            <w:tcW w:w="537" w:type="pct"/>
            <w:shd w:val="clear" w:color="auto" w:fill="auto"/>
            <w:vAlign w:val="center"/>
          </w:tcPr>
          <w:p w14:paraId="09812FBC" w14:textId="3CB91C62" w:rsidR="00C967D6" w:rsidRDefault="00063D17" w:rsidP="008A52F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TS</w:t>
            </w:r>
          </w:p>
        </w:tc>
        <w:tc>
          <w:tcPr>
            <w:tcW w:w="2793" w:type="pct"/>
            <w:vAlign w:val="center"/>
          </w:tcPr>
          <w:p w14:paraId="3C10FCAA" w14:textId="77777777" w:rsidR="00C967D6" w:rsidRPr="007A53FB" w:rsidRDefault="00C967D6" w:rsidP="008A52FC">
            <w:pPr>
              <w:rPr>
                <w:rStyle w:val="Hipervnculo"/>
                <w:rFonts w:asciiTheme="minorHAnsi" w:hAnsiTheme="minorHAnsi"/>
              </w:rPr>
            </w:pPr>
          </w:p>
        </w:tc>
      </w:tr>
      <w:tr w:rsidR="00C967D6" w:rsidRPr="003F72F4" w14:paraId="567E9AE4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4DBB0230" w14:textId="5209049B" w:rsidR="00C967D6" w:rsidRPr="00063D17" w:rsidRDefault="00C967D6" w:rsidP="008A52FC">
            <w:pPr>
              <w:rPr>
                <w:rFonts w:ascii="Calibri" w:hAnsi="Calibri"/>
                <w:highlight w:val="yellow"/>
              </w:rPr>
            </w:pPr>
            <w:r w:rsidRPr="00063D17">
              <w:rPr>
                <w:rFonts w:ascii="Calibri" w:hAnsi="Calibri"/>
                <w:highlight w:val="yellow"/>
              </w:rPr>
              <w:t xml:space="preserve">VRK </w:t>
            </w:r>
            <w:proofErr w:type="spellStart"/>
            <w:r w:rsidRPr="00063D17">
              <w:rPr>
                <w:rFonts w:ascii="Calibri" w:hAnsi="Calibri"/>
                <w:highlight w:val="yellow"/>
              </w:rPr>
              <w:t>Helisnki</w:t>
            </w:r>
            <w:proofErr w:type="spellEnd"/>
            <w:r w:rsidRPr="00063D17">
              <w:rPr>
                <w:rFonts w:ascii="Calibri" w:hAnsi="Calibri"/>
                <w:highlight w:val="yellow"/>
              </w:rPr>
              <w:t xml:space="preserve"> </w:t>
            </w:r>
            <w:proofErr w:type="spellStart"/>
            <w:r w:rsidRPr="00063D17">
              <w:rPr>
                <w:rFonts w:ascii="Calibri" w:hAnsi="Calibri"/>
                <w:highlight w:val="yellow"/>
              </w:rPr>
              <w:t>nh</w:t>
            </w:r>
            <w:proofErr w:type="spellEnd"/>
            <w:r w:rsidRPr="00063D17">
              <w:rPr>
                <w:rFonts w:ascii="Calibri" w:hAnsi="Calibri"/>
                <w:highlight w:val="yellow"/>
              </w:rPr>
              <w:t xml:space="preserve"> </w:t>
            </w:r>
            <w:proofErr w:type="spellStart"/>
            <w:r w:rsidRPr="00063D17">
              <w:rPr>
                <w:rFonts w:ascii="Calibri" w:hAnsi="Calibri"/>
                <w:highlight w:val="yellow"/>
              </w:rPr>
              <w:t>Pariisi</w:t>
            </w:r>
            <w:proofErr w:type="spellEnd"/>
          </w:p>
        </w:tc>
        <w:tc>
          <w:tcPr>
            <w:tcW w:w="537" w:type="pct"/>
            <w:shd w:val="clear" w:color="auto" w:fill="auto"/>
            <w:vAlign w:val="center"/>
          </w:tcPr>
          <w:p w14:paraId="1A4FBE63" w14:textId="77777777" w:rsidR="00C967D6" w:rsidRDefault="00C967D6" w:rsidP="008A52F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3" w:type="pct"/>
            <w:vAlign w:val="center"/>
          </w:tcPr>
          <w:p w14:paraId="00479DD5" w14:textId="77777777" w:rsidR="00C967D6" w:rsidRPr="007A53FB" w:rsidRDefault="00C967D6" w:rsidP="008A52FC">
            <w:pPr>
              <w:rPr>
                <w:rStyle w:val="Hipervnculo"/>
                <w:rFonts w:asciiTheme="minorHAnsi" w:hAnsiTheme="minorHAnsi"/>
              </w:rPr>
            </w:pPr>
          </w:p>
        </w:tc>
      </w:tr>
      <w:tr w:rsidR="00C967D6" w:rsidRPr="003F72F4" w14:paraId="6A3EEFC9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31DD1EDE" w14:textId="5AAA4897" w:rsidR="00C967D6" w:rsidRPr="00063D17" w:rsidRDefault="00C967D6" w:rsidP="008A52FC">
            <w:pPr>
              <w:rPr>
                <w:rFonts w:ascii="Calibri" w:hAnsi="Calibri"/>
                <w:highlight w:val="yellow"/>
              </w:rPr>
            </w:pPr>
            <w:r w:rsidRPr="00352446">
              <w:rPr>
                <w:rFonts w:ascii="Calibri" w:hAnsi="Calibri"/>
              </w:rPr>
              <w:t>Martin</w:t>
            </w:r>
            <w:r w:rsidR="00352446" w:rsidRPr="00352446">
              <w:rPr>
                <w:rFonts w:ascii="Calibri" w:hAnsi="Calibri"/>
              </w:rPr>
              <w:t xml:space="preserve"> Galan Rodrigo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0AF608C3" w14:textId="51AFAE4F" w:rsidR="00C967D6" w:rsidRDefault="00063D17" w:rsidP="008A52F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  <w:r w:rsidR="00352446">
              <w:rPr>
                <w:rFonts w:ascii="Calibri" w:hAnsi="Calibri"/>
              </w:rPr>
              <w:t>G</w:t>
            </w:r>
          </w:p>
        </w:tc>
        <w:tc>
          <w:tcPr>
            <w:tcW w:w="2793" w:type="pct"/>
            <w:vAlign w:val="center"/>
          </w:tcPr>
          <w:p w14:paraId="1BBAD9B7" w14:textId="1E0C2158" w:rsidR="00C967D6" w:rsidRPr="007A53FB" w:rsidRDefault="00352446" w:rsidP="008A52FC">
            <w:pPr>
              <w:rPr>
                <w:rStyle w:val="Hipervnculo"/>
                <w:rFonts w:asciiTheme="minorHAnsi" w:hAnsiTheme="minorHAnsi"/>
              </w:rPr>
            </w:pPr>
            <w:r w:rsidRPr="00352446">
              <w:rPr>
                <w:rStyle w:val="Hipervnculo"/>
                <w:rFonts w:asciiTheme="minorHAnsi" w:hAnsiTheme="minorHAnsi"/>
              </w:rPr>
              <w:t>Rodrigo.MARTIN-GALAN@ec.europa.eu</w:t>
            </w:r>
          </w:p>
        </w:tc>
      </w:tr>
      <w:tr w:rsidR="00C967D6" w:rsidRPr="003F72F4" w14:paraId="0FBB045A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257E9F47" w14:textId="14A29BC8" w:rsidR="00C967D6" w:rsidRPr="00063D17" w:rsidRDefault="00C967D6" w:rsidP="008A52FC">
            <w:pPr>
              <w:rPr>
                <w:rFonts w:ascii="Calibri" w:hAnsi="Calibri"/>
                <w:highlight w:val="yellow"/>
              </w:rPr>
            </w:pPr>
            <w:r w:rsidRPr="00063D17">
              <w:rPr>
                <w:rFonts w:ascii="Calibri" w:hAnsi="Calibri"/>
                <w:highlight w:val="yellow"/>
              </w:rPr>
              <w:t>Finland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05B13998" w14:textId="77777777" w:rsidR="00C967D6" w:rsidRDefault="00C967D6" w:rsidP="008A52F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3" w:type="pct"/>
            <w:vAlign w:val="center"/>
          </w:tcPr>
          <w:p w14:paraId="7AFB24AD" w14:textId="77777777" w:rsidR="00C967D6" w:rsidRPr="007A53FB" w:rsidRDefault="00C967D6" w:rsidP="008A52FC">
            <w:pPr>
              <w:rPr>
                <w:rStyle w:val="Hipervnculo"/>
                <w:rFonts w:asciiTheme="minorHAnsi" w:hAnsiTheme="minorHAnsi"/>
              </w:rPr>
            </w:pPr>
          </w:p>
        </w:tc>
      </w:tr>
      <w:tr w:rsidR="00C967D6" w:rsidRPr="003F72F4" w14:paraId="071591B5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3E4BD14B" w14:textId="61837A9C" w:rsidR="00C967D6" w:rsidRDefault="00C967D6" w:rsidP="008A52FC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Hakon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Olderbakk</w:t>
            </w:r>
            <w:proofErr w:type="spellEnd"/>
          </w:p>
        </w:tc>
        <w:tc>
          <w:tcPr>
            <w:tcW w:w="537" w:type="pct"/>
            <w:shd w:val="clear" w:color="auto" w:fill="auto"/>
            <w:vAlign w:val="center"/>
          </w:tcPr>
          <w:p w14:paraId="7DA8FC37" w14:textId="0C0392CF" w:rsidR="00C967D6" w:rsidRDefault="00C967D6" w:rsidP="008A52F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</w:t>
            </w:r>
          </w:p>
        </w:tc>
        <w:tc>
          <w:tcPr>
            <w:tcW w:w="2793" w:type="pct"/>
            <w:vAlign w:val="center"/>
          </w:tcPr>
          <w:p w14:paraId="56E0BF3E" w14:textId="77777777" w:rsidR="00C967D6" w:rsidRPr="007A53FB" w:rsidRDefault="00C967D6" w:rsidP="008A52FC">
            <w:pPr>
              <w:rPr>
                <w:rStyle w:val="Hipervnculo"/>
                <w:rFonts w:asciiTheme="minorHAnsi" w:hAnsiTheme="minorHAnsi"/>
              </w:rPr>
            </w:pPr>
          </w:p>
        </w:tc>
      </w:tr>
      <w:tr w:rsidR="00C967D6" w:rsidRPr="003F72F4" w14:paraId="457805A0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23697408" w14:textId="4EF9FE9C" w:rsidR="00C967D6" w:rsidRDefault="00C967D6" w:rsidP="008A52FC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Horváth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Imre</w:t>
            </w:r>
            <w:proofErr w:type="spellEnd"/>
          </w:p>
        </w:tc>
        <w:tc>
          <w:tcPr>
            <w:tcW w:w="537" w:type="pct"/>
            <w:shd w:val="clear" w:color="auto" w:fill="auto"/>
            <w:vAlign w:val="center"/>
          </w:tcPr>
          <w:p w14:paraId="1F951998" w14:textId="43413B33" w:rsidR="00C967D6" w:rsidRDefault="00063D17" w:rsidP="008A52F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</w:t>
            </w:r>
          </w:p>
        </w:tc>
        <w:tc>
          <w:tcPr>
            <w:tcW w:w="2793" w:type="pct"/>
            <w:vAlign w:val="center"/>
          </w:tcPr>
          <w:p w14:paraId="3603A905" w14:textId="6B67F2DD" w:rsidR="00C967D6" w:rsidRPr="007A53FB" w:rsidRDefault="00352446" w:rsidP="008A52FC">
            <w:pPr>
              <w:rPr>
                <w:rStyle w:val="Hipervnculo"/>
                <w:rFonts w:asciiTheme="minorHAnsi" w:hAnsiTheme="minorHAnsi"/>
              </w:rPr>
            </w:pPr>
            <w:r w:rsidRPr="00352446">
              <w:rPr>
                <w:rStyle w:val="Hipervnculo"/>
                <w:rFonts w:asciiTheme="minorHAnsi" w:hAnsiTheme="minorHAnsi"/>
              </w:rPr>
              <w:t>horvath.imre2@nisz.hu</w:t>
            </w:r>
          </w:p>
        </w:tc>
      </w:tr>
    </w:tbl>
    <w:p w14:paraId="13927F9B" w14:textId="77777777" w:rsidR="00AA424B" w:rsidRPr="003A21CB" w:rsidRDefault="00AA424B" w:rsidP="00F2751C">
      <w:pPr>
        <w:rPr>
          <w:rFonts w:ascii="Calibri" w:hAnsi="Calibri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472"/>
      </w:tblGrid>
      <w:tr w:rsidR="00F2751C" w:rsidRPr="003A21CB" w14:paraId="13927F9D" w14:textId="77777777" w:rsidTr="007F4A19">
        <w:trPr>
          <w:trHeight w:val="634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vAlign w:val="center"/>
          </w:tcPr>
          <w:p w14:paraId="13927F9C" w14:textId="77777777" w:rsidR="00F2751C" w:rsidRPr="003A21CB" w:rsidRDefault="00CD7E0E" w:rsidP="00CD7E0E">
            <w:pPr>
              <w:rPr>
                <w:rFonts w:ascii="Calibri" w:hAnsi="Calibri"/>
              </w:rPr>
            </w:pPr>
            <w:r w:rsidRPr="003A21CB">
              <w:rPr>
                <w:rFonts w:ascii="Calibri" w:hAnsi="Calibri"/>
                <w:b/>
              </w:rPr>
              <w:t xml:space="preserve">Summary of </w:t>
            </w:r>
            <w:r w:rsidR="00F2751C" w:rsidRPr="003A21CB">
              <w:rPr>
                <w:rFonts w:ascii="Calibri" w:hAnsi="Calibri"/>
                <w:b/>
              </w:rPr>
              <w:t>Meeting Objectives</w:t>
            </w:r>
            <w:r w:rsidRPr="003A21CB">
              <w:rPr>
                <w:rFonts w:ascii="Calibri" w:hAnsi="Calibri"/>
                <w:b/>
              </w:rPr>
              <w:t xml:space="preserve"> </w:t>
            </w:r>
          </w:p>
        </w:tc>
      </w:tr>
      <w:tr w:rsidR="00F2751C" w:rsidRPr="003A21CB" w14:paraId="13927FA6" w14:textId="77777777" w:rsidTr="00545EA3">
        <w:trPr>
          <w:trHeight w:val="499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E03ED15" w14:textId="629326FA" w:rsidR="00B96F67" w:rsidRDefault="005357E5" w:rsidP="002E64E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Power and Mandates</w:t>
            </w:r>
            <w:r w:rsidR="00791BD4">
              <w:rPr>
                <w:rFonts w:ascii="Calibri" w:hAnsi="Calibri"/>
              </w:rPr>
              <w:t xml:space="preserve"> </w:t>
            </w:r>
            <w:r w:rsidR="002E64E0">
              <w:rPr>
                <w:rFonts w:ascii="Calibri" w:hAnsi="Calibri"/>
              </w:rPr>
              <w:t>Working Group</w:t>
            </w:r>
            <w:r w:rsidR="00791BD4">
              <w:rPr>
                <w:rFonts w:ascii="Calibri" w:hAnsi="Calibri"/>
              </w:rPr>
              <w:t xml:space="preserve"> </w:t>
            </w:r>
            <w:r w:rsidR="00DA0EC7">
              <w:rPr>
                <w:rFonts w:ascii="Calibri" w:hAnsi="Calibri"/>
              </w:rPr>
              <w:t xml:space="preserve">(WG) </w:t>
            </w:r>
            <w:r w:rsidR="00791BD4">
              <w:rPr>
                <w:rFonts w:ascii="Calibri" w:hAnsi="Calibri"/>
              </w:rPr>
              <w:t xml:space="preserve">meeting. </w:t>
            </w:r>
          </w:p>
          <w:p w14:paraId="13927FA5" w14:textId="7FF12CC9" w:rsidR="00DA0EC7" w:rsidRPr="003A21CB" w:rsidRDefault="00DA0EC7" w:rsidP="00764F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aim of this meeting is to show to the WG</w:t>
            </w:r>
            <w:r w:rsidR="00DD46B5">
              <w:rPr>
                <w:rFonts w:ascii="Calibri" w:hAnsi="Calibri"/>
              </w:rPr>
              <w:t xml:space="preserve"> members the </w:t>
            </w:r>
            <w:r w:rsidR="00063D17">
              <w:rPr>
                <w:rFonts w:ascii="Calibri" w:hAnsi="Calibri"/>
              </w:rPr>
              <w:t>progress of the different</w:t>
            </w:r>
            <w:r w:rsidR="00D01461">
              <w:rPr>
                <w:rFonts w:ascii="Calibri" w:hAnsi="Calibri"/>
              </w:rPr>
              <w:t xml:space="preserve"> ongoing</w:t>
            </w:r>
            <w:r w:rsidR="00063D17">
              <w:rPr>
                <w:rFonts w:ascii="Calibri" w:hAnsi="Calibri"/>
              </w:rPr>
              <w:t xml:space="preserve"> tasks </w:t>
            </w:r>
            <w:r w:rsidR="00D01461">
              <w:rPr>
                <w:rFonts w:ascii="Calibri" w:hAnsi="Calibri"/>
              </w:rPr>
              <w:t>and the next steps.</w:t>
            </w:r>
          </w:p>
        </w:tc>
      </w:tr>
    </w:tbl>
    <w:p w14:paraId="5BFC33A6" w14:textId="77777777" w:rsidR="003D07CC" w:rsidRPr="003A21CB" w:rsidRDefault="003D07CC" w:rsidP="00E747C4">
      <w:pPr>
        <w:widowControl/>
        <w:jc w:val="center"/>
        <w:rPr>
          <w:rFonts w:ascii="Calibri" w:hAnsi="Calibri"/>
          <w:b/>
          <w:color w:val="00000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472"/>
      </w:tblGrid>
      <w:tr w:rsidR="00CD7E0E" w:rsidRPr="003A21CB" w14:paraId="13927FA9" w14:textId="77777777" w:rsidTr="007F4A19">
        <w:trPr>
          <w:trHeight w:val="583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3927FA8" w14:textId="77777777" w:rsidR="00CD7E0E" w:rsidRPr="003A21CB" w:rsidRDefault="00CD7E0E" w:rsidP="00CD7E0E">
            <w:pPr>
              <w:rPr>
                <w:rFonts w:ascii="Calibri" w:hAnsi="Calibri"/>
              </w:rPr>
            </w:pPr>
            <w:r w:rsidRPr="003A21CB">
              <w:rPr>
                <w:rFonts w:ascii="Calibri" w:hAnsi="Calibri"/>
                <w:b/>
              </w:rPr>
              <w:t xml:space="preserve">Summary of Meeting </w:t>
            </w:r>
          </w:p>
        </w:tc>
      </w:tr>
      <w:tr w:rsidR="00CD7E0E" w:rsidRPr="00A02BCE" w14:paraId="13927FE7" w14:textId="77777777" w:rsidTr="007F4A19">
        <w:trPr>
          <w:trHeight w:val="930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E5B1991" w14:textId="22D3926B" w:rsidR="00134E08" w:rsidRPr="00A02BCE" w:rsidRDefault="00504C2A" w:rsidP="00AC4095">
            <w:pPr>
              <w:spacing w:after="120"/>
              <w:rPr>
                <w:rFonts w:asciiTheme="minorHAnsi" w:hAnsiTheme="minorHAnsi" w:cstheme="minorHAnsi"/>
                <w:b/>
                <w:u w:val="single"/>
              </w:rPr>
            </w:pPr>
            <w:r w:rsidRPr="00A02BCE">
              <w:rPr>
                <w:rFonts w:asciiTheme="minorHAnsi" w:hAnsiTheme="minorHAnsi" w:cstheme="minorHAnsi"/>
                <w:b/>
                <w:u w:val="single"/>
              </w:rPr>
              <w:t>Presentation</w:t>
            </w:r>
          </w:p>
          <w:p w14:paraId="1438BCF4" w14:textId="6F972C79" w:rsidR="00515530" w:rsidRPr="00A02BCE" w:rsidRDefault="005514EA" w:rsidP="003F72F4">
            <w:pPr>
              <w:jc w:val="both"/>
              <w:rPr>
                <w:rFonts w:asciiTheme="minorHAnsi" w:hAnsiTheme="minorHAnsi" w:cstheme="minorHAnsi"/>
              </w:rPr>
            </w:pPr>
            <w:r w:rsidRPr="00A02BCE">
              <w:rPr>
                <w:rFonts w:asciiTheme="minorHAnsi" w:hAnsiTheme="minorHAnsi" w:cstheme="minorHAnsi"/>
              </w:rPr>
              <w:t>The PowerPoint presentation slides have been used as support for this meeting. They are attached to the email.</w:t>
            </w:r>
          </w:p>
          <w:p w14:paraId="159219D1" w14:textId="77777777" w:rsidR="005514EA" w:rsidRPr="00A02BCE" w:rsidRDefault="005514EA" w:rsidP="00177711">
            <w:pPr>
              <w:rPr>
                <w:rFonts w:asciiTheme="minorHAnsi" w:hAnsiTheme="minorHAnsi" w:cstheme="minorHAnsi"/>
              </w:rPr>
            </w:pPr>
          </w:p>
          <w:p w14:paraId="155E298F" w14:textId="344B11BB" w:rsidR="00515530" w:rsidRPr="00A02BCE" w:rsidRDefault="00515530" w:rsidP="006B2C9D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A02BCE">
              <w:rPr>
                <w:rFonts w:asciiTheme="minorHAnsi" w:hAnsiTheme="minorHAnsi" w:cstheme="minorHAnsi"/>
                <w:b/>
                <w:u w:val="single"/>
              </w:rPr>
              <w:t>Agenda</w:t>
            </w:r>
          </w:p>
          <w:p w14:paraId="07C63D0A" w14:textId="77777777" w:rsidR="00D01461" w:rsidRPr="00D01461" w:rsidRDefault="00D01461" w:rsidP="00D0146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D01461">
              <w:rPr>
                <w:rFonts w:asciiTheme="minorHAnsi" w:hAnsiTheme="minorHAnsi" w:cstheme="minorHAnsi"/>
              </w:rPr>
              <w:t>Round Table</w:t>
            </w:r>
          </w:p>
          <w:p w14:paraId="5B206506" w14:textId="77777777" w:rsidR="00D01461" w:rsidRPr="00D01461" w:rsidRDefault="00D01461" w:rsidP="00D0146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D01461">
              <w:rPr>
                <w:rFonts w:asciiTheme="minorHAnsi" w:hAnsiTheme="minorHAnsi" w:cstheme="minorHAnsi"/>
              </w:rPr>
              <w:t xml:space="preserve">Meeting objectives </w:t>
            </w:r>
          </w:p>
          <w:p w14:paraId="04D08075" w14:textId="77777777" w:rsidR="00D01461" w:rsidRPr="00D01461" w:rsidRDefault="00D01461" w:rsidP="00D0146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D01461">
              <w:rPr>
                <w:rFonts w:asciiTheme="minorHAnsi" w:hAnsiTheme="minorHAnsi" w:cstheme="minorHAnsi"/>
              </w:rPr>
              <w:t>Recap</w:t>
            </w:r>
          </w:p>
          <w:p w14:paraId="4DDCC3D9" w14:textId="77777777" w:rsidR="00D01461" w:rsidRPr="00D01461" w:rsidRDefault="00D01461" w:rsidP="00D0146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D01461">
              <w:rPr>
                <w:rFonts w:asciiTheme="minorHAnsi" w:hAnsiTheme="minorHAnsi" w:cstheme="minorHAnsi"/>
              </w:rPr>
              <w:t>Ongoing activities</w:t>
            </w:r>
          </w:p>
          <w:p w14:paraId="29523047" w14:textId="77777777" w:rsidR="00D01461" w:rsidRPr="00D01461" w:rsidRDefault="00D01461" w:rsidP="00D0146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D01461">
              <w:rPr>
                <w:rFonts w:asciiTheme="minorHAnsi" w:hAnsiTheme="minorHAnsi" w:cstheme="minorHAnsi"/>
              </w:rPr>
              <w:t>Requests to the WG members</w:t>
            </w:r>
          </w:p>
          <w:p w14:paraId="03C0851B" w14:textId="5112E278" w:rsidR="002E64E0" w:rsidRPr="002E64E0" w:rsidRDefault="00D01461" w:rsidP="00D01461">
            <w:pPr>
              <w:numPr>
                <w:ilvl w:val="0"/>
                <w:numId w:val="20"/>
              </w:numPr>
              <w:rPr>
                <w:rFonts w:asciiTheme="minorHAnsi" w:hAnsiTheme="minorHAnsi" w:cstheme="minorHAnsi"/>
                <w:lang w:val="ca-ES"/>
              </w:rPr>
            </w:pPr>
            <w:r w:rsidRPr="00D01461">
              <w:rPr>
                <w:rFonts w:asciiTheme="minorHAnsi" w:hAnsiTheme="minorHAnsi" w:cstheme="minorHAnsi"/>
              </w:rPr>
              <w:t>Next WG sessions</w:t>
            </w:r>
          </w:p>
          <w:p w14:paraId="117DD4DC" w14:textId="77777777" w:rsidR="002E64E0" w:rsidRPr="00A02BCE" w:rsidRDefault="002E64E0" w:rsidP="002E64E0">
            <w:pPr>
              <w:ind w:left="720"/>
              <w:rPr>
                <w:rFonts w:asciiTheme="minorHAnsi" w:hAnsiTheme="minorHAnsi" w:cstheme="minorHAnsi"/>
              </w:rPr>
            </w:pPr>
          </w:p>
          <w:p w14:paraId="2C1E8BA1" w14:textId="4DDB0737" w:rsidR="00DA1B9B" w:rsidRPr="00DA1B9B" w:rsidRDefault="00515530" w:rsidP="00DA1B9B">
            <w:pPr>
              <w:spacing w:after="120"/>
              <w:rPr>
                <w:rFonts w:asciiTheme="minorHAnsi" w:hAnsiTheme="minorHAnsi" w:cstheme="minorHAnsi"/>
                <w:b/>
                <w:u w:val="single"/>
              </w:rPr>
            </w:pPr>
            <w:r w:rsidRPr="00A02BCE">
              <w:rPr>
                <w:rFonts w:asciiTheme="minorHAnsi" w:hAnsiTheme="minorHAnsi" w:cstheme="minorHAnsi"/>
                <w:b/>
                <w:u w:val="single"/>
              </w:rPr>
              <w:lastRenderedPageBreak/>
              <w:t>Meeting Minutes</w:t>
            </w:r>
          </w:p>
          <w:p w14:paraId="3AEFC29D" w14:textId="00265AFE" w:rsidR="009B1120" w:rsidRDefault="00DA2B23" w:rsidP="00F47A05">
            <w:pPr>
              <w:pStyle w:val="Prrafodelista"/>
              <w:numPr>
                <w:ilvl w:val="0"/>
                <w:numId w:val="21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</w:t>
            </w:r>
            <w:r w:rsidR="005F4A37">
              <w:rPr>
                <w:rFonts w:asciiTheme="minorHAnsi" w:hAnsiTheme="minorHAnsi" w:cstheme="minorHAnsi"/>
              </w:rPr>
              <w:t xml:space="preserve"> </w:t>
            </w:r>
            <w:r w:rsidR="00F47A05">
              <w:rPr>
                <w:rFonts w:asciiTheme="minorHAnsi" w:hAnsiTheme="minorHAnsi" w:cstheme="minorHAnsi"/>
              </w:rPr>
              <w:t xml:space="preserve">introduced the </w:t>
            </w:r>
            <w:r w:rsidR="007C0AA8">
              <w:rPr>
                <w:rFonts w:asciiTheme="minorHAnsi" w:hAnsiTheme="minorHAnsi" w:cstheme="minorHAnsi"/>
              </w:rPr>
              <w:t xml:space="preserve">everis team, the objectives of the meeting, </w:t>
            </w:r>
            <w:r w:rsidR="00F47A05">
              <w:rPr>
                <w:rFonts w:asciiTheme="minorHAnsi" w:hAnsiTheme="minorHAnsi" w:cstheme="minorHAnsi"/>
              </w:rPr>
              <w:t>and the job done so far.</w:t>
            </w:r>
          </w:p>
          <w:p w14:paraId="47A40F3B" w14:textId="6B4781A2" w:rsidR="00E51058" w:rsidRDefault="00E51058" w:rsidP="00915889">
            <w:pPr>
              <w:pStyle w:val="Prrafodelista"/>
              <w:numPr>
                <w:ilvl w:val="0"/>
                <w:numId w:val="21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 w:rsidRPr="00E51058">
              <w:rPr>
                <w:rFonts w:asciiTheme="minorHAnsi" w:hAnsiTheme="minorHAnsi" w:cstheme="minorHAnsi"/>
              </w:rPr>
              <w:t xml:space="preserve">ES remarked that from now on the WG members should access to the Branch 1.1 in </w:t>
            </w:r>
            <w:proofErr w:type="spellStart"/>
            <w:r w:rsidRPr="00E51058">
              <w:rPr>
                <w:rFonts w:asciiTheme="minorHAnsi" w:hAnsiTheme="minorHAnsi" w:cstheme="minorHAnsi"/>
              </w:rPr>
              <w:t>G</w:t>
            </w:r>
            <w:r w:rsidR="00D94590">
              <w:rPr>
                <w:rFonts w:asciiTheme="minorHAnsi" w:hAnsiTheme="minorHAnsi" w:cstheme="minorHAnsi"/>
              </w:rPr>
              <w:t>it</w:t>
            </w:r>
            <w:r w:rsidRPr="00E51058">
              <w:rPr>
                <w:rFonts w:asciiTheme="minorHAnsi" w:hAnsiTheme="minorHAnsi" w:cstheme="minorHAnsi"/>
              </w:rPr>
              <w:t>H</w:t>
            </w:r>
            <w:r w:rsidR="00D94590">
              <w:rPr>
                <w:rFonts w:asciiTheme="minorHAnsi" w:hAnsiTheme="minorHAnsi" w:cstheme="minorHAnsi"/>
              </w:rPr>
              <w:t>ub</w:t>
            </w:r>
            <w:proofErr w:type="spellEnd"/>
            <w:r w:rsidR="00D94590">
              <w:rPr>
                <w:rFonts w:asciiTheme="minorHAnsi" w:hAnsiTheme="minorHAnsi" w:cstheme="minorHAnsi"/>
              </w:rPr>
              <w:t xml:space="preserve"> (GH)</w:t>
            </w:r>
            <w:r w:rsidRPr="00E51058">
              <w:rPr>
                <w:rFonts w:asciiTheme="minorHAnsi" w:hAnsiTheme="minorHAnsi" w:cstheme="minorHAnsi"/>
              </w:rPr>
              <w:t>, instead of the “master”.</w:t>
            </w:r>
          </w:p>
          <w:p w14:paraId="1135077E" w14:textId="7BE92DA3" w:rsidR="003E0CC1" w:rsidRPr="00E51058" w:rsidRDefault="007C0AA8" w:rsidP="00E51058">
            <w:pPr>
              <w:spacing w:after="120"/>
              <w:jc w:val="both"/>
              <w:rPr>
                <w:rFonts w:asciiTheme="minorHAnsi" w:hAnsiTheme="minorHAnsi" w:cstheme="minorHAnsi"/>
              </w:rPr>
            </w:pPr>
            <w:r w:rsidRPr="00E51058">
              <w:rPr>
                <w:rFonts w:asciiTheme="minorHAnsi" w:hAnsiTheme="minorHAnsi" w:cstheme="minorHAnsi"/>
                <w:b/>
                <w:bCs/>
              </w:rPr>
              <w:t>Mapping:</w:t>
            </w:r>
          </w:p>
          <w:p w14:paraId="67509A28" w14:textId="77777777" w:rsidR="00F26E69" w:rsidRDefault="007A53FB" w:rsidP="00F26E69">
            <w:pPr>
              <w:pStyle w:val="Prrafodelista"/>
              <w:numPr>
                <w:ilvl w:val="0"/>
                <w:numId w:val="21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 </w:t>
            </w:r>
            <w:r w:rsidR="00F26E69">
              <w:rPr>
                <w:rFonts w:asciiTheme="minorHAnsi" w:hAnsiTheme="minorHAnsi" w:cstheme="minorHAnsi"/>
              </w:rPr>
              <w:t xml:space="preserve">explained the Excel file with the mapping of the information requirements from four Member States previously selected and check the different models with the </w:t>
            </w:r>
            <w:proofErr w:type="spellStart"/>
            <w:r w:rsidR="00F26E69">
              <w:rPr>
                <w:rFonts w:asciiTheme="minorHAnsi" w:hAnsiTheme="minorHAnsi" w:cstheme="minorHAnsi"/>
              </w:rPr>
              <w:t>RPaM</w:t>
            </w:r>
            <w:proofErr w:type="spellEnd"/>
            <w:r w:rsidR="00F26E69">
              <w:rPr>
                <w:rFonts w:asciiTheme="minorHAnsi" w:hAnsiTheme="minorHAnsi" w:cstheme="minorHAnsi"/>
              </w:rPr>
              <w:t xml:space="preserve"> model. </w:t>
            </w:r>
          </w:p>
          <w:p w14:paraId="0D0671E8" w14:textId="0FD26B27" w:rsidR="003E0CC1" w:rsidRDefault="00F26E69" w:rsidP="00F26E69">
            <w:pPr>
              <w:pStyle w:val="Prrafodelista"/>
              <w:numPr>
                <w:ilvl w:val="0"/>
                <w:numId w:val="21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objective is to go towards a new conceptual model.</w:t>
            </w:r>
          </w:p>
          <w:p w14:paraId="1665725D" w14:textId="58B01E40" w:rsidR="00F26E69" w:rsidRDefault="00F26E69" w:rsidP="00F26E69">
            <w:pPr>
              <w:pStyle w:val="Prrafodelista"/>
              <w:numPr>
                <w:ilvl w:val="0"/>
                <w:numId w:val="21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WG members can help improving the mapping by creating issues in GH. </w:t>
            </w:r>
            <w:proofErr w:type="gramStart"/>
            <w:r>
              <w:rPr>
                <w:rFonts w:asciiTheme="minorHAnsi" w:hAnsiTheme="minorHAnsi" w:cstheme="minorHAnsi"/>
              </w:rPr>
              <w:t>everis</w:t>
            </w:r>
            <w:proofErr w:type="gramEnd"/>
            <w:r>
              <w:rPr>
                <w:rFonts w:asciiTheme="minorHAnsi" w:hAnsiTheme="minorHAnsi" w:cstheme="minorHAnsi"/>
              </w:rPr>
              <w:t xml:space="preserve"> will be in charge of updating the excel file.</w:t>
            </w:r>
          </w:p>
          <w:p w14:paraId="1F5025DF" w14:textId="048B7BCC" w:rsidR="00A24127" w:rsidRDefault="007C0AA8" w:rsidP="00A24127">
            <w:p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Conceptual Model</w:t>
            </w:r>
            <w:r w:rsidR="00137E2C">
              <w:rPr>
                <w:rFonts w:asciiTheme="minorHAnsi" w:hAnsiTheme="minorHAnsi" w:cstheme="minorHAnsi"/>
                <w:b/>
                <w:bCs/>
              </w:rPr>
              <w:t xml:space="preserve"> (CM)</w:t>
            </w:r>
            <w:r w:rsidR="00A24127">
              <w:rPr>
                <w:rFonts w:asciiTheme="minorHAnsi" w:hAnsiTheme="minorHAnsi" w:cstheme="minorHAnsi"/>
              </w:rPr>
              <w:t>:</w:t>
            </w:r>
          </w:p>
          <w:p w14:paraId="5D79B5C5" w14:textId="15F01D65" w:rsidR="00E51058" w:rsidRDefault="00E51058" w:rsidP="00E51058">
            <w:pPr>
              <w:pStyle w:val="Prrafodelista"/>
              <w:numPr>
                <w:ilvl w:val="0"/>
                <w:numId w:val="30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said that the o</w:t>
            </w:r>
            <w:r w:rsidRPr="00E51058">
              <w:rPr>
                <w:rFonts w:asciiTheme="minorHAnsi" w:hAnsiTheme="minorHAnsi" w:cstheme="minorHAnsi"/>
              </w:rPr>
              <w:t>bjective</w:t>
            </w:r>
            <w:r>
              <w:rPr>
                <w:rFonts w:asciiTheme="minorHAnsi" w:hAnsiTheme="minorHAnsi" w:cstheme="minorHAnsi"/>
              </w:rPr>
              <w:t xml:space="preserve"> is to</w:t>
            </w:r>
            <w:r w:rsidRPr="00E51058">
              <w:rPr>
                <w:rFonts w:asciiTheme="minorHAnsi" w:hAnsiTheme="minorHAnsi" w:cstheme="minorHAnsi"/>
              </w:rPr>
              <w:t xml:space="preserve"> develop a domain ontology (represent entities</w:t>
            </w:r>
            <w:r>
              <w:rPr>
                <w:rFonts w:asciiTheme="minorHAnsi" w:hAnsiTheme="minorHAnsi" w:cstheme="minorHAnsi"/>
              </w:rPr>
              <w:t>,</w:t>
            </w:r>
            <w:r w:rsidRPr="00E51058">
              <w:rPr>
                <w:rFonts w:asciiTheme="minorHAnsi" w:hAnsiTheme="minorHAnsi" w:cstheme="minorHAnsi"/>
              </w:rPr>
              <w:t xml:space="preserve"> relationships, business rules</w:t>
            </w:r>
            <w:r w:rsidR="00DF45F3">
              <w:rPr>
                <w:rFonts w:asciiTheme="minorHAnsi" w:hAnsiTheme="minorHAnsi" w:cstheme="minorHAnsi"/>
              </w:rPr>
              <w:t>, etc.</w:t>
            </w:r>
            <w:r w:rsidRPr="00E51058">
              <w:rPr>
                <w:rFonts w:asciiTheme="minorHAnsi" w:hAnsiTheme="minorHAnsi" w:cstheme="minorHAnsi"/>
              </w:rPr>
              <w:t xml:space="preserve"> about </w:t>
            </w:r>
            <w:proofErr w:type="spellStart"/>
            <w:r>
              <w:rPr>
                <w:rFonts w:asciiTheme="minorHAnsi" w:hAnsiTheme="minorHAnsi" w:cstheme="minorHAnsi"/>
              </w:rPr>
              <w:t>RPaM</w:t>
            </w:r>
            <w:proofErr w:type="spellEnd"/>
            <w:r>
              <w:rPr>
                <w:rFonts w:asciiTheme="minorHAnsi" w:hAnsiTheme="minorHAnsi" w:cstheme="minorHAnsi"/>
              </w:rPr>
              <w:t xml:space="preserve">). He also said that so far everis is </w:t>
            </w:r>
            <w:r w:rsidRPr="00E51058">
              <w:rPr>
                <w:rFonts w:asciiTheme="minorHAnsi" w:hAnsiTheme="minorHAnsi" w:cstheme="minorHAnsi"/>
              </w:rPr>
              <w:t>not very interested in</w:t>
            </w:r>
            <w:r>
              <w:rPr>
                <w:rFonts w:asciiTheme="minorHAnsi" w:hAnsiTheme="minorHAnsi" w:cstheme="minorHAnsi"/>
              </w:rPr>
              <w:t xml:space="preserve"> representing the</w:t>
            </w:r>
            <w:r w:rsidRPr="00E51058">
              <w:rPr>
                <w:rFonts w:asciiTheme="minorHAnsi" w:hAnsiTheme="minorHAnsi" w:cstheme="minorHAnsi"/>
              </w:rPr>
              <w:t xml:space="preserve"> processes but we do take into account them when identifying all </w:t>
            </w:r>
            <w:r>
              <w:rPr>
                <w:rFonts w:asciiTheme="minorHAnsi" w:hAnsiTheme="minorHAnsi" w:cstheme="minorHAnsi"/>
              </w:rPr>
              <w:t xml:space="preserve">the </w:t>
            </w:r>
            <w:r w:rsidR="00D94590">
              <w:rPr>
                <w:rFonts w:asciiTheme="minorHAnsi" w:hAnsiTheme="minorHAnsi" w:cstheme="minorHAnsi"/>
              </w:rPr>
              <w:t xml:space="preserve">concept </w:t>
            </w:r>
            <w:r w:rsidRPr="00E51058">
              <w:rPr>
                <w:rFonts w:asciiTheme="minorHAnsi" w:hAnsiTheme="minorHAnsi" w:cstheme="minorHAnsi"/>
              </w:rPr>
              <w:t>elements of the ontology</w:t>
            </w:r>
            <w:r w:rsidR="00D94590">
              <w:rPr>
                <w:rFonts w:asciiTheme="minorHAnsi" w:hAnsiTheme="minorHAnsi" w:cstheme="minorHAnsi"/>
              </w:rPr>
              <w:t xml:space="preserve"> (entities, relationships, constraints, axioms and rules)</w:t>
            </w:r>
            <w:r w:rsidRPr="00E51058">
              <w:rPr>
                <w:rFonts w:asciiTheme="minorHAnsi" w:hAnsiTheme="minorHAnsi" w:cstheme="minorHAnsi"/>
              </w:rPr>
              <w:t>.</w:t>
            </w:r>
            <w:r w:rsidR="00D94590">
              <w:rPr>
                <w:rFonts w:asciiTheme="minorHAnsi" w:hAnsiTheme="minorHAnsi" w:cstheme="minorHAnsi"/>
              </w:rPr>
              <w:t xml:space="preserve"> </w:t>
            </w:r>
          </w:p>
          <w:p w14:paraId="5C098915" w14:textId="4998898C" w:rsidR="00137E2C" w:rsidRDefault="00137E2C" w:rsidP="00114204">
            <w:pPr>
              <w:pStyle w:val="Prrafodelista"/>
              <w:numPr>
                <w:ilvl w:val="0"/>
                <w:numId w:val="30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 w:rsidRPr="00B4058B">
              <w:rPr>
                <w:rFonts w:asciiTheme="minorHAnsi" w:hAnsiTheme="minorHAnsi" w:cstheme="minorHAnsi"/>
              </w:rPr>
              <w:t>ES</w:t>
            </w:r>
            <w:r>
              <w:rPr>
                <w:rFonts w:asciiTheme="minorHAnsi" w:hAnsiTheme="minorHAnsi" w:cstheme="minorHAnsi"/>
              </w:rPr>
              <w:t xml:space="preserve"> showed the new version of the CM</w:t>
            </w:r>
            <w:r w:rsidR="00D94590">
              <w:rPr>
                <w:rFonts w:asciiTheme="minorHAnsi" w:hAnsiTheme="minorHAnsi" w:cstheme="minorHAnsi"/>
              </w:rPr>
              <w:t xml:space="preserve"> and explained it (just Mandate)</w:t>
            </w:r>
          </w:p>
          <w:p w14:paraId="188C0E0D" w14:textId="22D13B51" w:rsidR="00A24127" w:rsidRDefault="00137E2C" w:rsidP="00114204">
            <w:pPr>
              <w:pStyle w:val="Prrafodelista"/>
              <w:numPr>
                <w:ilvl w:val="0"/>
                <w:numId w:val="30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 </w:t>
            </w:r>
            <w:r w:rsidR="00D94590">
              <w:rPr>
                <w:rFonts w:asciiTheme="minorHAnsi" w:hAnsiTheme="minorHAnsi" w:cstheme="minorHAnsi"/>
              </w:rPr>
              <w:t xml:space="preserve">explained the new entity </w:t>
            </w:r>
            <w:r>
              <w:rPr>
                <w:rFonts w:asciiTheme="minorHAnsi" w:hAnsiTheme="minorHAnsi" w:cstheme="minorHAnsi"/>
              </w:rPr>
              <w:t>Mandate</w:t>
            </w:r>
            <w:r w:rsidR="00D94590">
              <w:rPr>
                <w:rFonts w:asciiTheme="minorHAnsi" w:hAnsiTheme="minorHAnsi" w:cstheme="minorHAnsi"/>
              </w:rPr>
              <w:t xml:space="preserve"> and pointed at the SPARQL unitary test queries</w:t>
            </w:r>
          </w:p>
          <w:p w14:paraId="73F9C696" w14:textId="491E86A7" w:rsidR="00B4058B" w:rsidRDefault="007C0AA8" w:rsidP="00B4058B">
            <w:p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Information Requirements and Constraints</w:t>
            </w:r>
            <w:r w:rsidR="00B4058B">
              <w:rPr>
                <w:rFonts w:asciiTheme="minorHAnsi" w:hAnsiTheme="minorHAnsi" w:cstheme="minorHAnsi"/>
              </w:rPr>
              <w:t>:</w:t>
            </w:r>
          </w:p>
          <w:p w14:paraId="11EFA3A5" w14:textId="0730D5AE" w:rsidR="00ED3951" w:rsidRPr="00ED3951" w:rsidRDefault="00E51058" w:rsidP="00ED3951">
            <w:pPr>
              <w:pStyle w:val="Prrafodelista"/>
              <w:numPr>
                <w:ilvl w:val="0"/>
                <w:numId w:val="31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 w:rsidRPr="00E51058">
              <w:rPr>
                <w:rFonts w:asciiTheme="minorHAnsi" w:hAnsiTheme="minorHAnsi" w:cstheme="minorHAnsi"/>
              </w:rPr>
              <w:t>ES explain</w:t>
            </w:r>
            <w:r w:rsidR="00ED3951">
              <w:rPr>
                <w:rFonts w:asciiTheme="minorHAnsi" w:hAnsiTheme="minorHAnsi" w:cstheme="minorHAnsi"/>
              </w:rPr>
              <w:t xml:space="preserve">ed how the CPSV AP fits in </w:t>
            </w:r>
            <w:proofErr w:type="spellStart"/>
            <w:r w:rsidR="00ED3951">
              <w:rPr>
                <w:rFonts w:asciiTheme="minorHAnsi" w:hAnsiTheme="minorHAnsi" w:cstheme="minorHAnsi"/>
              </w:rPr>
              <w:t>RPaM</w:t>
            </w:r>
            <w:proofErr w:type="spellEnd"/>
            <w:r w:rsidR="00ED3951">
              <w:rPr>
                <w:rFonts w:asciiTheme="minorHAnsi" w:hAnsiTheme="minorHAnsi" w:cstheme="minorHAnsi"/>
              </w:rPr>
              <w:t xml:space="preserve"> and </w:t>
            </w:r>
            <w:r w:rsidR="00ED3951" w:rsidRPr="00ED3951">
              <w:rPr>
                <w:rFonts w:asciiTheme="minorHAnsi" w:hAnsiTheme="minorHAnsi" w:cstheme="minorHAnsi"/>
              </w:rPr>
              <w:t>that the Excel file is to define, in a flexible way, the Information Requirements and constraints that any SP could need.</w:t>
            </w:r>
          </w:p>
          <w:p w14:paraId="2320D97C" w14:textId="4FDD59AF" w:rsidR="00C528F9" w:rsidRDefault="00E51058" w:rsidP="00E51058">
            <w:pPr>
              <w:pStyle w:val="Prrafodelista"/>
              <w:numPr>
                <w:ilvl w:val="0"/>
                <w:numId w:val="31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 w:rsidRPr="00E51058">
              <w:rPr>
                <w:rFonts w:asciiTheme="minorHAnsi" w:hAnsiTheme="minorHAnsi" w:cstheme="minorHAnsi"/>
              </w:rPr>
              <w:t xml:space="preserve">ES </w:t>
            </w:r>
            <w:r w:rsidR="00ED3951">
              <w:rPr>
                <w:rFonts w:asciiTheme="minorHAnsi" w:hAnsiTheme="minorHAnsi" w:cstheme="minorHAnsi"/>
              </w:rPr>
              <w:t xml:space="preserve">gave </w:t>
            </w:r>
            <w:r w:rsidRPr="00E51058">
              <w:rPr>
                <w:rFonts w:asciiTheme="minorHAnsi" w:hAnsiTheme="minorHAnsi" w:cstheme="minorHAnsi"/>
              </w:rPr>
              <w:t>an example of the possible criterion/constrain</w:t>
            </w:r>
            <w:r w:rsidR="00D94590">
              <w:rPr>
                <w:rFonts w:asciiTheme="minorHAnsi" w:hAnsiTheme="minorHAnsi" w:cstheme="minorHAnsi"/>
              </w:rPr>
              <w:t>t</w:t>
            </w:r>
            <w:r w:rsidRPr="00E51058">
              <w:rPr>
                <w:rFonts w:asciiTheme="minorHAnsi" w:hAnsiTheme="minorHAnsi" w:cstheme="minorHAnsi"/>
              </w:rPr>
              <w:t xml:space="preserve"> that a </w:t>
            </w:r>
            <w:r w:rsidR="00C528F9">
              <w:rPr>
                <w:rFonts w:asciiTheme="minorHAnsi" w:hAnsiTheme="minorHAnsi" w:cstheme="minorHAnsi"/>
              </w:rPr>
              <w:t>S</w:t>
            </w:r>
            <w:r w:rsidRPr="00E51058">
              <w:rPr>
                <w:rFonts w:asciiTheme="minorHAnsi" w:hAnsiTheme="minorHAnsi" w:cstheme="minorHAnsi"/>
              </w:rPr>
              <w:t xml:space="preserve">ervice </w:t>
            </w:r>
            <w:r w:rsidR="00C528F9">
              <w:rPr>
                <w:rFonts w:asciiTheme="minorHAnsi" w:hAnsiTheme="minorHAnsi" w:cstheme="minorHAnsi"/>
              </w:rPr>
              <w:t>P</w:t>
            </w:r>
            <w:r w:rsidRPr="00E51058">
              <w:rPr>
                <w:rFonts w:asciiTheme="minorHAnsi" w:hAnsiTheme="minorHAnsi" w:cstheme="minorHAnsi"/>
              </w:rPr>
              <w:t xml:space="preserve">rovider may request/impose. </w:t>
            </w:r>
          </w:p>
          <w:p w14:paraId="345C8BEB" w14:textId="1EC16DE7" w:rsidR="00C528F9" w:rsidRDefault="00ED3951" w:rsidP="00DB5052">
            <w:pPr>
              <w:pStyle w:val="Prrafodelista"/>
              <w:numPr>
                <w:ilvl w:val="0"/>
                <w:numId w:val="31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said that the h</w:t>
            </w:r>
            <w:r w:rsidR="00E51058" w:rsidRPr="00C528F9">
              <w:rPr>
                <w:rFonts w:asciiTheme="minorHAnsi" w:hAnsiTheme="minorHAnsi" w:cstheme="minorHAnsi"/>
              </w:rPr>
              <w:t xml:space="preserve">armonised </w:t>
            </w:r>
            <w:r w:rsidR="00C528F9" w:rsidRPr="00C528F9">
              <w:rPr>
                <w:rFonts w:asciiTheme="minorHAnsi" w:hAnsiTheme="minorHAnsi" w:cstheme="minorHAnsi"/>
              </w:rPr>
              <w:t>services</w:t>
            </w:r>
            <w:r w:rsidR="00E51058" w:rsidRPr="00C528F9">
              <w:rPr>
                <w:rFonts w:asciiTheme="minorHAnsi" w:hAnsiTheme="minorHAnsi" w:cstheme="minorHAnsi"/>
              </w:rPr>
              <w:t xml:space="preserve"> </w:t>
            </w:r>
            <w:r w:rsidR="00C528F9" w:rsidRPr="00C528F9">
              <w:rPr>
                <w:rFonts w:asciiTheme="minorHAnsi" w:hAnsiTheme="minorHAnsi" w:cstheme="minorHAnsi"/>
              </w:rPr>
              <w:t>shouldn’t</w:t>
            </w:r>
            <w:r w:rsidR="00E51058" w:rsidRPr="00C528F9">
              <w:rPr>
                <w:rFonts w:asciiTheme="minorHAnsi" w:hAnsiTheme="minorHAnsi" w:cstheme="minorHAnsi"/>
              </w:rPr>
              <w:t xml:space="preserve"> need this </w:t>
            </w:r>
            <w:r w:rsidR="00C528F9" w:rsidRPr="00C528F9">
              <w:rPr>
                <w:rFonts w:asciiTheme="minorHAnsi" w:hAnsiTheme="minorHAnsi" w:cstheme="minorHAnsi"/>
              </w:rPr>
              <w:t>because</w:t>
            </w:r>
            <w:r w:rsidR="00C528F9">
              <w:rPr>
                <w:rFonts w:asciiTheme="minorHAnsi" w:hAnsiTheme="minorHAnsi" w:cstheme="minorHAnsi"/>
              </w:rPr>
              <w:t xml:space="preserve"> the system should be common.</w:t>
            </w:r>
          </w:p>
          <w:p w14:paraId="6BE979CB" w14:textId="73C8ECDD" w:rsidR="00C528F9" w:rsidRDefault="00E51058" w:rsidP="00DB5052">
            <w:pPr>
              <w:pStyle w:val="Prrafodelista"/>
              <w:numPr>
                <w:ilvl w:val="0"/>
                <w:numId w:val="31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 w:rsidRPr="00C528F9">
              <w:rPr>
                <w:rFonts w:asciiTheme="minorHAnsi" w:hAnsiTheme="minorHAnsi" w:cstheme="minorHAnsi"/>
              </w:rPr>
              <w:t>ES show</w:t>
            </w:r>
            <w:r w:rsidR="00C528F9">
              <w:rPr>
                <w:rFonts w:asciiTheme="minorHAnsi" w:hAnsiTheme="minorHAnsi" w:cstheme="minorHAnsi"/>
              </w:rPr>
              <w:t>ed</w:t>
            </w:r>
            <w:r w:rsidRPr="00C528F9">
              <w:rPr>
                <w:rFonts w:asciiTheme="minorHAnsi" w:hAnsiTheme="minorHAnsi" w:cstheme="minorHAnsi"/>
              </w:rPr>
              <w:t xml:space="preserve"> the </w:t>
            </w:r>
            <w:r w:rsidR="00D94590">
              <w:rPr>
                <w:rFonts w:asciiTheme="minorHAnsi" w:hAnsiTheme="minorHAnsi" w:cstheme="minorHAnsi"/>
              </w:rPr>
              <w:t xml:space="preserve">expression </w:t>
            </w:r>
            <w:r w:rsidRPr="00C528F9">
              <w:rPr>
                <w:rFonts w:asciiTheme="minorHAnsi" w:hAnsiTheme="minorHAnsi" w:cstheme="minorHAnsi"/>
              </w:rPr>
              <w:t>of the CCEV in turtle syntax</w:t>
            </w:r>
            <w:r w:rsidR="00C528F9">
              <w:rPr>
                <w:rFonts w:asciiTheme="minorHAnsi" w:hAnsiTheme="minorHAnsi" w:cstheme="minorHAnsi"/>
              </w:rPr>
              <w:t xml:space="preserve"> and explained</w:t>
            </w:r>
            <w:r w:rsidRPr="00C528F9">
              <w:rPr>
                <w:rFonts w:asciiTheme="minorHAnsi" w:hAnsiTheme="minorHAnsi" w:cstheme="minorHAnsi"/>
              </w:rPr>
              <w:t xml:space="preserve"> how the </w:t>
            </w:r>
            <w:r w:rsidR="00ED3951">
              <w:rPr>
                <w:rFonts w:asciiTheme="minorHAnsi" w:hAnsiTheme="minorHAnsi" w:cstheme="minorHAnsi"/>
              </w:rPr>
              <w:t>E</w:t>
            </w:r>
            <w:r w:rsidRPr="00C528F9">
              <w:rPr>
                <w:rFonts w:asciiTheme="minorHAnsi" w:hAnsiTheme="minorHAnsi" w:cstheme="minorHAnsi"/>
              </w:rPr>
              <w:t xml:space="preserve">xcel file of the criterion (that is machine-readable) corresponds to the </w:t>
            </w:r>
            <w:r w:rsidR="00D94590">
              <w:rPr>
                <w:rFonts w:asciiTheme="minorHAnsi" w:hAnsiTheme="minorHAnsi" w:cstheme="minorHAnsi"/>
              </w:rPr>
              <w:t>“</w:t>
            </w:r>
            <w:r w:rsidR="00C528F9">
              <w:rPr>
                <w:rFonts w:asciiTheme="minorHAnsi" w:hAnsiTheme="minorHAnsi" w:cstheme="minorHAnsi"/>
              </w:rPr>
              <w:t>.</w:t>
            </w:r>
            <w:proofErr w:type="spellStart"/>
            <w:r w:rsidRPr="00C528F9">
              <w:rPr>
                <w:rFonts w:asciiTheme="minorHAnsi" w:hAnsiTheme="minorHAnsi" w:cstheme="minorHAnsi"/>
              </w:rPr>
              <w:t>ttl</w:t>
            </w:r>
            <w:proofErr w:type="spellEnd"/>
            <w:r w:rsidR="00D94590">
              <w:rPr>
                <w:rFonts w:asciiTheme="minorHAnsi" w:hAnsiTheme="minorHAnsi" w:cstheme="minorHAnsi"/>
              </w:rPr>
              <w:t>” (Turtle)</w:t>
            </w:r>
            <w:r w:rsidRPr="00C528F9">
              <w:rPr>
                <w:rFonts w:asciiTheme="minorHAnsi" w:hAnsiTheme="minorHAnsi" w:cstheme="minorHAnsi"/>
              </w:rPr>
              <w:t xml:space="preserve"> file. </w:t>
            </w:r>
          </w:p>
          <w:p w14:paraId="4041B834" w14:textId="135DF8CA" w:rsidR="00C528F9" w:rsidRDefault="00C528F9" w:rsidP="00DB5052">
            <w:pPr>
              <w:pStyle w:val="Prrafodelista"/>
              <w:numPr>
                <w:ilvl w:val="0"/>
                <w:numId w:val="31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 </w:t>
            </w:r>
            <w:r w:rsidR="00ED3951">
              <w:rPr>
                <w:rFonts w:asciiTheme="minorHAnsi" w:hAnsiTheme="minorHAnsi" w:cstheme="minorHAnsi"/>
              </w:rPr>
              <w:t>remained</w:t>
            </w:r>
            <w:r>
              <w:rPr>
                <w:rFonts w:asciiTheme="minorHAnsi" w:hAnsiTheme="minorHAnsi" w:cstheme="minorHAnsi"/>
              </w:rPr>
              <w:t xml:space="preserve"> that all this </w:t>
            </w:r>
            <w:r w:rsidR="00E51058" w:rsidRPr="00C528F9">
              <w:rPr>
                <w:rFonts w:asciiTheme="minorHAnsi" w:hAnsiTheme="minorHAnsi" w:cstheme="minorHAnsi"/>
              </w:rPr>
              <w:t>info</w:t>
            </w:r>
            <w:r>
              <w:rPr>
                <w:rFonts w:asciiTheme="minorHAnsi" w:hAnsiTheme="minorHAnsi" w:cstheme="minorHAnsi"/>
              </w:rPr>
              <w:t>rmation</w:t>
            </w:r>
            <w:r w:rsidR="00E51058" w:rsidRPr="00C528F9">
              <w:rPr>
                <w:rFonts w:asciiTheme="minorHAnsi" w:hAnsiTheme="minorHAnsi" w:cstheme="minorHAnsi"/>
              </w:rPr>
              <w:t xml:space="preserve"> is available in the </w:t>
            </w:r>
            <w:r>
              <w:rPr>
                <w:rFonts w:asciiTheme="minorHAnsi" w:hAnsiTheme="minorHAnsi" w:cstheme="minorHAnsi"/>
              </w:rPr>
              <w:t>W</w:t>
            </w:r>
            <w:r w:rsidR="00E51058" w:rsidRPr="00C528F9">
              <w:rPr>
                <w:rFonts w:asciiTheme="minorHAnsi" w:hAnsiTheme="minorHAnsi" w:cstheme="minorHAnsi"/>
              </w:rPr>
              <w:t>iki</w:t>
            </w:r>
            <w:r w:rsidR="00ED3951">
              <w:rPr>
                <w:rFonts w:asciiTheme="minorHAnsi" w:hAnsiTheme="minorHAnsi" w:cstheme="minorHAnsi"/>
              </w:rPr>
              <w:t>, as well as the Information Requirements Excel file</w:t>
            </w:r>
            <w:r w:rsidR="00E51058" w:rsidRPr="00C528F9">
              <w:rPr>
                <w:rFonts w:asciiTheme="minorHAnsi" w:hAnsiTheme="minorHAnsi" w:cstheme="minorHAnsi"/>
              </w:rPr>
              <w:t xml:space="preserve">. </w:t>
            </w:r>
          </w:p>
          <w:p w14:paraId="7923D30C" w14:textId="3444740A" w:rsidR="00B4058B" w:rsidRDefault="007C0AA8" w:rsidP="00C528F9">
            <w:pPr>
              <w:spacing w:after="120"/>
              <w:jc w:val="both"/>
              <w:rPr>
                <w:rFonts w:asciiTheme="minorHAnsi" w:hAnsiTheme="minorHAnsi" w:cstheme="minorHAnsi"/>
              </w:rPr>
            </w:pPr>
            <w:r w:rsidRPr="00C528F9">
              <w:rPr>
                <w:rFonts w:asciiTheme="minorHAnsi" w:hAnsiTheme="minorHAnsi" w:cstheme="minorHAnsi"/>
                <w:b/>
                <w:bCs/>
              </w:rPr>
              <w:t>Business Rules</w:t>
            </w:r>
            <w:r w:rsidR="00B4058B" w:rsidRPr="00C528F9">
              <w:rPr>
                <w:rFonts w:asciiTheme="minorHAnsi" w:hAnsiTheme="minorHAnsi" w:cstheme="minorHAnsi"/>
              </w:rPr>
              <w:t>:</w:t>
            </w:r>
          </w:p>
          <w:p w14:paraId="779DF475" w14:textId="7F717C06" w:rsidR="00C528F9" w:rsidRPr="005E270F" w:rsidRDefault="005E270F" w:rsidP="005E270F">
            <w:pPr>
              <w:pStyle w:val="Prrafodelista"/>
              <w:numPr>
                <w:ilvl w:val="0"/>
                <w:numId w:val="33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 w:rsidRPr="005E270F">
              <w:rPr>
                <w:rFonts w:asciiTheme="minorHAnsi" w:hAnsiTheme="minorHAnsi" w:cstheme="minorHAnsi"/>
              </w:rPr>
              <w:t>ES commented that this is an ongoing activity and that it is based on the work done in previous developments s</w:t>
            </w:r>
            <w:r>
              <w:rPr>
                <w:rFonts w:asciiTheme="minorHAnsi" w:hAnsiTheme="minorHAnsi" w:cstheme="minorHAnsi"/>
              </w:rPr>
              <w:t>o</w:t>
            </w:r>
            <w:r w:rsidRPr="005E270F">
              <w:rPr>
                <w:rFonts w:asciiTheme="minorHAnsi" w:hAnsiTheme="minorHAnsi" w:cstheme="minorHAnsi"/>
              </w:rPr>
              <w:t xml:space="preserve"> everis could extract</w:t>
            </w:r>
            <w:r>
              <w:rPr>
                <w:rFonts w:asciiTheme="minorHAnsi" w:hAnsiTheme="minorHAnsi" w:cstheme="minorHAnsi"/>
              </w:rPr>
              <w:t xml:space="preserve"> few</w:t>
            </w:r>
            <w:r w:rsidRPr="005E270F">
              <w:rPr>
                <w:rFonts w:asciiTheme="minorHAnsi" w:hAnsiTheme="minorHAnsi" w:cstheme="minorHAnsi"/>
              </w:rPr>
              <w:t xml:space="preserve"> rules. </w:t>
            </w:r>
          </w:p>
          <w:p w14:paraId="7DE986E5" w14:textId="1B1C35FE" w:rsidR="007C0AA8" w:rsidRDefault="007C0AA8" w:rsidP="007C0AA8">
            <w:p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Ongoing activities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46F0FAD5" w14:textId="77777777" w:rsidR="005E270F" w:rsidRDefault="005E270F" w:rsidP="007C0AA8">
            <w:pPr>
              <w:pStyle w:val="Prrafodelista"/>
              <w:numPr>
                <w:ilvl w:val="0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informed about the ongoing tasks:</w:t>
            </w:r>
          </w:p>
          <w:p w14:paraId="24501310" w14:textId="287BBBC8" w:rsidR="007C0AA8" w:rsidRDefault="005E270F" w:rsidP="005E270F">
            <w:pPr>
              <w:pStyle w:val="Prrafodelista"/>
              <w:numPr>
                <w:ilvl w:val="1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Mapping about the response document;</w:t>
            </w:r>
          </w:p>
          <w:p w14:paraId="2DDFA865" w14:textId="143FA353" w:rsidR="005E270F" w:rsidRDefault="005E270F" w:rsidP="005E270F">
            <w:pPr>
              <w:pStyle w:val="Prrafodelista"/>
              <w:numPr>
                <w:ilvl w:val="1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CM of the Request Model;</w:t>
            </w:r>
          </w:p>
          <w:p w14:paraId="16FAAB38" w14:textId="77777777" w:rsidR="005E270F" w:rsidRDefault="005E270F" w:rsidP="005E270F">
            <w:pPr>
              <w:pStyle w:val="Prrafodelista"/>
              <w:numPr>
                <w:ilvl w:val="1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CM of the Response Model;</w:t>
            </w:r>
          </w:p>
          <w:p w14:paraId="45C74B82" w14:textId="25504A50" w:rsidR="005E270F" w:rsidRDefault="005E270F" w:rsidP="005E270F">
            <w:pPr>
              <w:pStyle w:val="Prrafodelista"/>
              <w:numPr>
                <w:ilvl w:val="1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Business Rules.</w:t>
            </w:r>
          </w:p>
          <w:p w14:paraId="705A0E24" w14:textId="592252EE" w:rsidR="007C0AA8" w:rsidRDefault="007C0AA8" w:rsidP="007C0AA8">
            <w:p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Request to the WG members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5BEF2185" w14:textId="77777777" w:rsidR="005E270F" w:rsidRDefault="005E270F" w:rsidP="005E270F">
            <w:pPr>
              <w:pStyle w:val="Prrafodelista"/>
              <w:numPr>
                <w:ilvl w:val="0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said that there is an urgent need to solve about the Identifiers’ Policy:</w:t>
            </w:r>
          </w:p>
          <w:p w14:paraId="7D420C0B" w14:textId="77777777" w:rsidR="00AD0FD8" w:rsidRDefault="005E270F" w:rsidP="005E270F">
            <w:pPr>
              <w:pStyle w:val="Prrafodelista"/>
              <w:numPr>
                <w:ilvl w:val="1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is </w:t>
            </w:r>
            <w:r w:rsidRPr="005E270F">
              <w:rPr>
                <w:rFonts w:asciiTheme="minorHAnsi" w:hAnsiTheme="minorHAnsi" w:cstheme="minorHAnsi"/>
              </w:rPr>
              <w:t>mainly</w:t>
            </w:r>
            <w:r w:rsidR="00AD0FD8">
              <w:rPr>
                <w:rFonts w:asciiTheme="minorHAnsi" w:hAnsiTheme="minorHAnsi" w:cstheme="minorHAnsi"/>
              </w:rPr>
              <w:t xml:space="preserve"> for legal ant natural persons;</w:t>
            </w:r>
          </w:p>
          <w:p w14:paraId="0C613FDE" w14:textId="77777777" w:rsidR="00AD0FD8" w:rsidRDefault="00AD0FD8" w:rsidP="005E270F">
            <w:pPr>
              <w:pStyle w:val="Prrafodelista"/>
              <w:numPr>
                <w:ilvl w:val="1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It is also important to </w:t>
            </w:r>
            <w:r w:rsidR="005E270F" w:rsidRPr="005E270F">
              <w:rPr>
                <w:rFonts w:asciiTheme="minorHAnsi" w:hAnsiTheme="minorHAnsi" w:cstheme="minorHAnsi"/>
              </w:rPr>
              <w:t xml:space="preserve">show the </w:t>
            </w:r>
            <w:r w:rsidRPr="005E270F">
              <w:rPr>
                <w:rFonts w:asciiTheme="minorHAnsi" w:hAnsiTheme="minorHAnsi" w:cstheme="minorHAnsi"/>
              </w:rPr>
              <w:t>authority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E270F" w:rsidRPr="005E270F">
              <w:rPr>
                <w:rFonts w:asciiTheme="minorHAnsi" w:hAnsiTheme="minorHAnsi" w:cstheme="minorHAnsi"/>
              </w:rPr>
              <w:t>(agency that provided/issued the identifier</w:t>
            </w:r>
            <w:r>
              <w:rPr>
                <w:rFonts w:asciiTheme="minorHAnsi" w:hAnsiTheme="minorHAnsi" w:cstheme="minorHAnsi"/>
              </w:rPr>
              <w:t xml:space="preserve">). </w:t>
            </w:r>
            <w:r w:rsidRPr="005E270F">
              <w:rPr>
                <w:rFonts w:asciiTheme="minorHAnsi" w:hAnsiTheme="minorHAnsi" w:cstheme="minorHAnsi"/>
              </w:rPr>
              <w:t>O</w:t>
            </w:r>
            <w:r w:rsidR="005E270F" w:rsidRPr="005E270F">
              <w:rPr>
                <w:rFonts w:asciiTheme="minorHAnsi" w:hAnsiTheme="minorHAnsi" w:cstheme="minorHAnsi"/>
              </w:rPr>
              <w:t xml:space="preserve">therwise it could be useless. </w:t>
            </w:r>
          </w:p>
          <w:p w14:paraId="6E969829" w14:textId="77777777" w:rsidR="00AD0FD8" w:rsidRDefault="00AD0FD8" w:rsidP="005E270F">
            <w:pPr>
              <w:pStyle w:val="Prrafodelista"/>
              <w:numPr>
                <w:ilvl w:val="1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scheme </w:t>
            </w:r>
            <w:r w:rsidR="005E270F" w:rsidRPr="005E270F">
              <w:rPr>
                <w:rFonts w:asciiTheme="minorHAnsi" w:hAnsiTheme="minorHAnsi" w:cstheme="minorHAnsi"/>
              </w:rPr>
              <w:t>of the id</w:t>
            </w:r>
            <w:r>
              <w:rPr>
                <w:rFonts w:asciiTheme="minorHAnsi" w:hAnsiTheme="minorHAnsi" w:cstheme="minorHAnsi"/>
              </w:rPr>
              <w:t>entifier</w:t>
            </w:r>
            <w:r w:rsidR="005E270F" w:rsidRPr="005E270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on which it has been based </w:t>
            </w:r>
            <w:r w:rsidR="005E270F" w:rsidRPr="005E270F">
              <w:rPr>
                <w:rFonts w:asciiTheme="minorHAnsi" w:hAnsiTheme="minorHAnsi" w:cstheme="minorHAnsi"/>
              </w:rPr>
              <w:t xml:space="preserve">is </w:t>
            </w:r>
            <w:r>
              <w:rPr>
                <w:rFonts w:asciiTheme="minorHAnsi" w:hAnsiTheme="minorHAnsi" w:cstheme="minorHAnsi"/>
              </w:rPr>
              <w:t xml:space="preserve">also needed. </w:t>
            </w:r>
          </w:p>
          <w:p w14:paraId="62FAAACA" w14:textId="77777777" w:rsidR="00AD0FD8" w:rsidRDefault="00AD0FD8" w:rsidP="005E270F">
            <w:pPr>
              <w:pStyle w:val="Prrafodelista"/>
              <w:numPr>
                <w:ilvl w:val="1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 is also important to identify w</w:t>
            </w:r>
            <w:r w:rsidR="005E270F" w:rsidRPr="005E270F">
              <w:rPr>
                <w:rFonts w:asciiTheme="minorHAnsi" w:hAnsiTheme="minorHAnsi" w:cstheme="minorHAnsi"/>
              </w:rPr>
              <w:t xml:space="preserve">hich </w:t>
            </w:r>
            <w:r w:rsidRPr="005E270F">
              <w:rPr>
                <w:rFonts w:asciiTheme="minorHAnsi" w:hAnsiTheme="minorHAnsi" w:cstheme="minorHAnsi"/>
              </w:rPr>
              <w:t>authorities</w:t>
            </w:r>
            <w:r w:rsidR="005E270F" w:rsidRPr="005E270F">
              <w:rPr>
                <w:rFonts w:asciiTheme="minorHAnsi" w:hAnsiTheme="minorHAnsi" w:cstheme="minorHAnsi"/>
              </w:rPr>
              <w:t xml:space="preserve"> and schemes id</w:t>
            </w:r>
            <w:r>
              <w:rPr>
                <w:rFonts w:asciiTheme="minorHAnsi" w:hAnsiTheme="minorHAnsi" w:cstheme="minorHAnsi"/>
              </w:rPr>
              <w:t>entifiers</w:t>
            </w:r>
            <w:r w:rsidR="005E270F" w:rsidRPr="005E270F">
              <w:rPr>
                <w:rFonts w:asciiTheme="minorHAnsi" w:hAnsiTheme="minorHAnsi" w:cstheme="minorHAnsi"/>
              </w:rPr>
              <w:t xml:space="preserve"> are we allowing and which are not. </w:t>
            </w:r>
            <w:r w:rsidRPr="005E270F">
              <w:rPr>
                <w:rFonts w:asciiTheme="minorHAnsi" w:hAnsiTheme="minorHAnsi" w:cstheme="minorHAnsi"/>
              </w:rPr>
              <w:t>That’s</w:t>
            </w:r>
            <w:r w:rsidR="005E270F" w:rsidRPr="005E270F">
              <w:rPr>
                <w:rFonts w:asciiTheme="minorHAnsi" w:hAnsiTheme="minorHAnsi" w:cstheme="minorHAnsi"/>
              </w:rPr>
              <w:t xml:space="preserve"> why it is important a policy about id</w:t>
            </w:r>
            <w:r>
              <w:rPr>
                <w:rFonts w:asciiTheme="minorHAnsi" w:hAnsiTheme="minorHAnsi" w:cstheme="minorHAnsi"/>
              </w:rPr>
              <w:t>entifiers</w:t>
            </w:r>
            <w:r w:rsidR="005E270F" w:rsidRPr="005E270F">
              <w:rPr>
                <w:rFonts w:asciiTheme="minorHAnsi" w:hAnsiTheme="minorHAnsi" w:cstheme="minorHAnsi"/>
              </w:rPr>
              <w:t xml:space="preserve">, otherwise it </w:t>
            </w:r>
            <w:r w:rsidRPr="005E270F">
              <w:rPr>
                <w:rFonts w:asciiTheme="minorHAnsi" w:hAnsiTheme="minorHAnsi" w:cstheme="minorHAnsi"/>
              </w:rPr>
              <w:t>won’t</w:t>
            </w:r>
            <w:r w:rsidR="005E270F" w:rsidRPr="005E270F">
              <w:rPr>
                <w:rFonts w:asciiTheme="minorHAnsi" w:hAnsiTheme="minorHAnsi" w:cstheme="minorHAnsi"/>
              </w:rPr>
              <w:t xml:space="preserve"> work. </w:t>
            </w:r>
          </w:p>
          <w:p w14:paraId="73E81A11" w14:textId="3B9772FA" w:rsidR="00AD0FD8" w:rsidRDefault="005E270F" w:rsidP="00DE5FF4">
            <w:pPr>
              <w:pStyle w:val="Prrafodelista"/>
              <w:numPr>
                <w:ilvl w:val="1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 w:rsidRPr="00AD0FD8">
              <w:rPr>
                <w:rFonts w:asciiTheme="minorHAnsi" w:hAnsiTheme="minorHAnsi" w:cstheme="minorHAnsi"/>
              </w:rPr>
              <w:t>Any other solutions</w:t>
            </w:r>
            <w:r w:rsidR="00AD0FD8">
              <w:rPr>
                <w:rFonts w:asciiTheme="minorHAnsi" w:hAnsiTheme="minorHAnsi" w:cstheme="minorHAnsi"/>
              </w:rPr>
              <w:t xml:space="preserve"> or suggestion in the GH</w:t>
            </w:r>
            <w:r w:rsidRPr="00AD0FD8">
              <w:rPr>
                <w:rFonts w:asciiTheme="minorHAnsi" w:hAnsiTheme="minorHAnsi" w:cstheme="minorHAnsi"/>
              </w:rPr>
              <w:t xml:space="preserve"> are welcome. </w:t>
            </w:r>
            <w:r w:rsidR="00AD0FD8">
              <w:rPr>
                <w:rFonts w:asciiTheme="minorHAnsi" w:hAnsiTheme="minorHAnsi" w:cstheme="minorHAnsi"/>
              </w:rPr>
              <w:t>An issue will be created to do so.</w:t>
            </w:r>
          </w:p>
          <w:p w14:paraId="7E33C069" w14:textId="41675003" w:rsidR="00D94590" w:rsidRDefault="00D94590" w:rsidP="00DE5FF4">
            <w:pPr>
              <w:pStyle w:val="Prrafodelista"/>
              <w:numPr>
                <w:ilvl w:val="1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Examples were provided in the presentation-</w:t>
            </w:r>
          </w:p>
          <w:p w14:paraId="76042641" w14:textId="2A3CF2B1" w:rsidR="007C0AA8" w:rsidRPr="00AD0FD8" w:rsidRDefault="007C0AA8" w:rsidP="00AD0FD8">
            <w:pPr>
              <w:spacing w:after="120"/>
              <w:jc w:val="both"/>
              <w:rPr>
                <w:rFonts w:asciiTheme="minorHAnsi" w:hAnsiTheme="minorHAnsi" w:cstheme="minorHAnsi"/>
              </w:rPr>
            </w:pPr>
            <w:r w:rsidRPr="00AD0FD8">
              <w:rPr>
                <w:rFonts w:asciiTheme="minorHAnsi" w:hAnsiTheme="minorHAnsi" w:cstheme="minorHAnsi"/>
                <w:b/>
                <w:bCs/>
              </w:rPr>
              <w:t>Next WGM</w:t>
            </w:r>
            <w:r w:rsidRPr="00AD0FD8">
              <w:rPr>
                <w:rFonts w:asciiTheme="minorHAnsi" w:hAnsiTheme="minorHAnsi" w:cstheme="minorHAnsi"/>
              </w:rPr>
              <w:t>:</w:t>
            </w:r>
          </w:p>
          <w:p w14:paraId="3C22ABE6" w14:textId="77777777" w:rsidR="007C0AA8" w:rsidRDefault="005E270F" w:rsidP="007C0AA8">
            <w:pPr>
              <w:pStyle w:val="Prrafodelista"/>
              <w:numPr>
                <w:ilvl w:val="0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made a kind reminder about the next WGM: 21</w:t>
            </w:r>
            <w:r>
              <w:rPr>
                <w:rFonts w:asciiTheme="minorHAnsi" w:hAnsiTheme="minorHAnsi" w:cstheme="minorHAnsi"/>
                <w:vertAlign w:val="superscript"/>
              </w:rPr>
              <w:t xml:space="preserve">st </w:t>
            </w:r>
            <w:r>
              <w:rPr>
                <w:rFonts w:asciiTheme="minorHAnsi" w:hAnsiTheme="minorHAnsi" w:cstheme="minorHAnsi"/>
              </w:rPr>
              <w:t>February 2019</w:t>
            </w:r>
            <w:r w:rsidR="007C0AA8" w:rsidRPr="007C0AA8">
              <w:rPr>
                <w:rFonts w:asciiTheme="minorHAnsi" w:hAnsiTheme="minorHAnsi" w:cstheme="minorHAnsi"/>
              </w:rPr>
              <w:t>.</w:t>
            </w:r>
          </w:p>
          <w:p w14:paraId="31B5B453" w14:textId="6F020D14" w:rsidR="00AD0FD8" w:rsidRDefault="00AD0FD8" w:rsidP="00AD0FD8">
            <w:p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Discussion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69D64382" w14:textId="3D43B17C" w:rsidR="009C1AF3" w:rsidRPr="00B81BF8" w:rsidRDefault="009C1AF3" w:rsidP="00B81BF8">
            <w:pPr>
              <w:pStyle w:val="Prrafodelista"/>
              <w:numPr>
                <w:ilvl w:val="0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 w:rsidRPr="009C1AF3">
              <w:rPr>
                <w:rFonts w:asciiTheme="minorHAnsi" w:hAnsiTheme="minorHAnsi" w:cstheme="minorHAnsi"/>
              </w:rPr>
              <w:t xml:space="preserve">TC </w:t>
            </w:r>
            <w:r w:rsidR="00B81BF8">
              <w:rPr>
                <w:rFonts w:asciiTheme="minorHAnsi" w:hAnsiTheme="minorHAnsi" w:cstheme="minorHAnsi"/>
              </w:rPr>
              <w:t>commented that the M</w:t>
            </w:r>
            <w:r w:rsidRPr="009C1AF3">
              <w:rPr>
                <w:rFonts w:asciiTheme="minorHAnsi" w:hAnsiTheme="minorHAnsi" w:cstheme="minorHAnsi"/>
              </w:rPr>
              <w:t xml:space="preserve">andate can be restricted to a certain </w:t>
            </w:r>
            <w:r w:rsidR="00B81BF8" w:rsidRPr="009C1AF3">
              <w:rPr>
                <w:rFonts w:asciiTheme="minorHAnsi" w:hAnsiTheme="minorHAnsi" w:cstheme="minorHAnsi"/>
              </w:rPr>
              <w:t>action</w:t>
            </w:r>
            <w:r w:rsidR="00B81BF8">
              <w:rPr>
                <w:rFonts w:asciiTheme="minorHAnsi" w:hAnsiTheme="minorHAnsi" w:cstheme="minorHAnsi"/>
              </w:rPr>
              <w:t>,</w:t>
            </w:r>
            <w:r w:rsidRPr="009C1AF3">
              <w:rPr>
                <w:rFonts w:asciiTheme="minorHAnsi" w:hAnsiTheme="minorHAnsi" w:cstheme="minorHAnsi"/>
              </w:rPr>
              <w:t xml:space="preserve"> not only a period of time. </w:t>
            </w:r>
            <w:r w:rsidR="00B81BF8">
              <w:rPr>
                <w:rFonts w:asciiTheme="minorHAnsi" w:hAnsiTheme="minorHAnsi" w:cstheme="minorHAnsi"/>
              </w:rPr>
              <w:t>ES answered that w</w:t>
            </w:r>
            <w:r w:rsidRPr="009C1AF3">
              <w:rPr>
                <w:rFonts w:asciiTheme="minorHAnsi" w:hAnsiTheme="minorHAnsi" w:cstheme="minorHAnsi"/>
              </w:rPr>
              <w:t xml:space="preserve">e </w:t>
            </w:r>
            <w:r w:rsidR="00B81BF8" w:rsidRPr="009C1AF3">
              <w:rPr>
                <w:rFonts w:asciiTheme="minorHAnsi" w:hAnsiTheme="minorHAnsi" w:cstheme="minorHAnsi"/>
              </w:rPr>
              <w:t>didn’t</w:t>
            </w:r>
            <w:r w:rsidRPr="009C1AF3">
              <w:rPr>
                <w:rFonts w:asciiTheme="minorHAnsi" w:hAnsiTheme="minorHAnsi" w:cstheme="minorHAnsi"/>
              </w:rPr>
              <w:t xml:space="preserve"> have this </w:t>
            </w:r>
            <w:r w:rsidR="00B81BF8" w:rsidRPr="009C1AF3">
              <w:rPr>
                <w:rFonts w:asciiTheme="minorHAnsi" w:hAnsiTheme="minorHAnsi" w:cstheme="minorHAnsi"/>
              </w:rPr>
              <w:t>specific</w:t>
            </w:r>
            <w:r w:rsidRPr="009C1AF3">
              <w:rPr>
                <w:rFonts w:asciiTheme="minorHAnsi" w:hAnsiTheme="minorHAnsi" w:cstheme="minorHAnsi"/>
              </w:rPr>
              <w:t xml:space="preserve"> requirement in mind</w:t>
            </w:r>
            <w:r w:rsidR="00B81BF8">
              <w:rPr>
                <w:rFonts w:asciiTheme="minorHAnsi" w:hAnsiTheme="minorHAnsi" w:cstheme="minorHAnsi"/>
              </w:rPr>
              <w:t xml:space="preserve"> and asked TC to create an issue about </w:t>
            </w:r>
            <w:r w:rsidR="00014591">
              <w:rPr>
                <w:rFonts w:asciiTheme="minorHAnsi" w:hAnsiTheme="minorHAnsi" w:cstheme="minorHAnsi"/>
              </w:rPr>
              <w:t>that as it is an important one;</w:t>
            </w:r>
          </w:p>
          <w:p w14:paraId="5BE8D01B" w14:textId="702D1F7D" w:rsidR="009C1AF3" w:rsidRPr="009C1AF3" w:rsidRDefault="009C1AF3" w:rsidP="009C1AF3">
            <w:pPr>
              <w:pStyle w:val="Prrafodelista"/>
              <w:numPr>
                <w:ilvl w:val="0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 w:rsidRPr="009C1AF3">
              <w:rPr>
                <w:rFonts w:asciiTheme="minorHAnsi" w:hAnsiTheme="minorHAnsi" w:cstheme="minorHAnsi"/>
              </w:rPr>
              <w:lastRenderedPageBreak/>
              <w:t>J</w:t>
            </w:r>
            <w:r w:rsidR="00B81BF8">
              <w:rPr>
                <w:rFonts w:asciiTheme="minorHAnsi" w:hAnsiTheme="minorHAnsi" w:cstheme="minorHAnsi"/>
              </w:rPr>
              <w:t xml:space="preserve">D asked about </w:t>
            </w:r>
            <w:r w:rsidR="00D94590">
              <w:rPr>
                <w:rFonts w:asciiTheme="minorHAnsi" w:hAnsiTheme="minorHAnsi" w:cstheme="minorHAnsi"/>
              </w:rPr>
              <w:t xml:space="preserve">which syntax binding will be used for the exchange of the information between systems, e.g. based on </w:t>
            </w:r>
            <w:proofErr w:type="spellStart"/>
            <w:r w:rsidRPr="00B81BF8">
              <w:rPr>
                <w:rFonts w:asciiTheme="minorHAnsi" w:hAnsiTheme="minorHAnsi" w:cstheme="minorHAnsi"/>
                <w:i/>
                <w:iCs/>
              </w:rPr>
              <w:t>xsd</w:t>
            </w:r>
            <w:proofErr w:type="spellEnd"/>
            <w:r w:rsidRPr="009C1AF3">
              <w:rPr>
                <w:rFonts w:asciiTheme="minorHAnsi" w:hAnsiTheme="minorHAnsi" w:cstheme="minorHAnsi"/>
              </w:rPr>
              <w:t xml:space="preserve"> </w:t>
            </w:r>
            <w:r w:rsidR="00D94590">
              <w:rPr>
                <w:rFonts w:asciiTheme="minorHAnsi" w:hAnsiTheme="minorHAnsi" w:cstheme="minorHAnsi"/>
              </w:rPr>
              <w:t>schemas.</w:t>
            </w:r>
            <w:r w:rsidRPr="009C1AF3">
              <w:rPr>
                <w:rFonts w:asciiTheme="minorHAnsi" w:hAnsiTheme="minorHAnsi" w:cstheme="minorHAnsi"/>
              </w:rPr>
              <w:t xml:space="preserve"> ES</w:t>
            </w:r>
            <w:r w:rsidR="00B81BF8">
              <w:rPr>
                <w:rFonts w:asciiTheme="minorHAnsi" w:hAnsiTheme="minorHAnsi" w:cstheme="minorHAnsi"/>
              </w:rPr>
              <w:t xml:space="preserve"> said</w:t>
            </w:r>
            <w:r w:rsidRPr="009C1AF3">
              <w:rPr>
                <w:rFonts w:asciiTheme="minorHAnsi" w:hAnsiTheme="minorHAnsi" w:cstheme="minorHAnsi"/>
              </w:rPr>
              <w:t xml:space="preserve"> th</w:t>
            </w:r>
            <w:r w:rsidR="00B81BF8">
              <w:rPr>
                <w:rFonts w:asciiTheme="minorHAnsi" w:hAnsiTheme="minorHAnsi" w:cstheme="minorHAnsi"/>
              </w:rPr>
              <w:t xml:space="preserve">at </w:t>
            </w:r>
            <w:r w:rsidR="002A03B4">
              <w:rPr>
                <w:rFonts w:asciiTheme="minorHAnsi" w:hAnsiTheme="minorHAnsi" w:cstheme="minorHAnsi"/>
              </w:rPr>
              <w:t>the focus now was the conceptual data model and added that this model could be map into different syntax bindings, e.g. OWL-DL XML, JASON-LD, XML (e.g. UBL-base).</w:t>
            </w:r>
            <w:r w:rsidRPr="009C1AF3">
              <w:rPr>
                <w:rFonts w:asciiTheme="minorHAnsi" w:hAnsiTheme="minorHAnsi" w:cstheme="minorHAnsi"/>
              </w:rPr>
              <w:t xml:space="preserve"> </w:t>
            </w:r>
          </w:p>
          <w:p w14:paraId="0D847BA5" w14:textId="31C0ACF7" w:rsidR="009C1AF3" w:rsidRPr="009C1AF3" w:rsidRDefault="009C1AF3" w:rsidP="009C1AF3">
            <w:pPr>
              <w:pStyle w:val="Prrafodelista"/>
              <w:numPr>
                <w:ilvl w:val="0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 w:rsidRPr="009C1AF3">
              <w:rPr>
                <w:rFonts w:asciiTheme="minorHAnsi" w:hAnsiTheme="minorHAnsi" w:cstheme="minorHAnsi"/>
              </w:rPr>
              <w:t>JD</w:t>
            </w:r>
            <w:r w:rsidR="00B81BF8">
              <w:rPr>
                <w:rFonts w:asciiTheme="minorHAnsi" w:hAnsiTheme="minorHAnsi" w:cstheme="minorHAnsi"/>
              </w:rPr>
              <w:t xml:space="preserve"> said that t</w:t>
            </w:r>
            <w:r w:rsidRPr="009C1AF3">
              <w:rPr>
                <w:rFonts w:asciiTheme="minorHAnsi" w:hAnsiTheme="minorHAnsi" w:cstheme="minorHAnsi"/>
              </w:rPr>
              <w:t>he current S</w:t>
            </w:r>
            <w:r w:rsidR="00B81BF8">
              <w:rPr>
                <w:rFonts w:asciiTheme="minorHAnsi" w:hAnsiTheme="minorHAnsi" w:cstheme="minorHAnsi"/>
              </w:rPr>
              <w:t xml:space="preserve">ervice </w:t>
            </w:r>
            <w:r w:rsidRPr="009C1AF3">
              <w:rPr>
                <w:rFonts w:asciiTheme="minorHAnsi" w:hAnsiTheme="minorHAnsi" w:cstheme="minorHAnsi"/>
              </w:rPr>
              <w:t>P</w:t>
            </w:r>
            <w:r w:rsidR="00B81BF8">
              <w:rPr>
                <w:rFonts w:asciiTheme="minorHAnsi" w:hAnsiTheme="minorHAnsi" w:cstheme="minorHAnsi"/>
              </w:rPr>
              <w:t>roviders</w:t>
            </w:r>
            <w:r w:rsidRPr="009C1AF3">
              <w:rPr>
                <w:rFonts w:asciiTheme="minorHAnsi" w:hAnsiTheme="minorHAnsi" w:cstheme="minorHAnsi"/>
              </w:rPr>
              <w:t xml:space="preserve"> </w:t>
            </w:r>
            <w:r w:rsidR="002A03B4">
              <w:rPr>
                <w:rFonts w:asciiTheme="minorHAnsi" w:hAnsiTheme="minorHAnsi" w:cstheme="minorHAnsi"/>
              </w:rPr>
              <w:t>are not knowledgeable at RDF-based syntaxes</w:t>
            </w:r>
            <w:r w:rsidRPr="009C1AF3">
              <w:rPr>
                <w:rFonts w:asciiTheme="minorHAnsi" w:hAnsiTheme="minorHAnsi" w:cstheme="minorHAnsi"/>
              </w:rPr>
              <w:t xml:space="preserve">. It </w:t>
            </w:r>
            <w:r w:rsidR="00B81BF8">
              <w:rPr>
                <w:rFonts w:asciiTheme="minorHAnsi" w:hAnsiTheme="minorHAnsi" w:cstheme="minorHAnsi"/>
              </w:rPr>
              <w:t>would be easier to map</w:t>
            </w:r>
            <w:r w:rsidRPr="009C1AF3">
              <w:rPr>
                <w:rFonts w:asciiTheme="minorHAnsi" w:hAnsiTheme="minorHAnsi" w:cstheme="minorHAnsi"/>
              </w:rPr>
              <w:t xml:space="preserve"> </w:t>
            </w:r>
            <w:r w:rsidR="00014591" w:rsidRPr="009C1AF3">
              <w:rPr>
                <w:rFonts w:asciiTheme="minorHAnsi" w:hAnsiTheme="minorHAnsi" w:cstheme="minorHAnsi"/>
              </w:rPr>
              <w:t>into</w:t>
            </w:r>
            <w:r w:rsidR="00014591">
              <w:rPr>
                <w:rFonts w:asciiTheme="minorHAnsi" w:hAnsiTheme="minorHAnsi" w:cstheme="minorHAnsi"/>
              </w:rPr>
              <w:t xml:space="preserve"> </w:t>
            </w:r>
            <w:r w:rsidR="002A03B4">
              <w:rPr>
                <w:rFonts w:asciiTheme="minorHAnsi" w:hAnsiTheme="minorHAnsi" w:cstheme="minorHAnsi"/>
              </w:rPr>
              <w:t>an XSD S</w:t>
            </w:r>
            <w:r w:rsidR="00014591">
              <w:rPr>
                <w:rFonts w:asciiTheme="minorHAnsi" w:hAnsiTheme="minorHAnsi" w:cstheme="minorHAnsi"/>
              </w:rPr>
              <w:t>chema. ES answered that we will think about that. It is n</w:t>
            </w:r>
            <w:r w:rsidRPr="009C1AF3">
              <w:rPr>
                <w:rFonts w:asciiTheme="minorHAnsi" w:hAnsiTheme="minorHAnsi" w:cstheme="minorHAnsi"/>
              </w:rPr>
              <w:t>ot the scope of the pha</w:t>
            </w:r>
            <w:r w:rsidR="00014591">
              <w:rPr>
                <w:rFonts w:asciiTheme="minorHAnsi" w:hAnsiTheme="minorHAnsi" w:cstheme="minorHAnsi"/>
              </w:rPr>
              <w:t>se but it is taken into account;</w:t>
            </w:r>
          </w:p>
          <w:p w14:paraId="13927FE6" w14:textId="365AEEA8" w:rsidR="00AD0FD8" w:rsidRPr="00014591" w:rsidRDefault="009C1AF3" w:rsidP="00014591">
            <w:pPr>
              <w:pStyle w:val="Prrafodelista"/>
              <w:numPr>
                <w:ilvl w:val="0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 w:rsidRPr="009C1AF3">
              <w:rPr>
                <w:rFonts w:asciiTheme="minorHAnsi" w:hAnsiTheme="minorHAnsi" w:cstheme="minorHAnsi"/>
              </w:rPr>
              <w:t>JD: SPARQL is not an issue.</w:t>
            </w:r>
            <w:bookmarkStart w:id="0" w:name="_GoBack"/>
            <w:bookmarkEnd w:id="0"/>
          </w:p>
        </w:tc>
      </w:tr>
    </w:tbl>
    <w:p w14:paraId="783E6B6C" w14:textId="77777777" w:rsidR="00677FE7" w:rsidRDefault="00677FE7" w:rsidP="00026F89">
      <w:pPr>
        <w:widowControl/>
        <w:autoSpaceDE w:val="0"/>
        <w:autoSpaceDN w:val="0"/>
        <w:adjustRightInd w:val="0"/>
        <w:rPr>
          <w:rFonts w:ascii="Calibri" w:hAnsi="Calibri"/>
        </w:rPr>
      </w:pPr>
    </w:p>
    <w:p w14:paraId="691185DA" w14:textId="77777777" w:rsidR="00CF5115" w:rsidRDefault="00CF5115" w:rsidP="00026F89">
      <w:pPr>
        <w:widowControl/>
        <w:autoSpaceDE w:val="0"/>
        <w:autoSpaceDN w:val="0"/>
        <w:adjustRightInd w:val="0"/>
        <w:rPr>
          <w:rFonts w:ascii="Calibri" w:hAnsi="Calibri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782"/>
        <w:gridCol w:w="3969"/>
        <w:gridCol w:w="1134"/>
        <w:gridCol w:w="709"/>
        <w:gridCol w:w="1113"/>
      </w:tblGrid>
      <w:tr w:rsidR="009F35E8" w:rsidRPr="003A21CB" w14:paraId="56C98FFD" w14:textId="77777777" w:rsidTr="00742AA4">
        <w:trPr>
          <w:trHeight w:val="642"/>
        </w:trPr>
        <w:tc>
          <w:tcPr>
            <w:tcW w:w="9472" w:type="dxa"/>
            <w:gridSpan w:val="6"/>
            <w:shd w:val="clear" w:color="auto" w:fill="E6E6E6"/>
            <w:vAlign w:val="center"/>
          </w:tcPr>
          <w:p w14:paraId="2703C5D7" w14:textId="2530600B" w:rsidR="009F35E8" w:rsidRPr="003A21CB" w:rsidRDefault="009F35E8" w:rsidP="00E06215">
            <w:pPr>
              <w:keepNext/>
              <w:keepLines/>
              <w:rPr>
                <w:rFonts w:ascii="Calibri" w:hAnsi="Calibri"/>
                <w:b/>
              </w:rPr>
            </w:pPr>
            <w:r w:rsidRPr="003A21CB">
              <w:rPr>
                <w:rFonts w:ascii="Calibri" w:hAnsi="Calibri"/>
                <w:b/>
              </w:rPr>
              <w:t>Actions registered during the meeting:</w:t>
            </w:r>
          </w:p>
        </w:tc>
      </w:tr>
      <w:tr w:rsidR="002A3E43" w:rsidRPr="003A21CB" w14:paraId="1AD227A5" w14:textId="77777777" w:rsidTr="00742AA4">
        <w:trPr>
          <w:trHeight w:val="443"/>
        </w:trPr>
        <w:tc>
          <w:tcPr>
            <w:tcW w:w="765" w:type="dxa"/>
            <w:shd w:val="clear" w:color="auto" w:fill="E6E6E6"/>
          </w:tcPr>
          <w:p w14:paraId="0DA5B04F" w14:textId="4FD7879F" w:rsidR="009F35E8" w:rsidRPr="003A21CB" w:rsidRDefault="009F35E8" w:rsidP="00E06215">
            <w:pPr>
              <w:keepNext/>
              <w:keepLines/>
              <w:widowControl/>
              <w:jc w:val="center"/>
              <w:rPr>
                <w:rFonts w:ascii="Calibri" w:hAnsi="Calibri" w:cs="Arial"/>
                <w:b/>
                <w:bCs/>
                <w:lang w:eastAsia="en-GB"/>
              </w:rPr>
            </w:pPr>
            <w:r w:rsidRPr="003A21CB">
              <w:rPr>
                <w:rFonts w:ascii="Calibri" w:hAnsi="Calibri" w:cs="Arial"/>
                <w:b/>
                <w:bCs/>
                <w:lang w:eastAsia="en-GB"/>
              </w:rPr>
              <w:t>Action Nr</w:t>
            </w:r>
          </w:p>
        </w:tc>
        <w:tc>
          <w:tcPr>
            <w:tcW w:w="1782" w:type="dxa"/>
            <w:shd w:val="clear" w:color="auto" w:fill="E6E6E6"/>
          </w:tcPr>
          <w:p w14:paraId="2869808C" w14:textId="5053EE47" w:rsidR="009F35E8" w:rsidRPr="003A21CB" w:rsidRDefault="009F35E8" w:rsidP="00E06215">
            <w:pPr>
              <w:keepNext/>
              <w:keepLines/>
              <w:widowControl/>
              <w:jc w:val="center"/>
              <w:rPr>
                <w:rFonts w:ascii="Calibri" w:hAnsi="Calibri" w:cs="Arial"/>
                <w:b/>
                <w:bCs/>
                <w:lang w:eastAsia="en-GB"/>
              </w:rPr>
            </w:pPr>
            <w:r w:rsidRPr="003A21CB">
              <w:rPr>
                <w:rFonts w:ascii="Calibri" w:hAnsi="Calibri" w:cs="Arial"/>
                <w:b/>
                <w:bCs/>
                <w:lang w:eastAsia="en-GB"/>
              </w:rPr>
              <w:t>Action name</w:t>
            </w:r>
          </w:p>
        </w:tc>
        <w:tc>
          <w:tcPr>
            <w:tcW w:w="3969" w:type="dxa"/>
            <w:shd w:val="clear" w:color="auto" w:fill="E6E6E6"/>
          </w:tcPr>
          <w:p w14:paraId="72753706" w14:textId="69910160" w:rsidR="009F35E8" w:rsidRPr="003A21CB" w:rsidRDefault="009F35E8" w:rsidP="00E06215">
            <w:pPr>
              <w:keepNext/>
              <w:keepLines/>
              <w:widowControl/>
              <w:jc w:val="center"/>
              <w:rPr>
                <w:rFonts w:ascii="Calibri" w:hAnsi="Calibri" w:cs="Arial"/>
                <w:b/>
                <w:bCs/>
                <w:lang w:eastAsia="en-GB"/>
              </w:rPr>
            </w:pPr>
            <w:r w:rsidRPr="003A21CB">
              <w:rPr>
                <w:rFonts w:ascii="Calibri" w:hAnsi="Calibri" w:cs="Arial"/>
                <w:b/>
                <w:bCs/>
                <w:lang w:eastAsia="en-GB"/>
              </w:rPr>
              <w:t>Action Description</w:t>
            </w:r>
          </w:p>
        </w:tc>
        <w:tc>
          <w:tcPr>
            <w:tcW w:w="1134" w:type="dxa"/>
            <w:shd w:val="clear" w:color="auto" w:fill="E6E6E6"/>
          </w:tcPr>
          <w:p w14:paraId="15CCDBEA" w14:textId="6583A2C0" w:rsidR="009F35E8" w:rsidRPr="003A21CB" w:rsidRDefault="009F35E8" w:rsidP="00E06215">
            <w:pPr>
              <w:keepNext/>
              <w:keepLines/>
              <w:widowControl/>
              <w:jc w:val="center"/>
              <w:rPr>
                <w:rFonts w:ascii="Calibri" w:hAnsi="Calibri" w:cs="Arial"/>
                <w:b/>
                <w:bCs/>
                <w:lang w:eastAsia="en-GB"/>
              </w:rPr>
            </w:pPr>
            <w:r w:rsidRPr="003A21CB">
              <w:rPr>
                <w:rFonts w:ascii="Calibri" w:hAnsi="Calibri" w:cs="Arial"/>
                <w:b/>
                <w:bCs/>
                <w:lang w:eastAsia="en-GB"/>
              </w:rPr>
              <w:t>Date of creation</w:t>
            </w:r>
          </w:p>
        </w:tc>
        <w:tc>
          <w:tcPr>
            <w:tcW w:w="709" w:type="dxa"/>
            <w:shd w:val="clear" w:color="auto" w:fill="E6E6E6"/>
          </w:tcPr>
          <w:p w14:paraId="6F1D67DD" w14:textId="428FA4AD" w:rsidR="009F35E8" w:rsidRPr="003A21CB" w:rsidRDefault="009F35E8" w:rsidP="00E06215">
            <w:pPr>
              <w:keepNext/>
              <w:keepLines/>
              <w:widowControl/>
              <w:jc w:val="center"/>
              <w:rPr>
                <w:rFonts w:ascii="Calibri" w:hAnsi="Calibri" w:cs="Arial"/>
                <w:b/>
                <w:bCs/>
                <w:lang w:eastAsia="en-GB"/>
              </w:rPr>
            </w:pPr>
            <w:r w:rsidRPr="003A21CB">
              <w:rPr>
                <w:rFonts w:ascii="Calibri" w:hAnsi="Calibri" w:cs="Arial"/>
                <w:b/>
                <w:bCs/>
                <w:lang w:eastAsia="en-GB"/>
              </w:rPr>
              <w:t xml:space="preserve">Action Owner </w:t>
            </w:r>
          </w:p>
        </w:tc>
        <w:tc>
          <w:tcPr>
            <w:tcW w:w="1113" w:type="dxa"/>
            <w:shd w:val="clear" w:color="auto" w:fill="E6E6E6"/>
          </w:tcPr>
          <w:p w14:paraId="56266A8B" w14:textId="1A99BA28" w:rsidR="009F35E8" w:rsidRPr="003A21CB" w:rsidRDefault="00081C6D" w:rsidP="00E06215">
            <w:pPr>
              <w:keepNext/>
              <w:keepLines/>
              <w:widowControl/>
              <w:jc w:val="center"/>
              <w:rPr>
                <w:rFonts w:ascii="Calibri" w:hAnsi="Calibri" w:cs="Arial"/>
                <w:b/>
                <w:bCs/>
                <w:lang w:eastAsia="en-GB"/>
              </w:rPr>
            </w:pPr>
            <w:r w:rsidRPr="003A21CB">
              <w:rPr>
                <w:rFonts w:ascii="Calibri" w:hAnsi="Calibri" w:cs="Arial"/>
                <w:b/>
                <w:bCs/>
                <w:lang w:eastAsia="en-GB"/>
              </w:rPr>
              <w:t>Due date</w:t>
            </w:r>
          </w:p>
        </w:tc>
      </w:tr>
      <w:tr w:rsidR="00F91FEC" w:rsidRPr="003A21CB" w14:paraId="1F23261C" w14:textId="77777777" w:rsidTr="007233FD">
        <w:tc>
          <w:tcPr>
            <w:tcW w:w="765" w:type="dxa"/>
            <w:shd w:val="clear" w:color="auto" w:fill="auto"/>
            <w:vAlign w:val="center"/>
          </w:tcPr>
          <w:p w14:paraId="1A18F0F8" w14:textId="21EDDFE8" w:rsidR="00F91FEC" w:rsidRPr="00A02BCE" w:rsidRDefault="00F91FEC" w:rsidP="00F91FEC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49E109AC" w14:textId="6DD4B91B" w:rsidR="00F91FEC" w:rsidRDefault="00294591" w:rsidP="00F91FEC">
            <w:pPr>
              <w:keepNext/>
              <w:keepLines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Mapping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93CF26F" w14:textId="468CEE40" w:rsidR="00F91FEC" w:rsidRDefault="00294591" w:rsidP="00F91FEC">
            <w:pPr>
              <w:keepNext/>
              <w:keepLines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Activate a link of the mapping in the GH Wiki.</w:t>
            </w:r>
          </w:p>
        </w:tc>
        <w:tc>
          <w:tcPr>
            <w:tcW w:w="1134" w:type="dxa"/>
            <w:shd w:val="clear" w:color="auto" w:fill="auto"/>
          </w:tcPr>
          <w:p w14:paraId="122D7C32" w14:textId="30A9344E" w:rsidR="00F91FEC" w:rsidRDefault="00294591" w:rsidP="00F91FEC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31/01/2019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0244E8" w14:textId="4774EDBA" w:rsidR="00F91FEC" w:rsidRPr="00A02BCE" w:rsidRDefault="00294591" w:rsidP="00F91FEC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everis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501A61B4" w14:textId="42732BE1" w:rsidR="00F91FEC" w:rsidRDefault="00294591" w:rsidP="00F91FEC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01/02/2019</w:t>
            </w:r>
          </w:p>
        </w:tc>
      </w:tr>
      <w:tr w:rsidR="00294591" w:rsidRPr="003A21CB" w14:paraId="2FF92165" w14:textId="77777777" w:rsidTr="000E5452">
        <w:tc>
          <w:tcPr>
            <w:tcW w:w="765" w:type="dxa"/>
            <w:shd w:val="clear" w:color="auto" w:fill="auto"/>
            <w:vAlign w:val="center"/>
          </w:tcPr>
          <w:p w14:paraId="2033818E" w14:textId="1492310F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2FDEA57" w14:textId="0C434265" w:rsidR="00294591" w:rsidRDefault="00294591" w:rsidP="00294591">
            <w:pPr>
              <w:keepNext/>
              <w:keepLines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WGM presentation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2140FEF" w14:textId="26E34508" w:rsidR="00294591" w:rsidRDefault="00294591" w:rsidP="00294591">
            <w:pPr>
              <w:keepNext/>
              <w:keepLines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Upload the new version by </w:t>
            </w:r>
            <w:r w:rsidRPr="00C528F9">
              <w:rPr>
                <w:rFonts w:asciiTheme="minorHAnsi" w:hAnsiTheme="minorHAnsi" w:cstheme="minorHAnsi"/>
              </w:rPr>
              <w:t>the end of the day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26B3EEE9" w14:textId="6C6AD96A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31/01/2019</w:t>
            </w:r>
          </w:p>
        </w:tc>
        <w:tc>
          <w:tcPr>
            <w:tcW w:w="709" w:type="dxa"/>
            <w:shd w:val="clear" w:color="auto" w:fill="auto"/>
          </w:tcPr>
          <w:p w14:paraId="5FE12521" w14:textId="066AD9DB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 w:rsidRPr="00B25139">
              <w:rPr>
                <w:rFonts w:asciiTheme="minorHAnsi" w:hAnsiTheme="minorHAnsi" w:cstheme="minorHAnsi"/>
              </w:rPr>
              <w:t>everis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5B5A3D93" w14:textId="0A770A31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01/02/2019</w:t>
            </w:r>
          </w:p>
        </w:tc>
      </w:tr>
      <w:tr w:rsidR="00294591" w:rsidRPr="003A21CB" w14:paraId="5F3C5E32" w14:textId="77777777" w:rsidTr="000E5452">
        <w:tc>
          <w:tcPr>
            <w:tcW w:w="765" w:type="dxa"/>
            <w:shd w:val="clear" w:color="auto" w:fill="auto"/>
            <w:vAlign w:val="center"/>
          </w:tcPr>
          <w:p w14:paraId="6F9E9841" w14:textId="29F68247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3243D958" w14:textId="27F31CAC" w:rsidR="00294591" w:rsidRPr="00C528F9" w:rsidRDefault="00294591" w:rsidP="002945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Criterion .</w:t>
            </w:r>
            <w:proofErr w:type="spellStart"/>
            <w:r>
              <w:rPr>
                <w:rFonts w:asciiTheme="minorHAnsi" w:hAnsiTheme="minorHAnsi" w:cstheme="minorHAnsi"/>
              </w:rPr>
              <w:t>ttl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6FF5D5D0" w14:textId="349FBC71" w:rsidR="00294591" w:rsidRDefault="00294591" w:rsidP="00294591">
            <w:pPr>
              <w:keepNext/>
              <w:keepLines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Correct the typo and upload it in GH.</w:t>
            </w:r>
          </w:p>
        </w:tc>
        <w:tc>
          <w:tcPr>
            <w:tcW w:w="1134" w:type="dxa"/>
            <w:shd w:val="clear" w:color="auto" w:fill="auto"/>
          </w:tcPr>
          <w:p w14:paraId="45188C64" w14:textId="5A23A577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31/01/2019</w:t>
            </w:r>
          </w:p>
        </w:tc>
        <w:tc>
          <w:tcPr>
            <w:tcW w:w="709" w:type="dxa"/>
            <w:shd w:val="clear" w:color="auto" w:fill="auto"/>
          </w:tcPr>
          <w:p w14:paraId="59CEADAC" w14:textId="4C346233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 w:rsidRPr="00B25139">
              <w:rPr>
                <w:rFonts w:asciiTheme="minorHAnsi" w:hAnsiTheme="minorHAnsi" w:cstheme="minorHAnsi"/>
              </w:rPr>
              <w:t>everis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68E9750D" w14:textId="13CEA962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01/02/2019</w:t>
            </w:r>
          </w:p>
        </w:tc>
      </w:tr>
      <w:tr w:rsidR="00294591" w:rsidRPr="003A21CB" w14:paraId="46D52144" w14:textId="77777777" w:rsidTr="000E5452">
        <w:tc>
          <w:tcPr>
            <w:tcW w:w="765" w:type="dxa"/>
            <w:shd w:val="clear" w:color="auto" w:fill="auto"/>
            <w:vAlign w:val="center"/>
          </w:tcPr>
          <w:p w14:paraId="38DEF884" w14:textId="7969FE2C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5CF0BA64" w14:textId="2BA47F1E" w:rsidR="00294591" w:rsidRPr="005E270F" w:rsidRDefault="00294591" w:rsidP="002945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Business rules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A2B7163" w14:textId="13CA75FB" w:rsidR="00294591" w:rsidRDefault="00294591" w:rsidP="00294591">
            <w:pPr>
              <w:keepNext/>
              <w:keepLines/>
              <w:rPr>
                <w:rFonts w:asciiTheme="minorHAnsi" w:hAnsiTheme="minorHAnsi" w:cstheme="minorHAnsi"/>
              </w:rPr>
            </w:pPr>
            <w:r w:rsidRPr="005E270F">
              <w:rPr>
                <w:rFonts w:asciiTheme="minorHAnsi" w:hAnsiTheme="minorHAnsi" w:cstheme="minorHAnsi"/>
              </w:rPr>
              <w:t xml:space="preserve">To add </w:t>
            </w:r>
            <w:r>
              <w:rPr>
                <w:rFonts w:asciiTheme="minorHAnsi" w:hAnsiTheme="minorHAnsi" w:cstheme="minorHAnsi"/>
              </w:rPr>
              <w:t>a l</w:t>
            </w:r>
            <w:r w:rsidRPr="005E270F">
              <w:rPr>
                <w:rFonts w:asciiTheme="minorHAnsi" w:hAnsiTheme="minorHAnsi" w:cstheme="minorHAnsi"/>
              </w:rPr>
              <w:t>ink in the wiki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0FA99B64" w14:textId="248FA252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31/01/2019</w:t>
            </w:r>
          </w:p>
        </w:tc>
        <w:tc>
          <w:tcPr>
            <w:tcW w:w="709" w:type="dxa"/>
            <w:shd w:val="clear" w:color="auto" w:fill="auto"/>
          </w:tcPr>
          <w:p w14:paraId="78BAF62F" w14:textId="10A82ED9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 w:rsidRPr="00B25139">
              <w:rPr>
                <w:rFonts w:asciiTheme="minorHAnsi" w:hAnsiTheme="minorHAnsi" w:cstheme="minorHAnsi"/>
              </w:rPr>
              <w:t>everis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37836562" w14:textId="7A44D530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01/02/2019</w:t>
            </w:r>
          </w:p>
        </w:tc>
      </w:tr>
      <w:tr w:rsidR="00294591" w:rsidRPr="003A21CB" w14:paraId="70012254" w14:textId="77777777" w:rsidTr="000E5452">
        <w:tc>
          <w:tcPr>
            <w:tcW w:w="765" w:type="dxa"/>
            <w:shd w:val="clear" w:color="auto" w:fill="auto"/>
            <w:vAlign w:val="center"/>
          </w:tcPr>
          <w:p w14:paraId="29E66F63" w14:textId="4664E6B2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084BE716" w14:textId="557B7A70" w:rsidR="00294591" w:rsidRDefault="00294591" w:rsidP="002945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Identifiers’ Policy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2ECDA5B" w14:textId="10AF5053" w:rsidR="00294591" w:rsidRDefault="00294591" w:rsidP="00294591">
            <w:pPr>
              <w:keepNext/>
              <w:keepLines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an issue about Policy of Identifiers.</w:t>
            </w:r>
          </w:p>
        </w:tc>
        <w:tc>
          <w:tcPr>
            <w:tcW w:w="1134" w:type="dxa"/>
            <w:shd w:val="clear" w:color="auto" w:fill="auto"/>
          </w:tcPr>
          <w:p w14:paraId="3381CB12" w14:textId="3552E055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31/01/2019</w:t>
            </w:r>
          </w:p>
        </w:tc>
        <w:tc>
          <w:tcPr>
            <w:tcW w:w="709" w:type="dxa"/>
            <w:shd w:val="clear" w:color="auto" w:fill="auto"/>
          </w:tcPr>
          <w:p w14:paraId="15584E9A" w14:textId="1F19F906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 w:rsidRPr="00B25139">
              <w:rPr>
                <w:rFonts w:asciiTheme="minorHAnsi" w:hAnsiTheme="minorHAnsi" w:cstheme="minorHAnsi"/>
              </w:rPr>
              <w:t>everis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7CC3459" w14:textId="3DB3824E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01/02/2019</w:t>
            </w:r>
          </w:p>
        </w:tc>
      </w:tr>
    </w:tbl>
    <w:p w14:paraId="2EE43353" w14:textId="77777777" w:rsidR="009F35E8" w:rsidRDefault="009F35E8" w:rsidP="00966BF3">
      <w:pPr>
        <w:keepNext/>
        <w:keepLines/>
        <w:rPr>
          <w:rFonts w:ascii="Calibri" w:hAnsi="Calibri" w:cs="Arial"/>
          <w:sz w:val="16"/>
          <w:szCs w:val="16"/>
        </w:rPr>
      </w:pPr>
    </w:p>
    <w:p w14:paraId="7219F679" w14:textId="77777777" w:rsidR="00CF5115" w:rsidRPr="003A21CB" w:rsidRDefault="00CF5115" w:rsidP="00966BF3">
      <w:pPr>
        <w:keepNext/>
        <w:keepLines/>
        <w:rPr>
          <w:rFonts w:ascii="Calibri" w:hAnsi="Calibri" w:cs="Arial"/>
          <w:sz w:val="16"/>
          <w:szCs w:val="16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21"/>
        <w:gridCol w:w="904"/>
        <w:gridCol w:w="1487"/>
        <w:gridCol w:w="3893"/>
        <w:gridCol w:w="1127"/>
        <w:gridCol w:w="1140"/>
      </w:tblGrid>
      <w:tr w:rsidR="009028B5" w:rsidRPr="003A21CB" w14:paraId="13927FEC" w14:textId="77777777" w:rsidTr="00742AA4">
        <w:trPr>
          <w:trHeight w:val="642"/>
        </w:trPr>
        <w:tc>
          <w:tcPr>
            <w:tcW w:w="5000" w:type="pct"/>
            <w:gridSpan w:val="6"/>
            <w:shd w:val="clear" w:color="auto" w:fill="E6E6E6"/>
            <w:vAlign w:val="center"/>
          </w:tcPr>
          <w:p w14:paraId="13927FEB" w14:textId="77777777" w:rsidR="009028B5" w:rsidRPr="003A21CB" w:rsidRDefault="009028B5" w:rsidP="00A919D6">
            <w:pPr>
              <w:keepNext/>
              <w:keepLines/>
              <w:rPr>
                <w:rFonts w:asciiTheme="minorHAnsi" w:hAnsiTheme="minorHAnsi" w:cstheme="minorHAnsi"/>
                <w:b/>
              </w:rPr>
            </w:pPr>
            <w:r w:rsidRPr="003A21CB">
              <w:rPr>
                <w:rFonts w:asciiTheme="minorHAnsi" w:hAnsiTheme="minorHAnsi" w:cstheme="minorHAnsi"/>
                <w:b/>
              </w:rPr>
              <w:t>Decisions taken during the meeting:</w:t>
            </w:r>
          </w:p>
        </w:tc>
      </w:tr>
      <w:tr w:rsidR="00A456D4" w:rsidRPr="003A21CB" w14:paraId="13927FF3" w14:textId="77777777" w:rsidTr="003F72F4">
        <w:trPr>
          <w:trHeight w:val="359"/>
        </w:trPr>
        <w:tc>
          <w:tcPr>
            <w:tcW w:w="486" w:type="pct"/>
            <w:shd w:val="clear" w:color="auto" w:fill="E6E6E6"/>
          </w:tcPr>
          <w:p w14:paraId="13927FED" w14:textId="77777777" w:rsidR="00A456D4" w:rsidRPr="003A21CB" w:rsidRDefault="00A456D4" w:rsidP="00A919D6">
            <w:pPr>
              <w:keepNext/>
              <w:keepLines/>
              <w:widowControl/>
              <w:jc w:val="center"/>
              <w:rPr>
                <w:rFonts w:asciiTheme="minorHAnsi" w:hAnsiTheme="minorHAnsi" w:cstheme="minorHAnsi"/>
                <w:b/>
                <w:bCs/>
                <w:lang w:eastAsia="en-GB"/>
              </w:rPr>
            </w:pPr>
            <w:r w:rsidRPr="003A21CB">
              <w:rPr>
                <w:rFonts w:asciiTheme="minorHAnsi" w:hAnsiTheme="minorHAnsi" w:cstheme="minorHAnsi"/>
                <w:b/>
                <w:bCs/>
                <w:lang w:eastAsia="en-GB"/>
              </w:rPr>
              <w:t>Decision Nr</w:t>
            </w:r>
          </w:p>
        </w:tc>
        <w:tc>
          <w:tcPr>
            <w:tcW w:w="477" w:type="pct"/>
            <w:shd w:val="clear" w:color="auto" w:fill="E6E6E6"/>
          </w:tcPr>
          <w:p w14:paraId="13927FEE" w14:textId="77777777" w:rsidR="00A456D4" w:rsidRPr="003A21CB" w:rsidRDefault="00A456D4" w:rsidP="00A919D6">
            <w:pPr>
              <w:keepNext/>
              <w:keepLines/>
              <w:widowControl/>
              <w:jc w:val="center"/>
              <w:rPr>
                <w:rFonts w:asciiTheme="minorHAnsi" w:hAnsiTheme="minorHAnsi" w:cstheme="minorHAnsi"/>
                <w:b/>
                <w:bCs/>
                <w:lang w:eastAsia="en-GB"/>
              </w:rPr>
            </w:pPr>
            <w:r w:rsidRPr="003A21CB">
              <w:rPr>
                <w:rFonts w:asciiTheme="minorHAnsi" w:hAnsiTheme="minorHAnsi" w:cstheme="minorHAnsi"/>
                <w:b/>
                <w:bCs/>
                <w:lang w:eastAsia="en-GB"/>
              </w:rPr>
              <w:t>Related Work Package</w:t>
            </w:r>
          </w:p>
        </w:tc>
        <w:tc>
          <w:tcPr>
            <w:tcW w:w="785" w:type="pct"/>
            <w:shd w:val="clear" w:color="auto" w:fill="E6E6E6"/>
          </w:tcPr>
          <w:p w14:paraId="13927FEF" w14:textId="77777777" w:rsidR="00A456D4" w:rsidRPr="003A21CB" w:rsidRDefault="00A456D4" w:rsidP="00A919D6">
            <w:pPr>
              <w:keepNext/>
              <w:keepLines/>
              <w:widowControl/>
              <w:jc w:val="center"/>
              <w:rPr>
                <w:rFonts w:asciiTheme="minorHAnsi" w:hAnsiTheme="minorHAnsi" w:cstheme="minorHAnsi"/>
                <w:b/>
                <w:bCs/>
                <w:lang w:eastAsia="en-GB"/>
              </w:rPr>
            </w:pPr>
            <w:r w:rsidRPr="003A21CB">
              <w:rPr>
                <w:rFonts w:asciiTheme="minorHAnsi" w:hAnsiTheme="minorHAnsi" w:cstheme="minorHAnsi"/>
                <w:b/>
                <w:bCs/>
                <w:lang w:eastAsia="en-GB"/>
              </w:rPr>
              <w:t>Decision name</w:t>
            </w:r>
          </w:p>
        </w:tc>
        <w:tc>
          <w:tcPr>
            <w:tcW w:w="2055" w:type="pct"/>
            <w:shd w:val="clear" w:color="auto" w:fill="E6E6E6"/>
          </w:tcPr>
          <w:p w14:paraId="13927FF0" w14:textId="77777777" w:rsidR="00A456D4" w:rsidRPr="003A21CB" w:rsidRDefault="00A456D4" w:rsidP="00A919D6">
            <w:pPr>
              <w:keepNext/>
              <w:keepLines/>
              <w:widowControl/>
              <w:jc w:val="center"/>
              <w:rPr>
                <w:rFonts w:asciiTheme="minorHAnsi" w:hAnsiTheme="minorHAnsi" w:cstheme="minorHAnsi"/>
                <w:b/>
                <w:bCs/>
                <w:lang w:eastAsia="en-GB"/>
              </w:rPr>
            </w:pPr>
            <w:r w:rsidRPr="003A21CB">
              <w:rPr>
                <w:rFonts w:asciiTheme="minorHAnsi" w:hAnsiTheme="minorHAnsi" w:cstheme="minorHAnsi"/>
                <w:b/>
                <w:bCs/>
                <w:lang w:eastAsia="en-GB"/>
              </w:rPr>
              <w:t>Decision Description</w:t>
            </w:r>
          </w:p>
        </w:tc>
        <w:tc>
          <w:tcPr>
            <w:tcW w:w="595" w:type="pct"/>
            <w:shd w:val="clear" w:color="auto" w:fill="E6E6E6"/>
          </w:tcPr>
          <w:p w14:paraId="13927FF1" w14:textId="77777777" w:rsidR="00A456D4" w:rsidRPr="003A21CB" w:rsidRDefault="000E0CD1" w:rsidP="00A919D6">
            <w:pPr>
              <w:keepNext/>
              <w:keepLines/>
              <w:widowControl/>
              <w:jc w:val="center"/>
              <w:rPr>
                <w:rFonts w:asciiTheme="minorHAnsi" w:hAnsiTheme="minorHAnsi" w:cstheme="minorHAnsi"/>
                <w:b/>
                <w:bCs/>
                <w:lang w:eastAsia="en-GB"/>
              </w:rPr>
            </w:pPr>
            <w:r w:rsidRPr="003A21CB">
              <w:rPr>
                <w:rFonts w:asciiTheme="minorHAnsi" w:hAnsiTheme="minorHAnsi" w:cstheme="minorHAnsi"/>
                <w:b/>
                <w:bCs/>
                <w:lang w:eastAsia="en-GB"/>
              </w:rPr>
              <w:t xml:space="preserve">Date of decision taken </w:t>
            </w:r>
          </w:p>
        </w:tc>
        <w:tc>
          <w:tcPr>
            <w:tcW w:w="602" w:type="pct"/>
            <w:shd w:val="clear" w:color="auto" w:fill="E6E6E6"/>
          </w:tcPr>
          <w:p w14:paraId="13927FF2" w14:textId="77777777" w:rsidR="00A456D4" w:rsidRPr="003A21CB" w:rsidRDefault="000E0CD1" w:rsidP="00A919D6">
            <w:pPr>
              <w:keepNext/>
              <w:keepLines/>
              <w:widowControl/>
              <w:jc w:val="center"/>
              <w:rPr>
                <w:rFonts w:asciiTheme="minorHAnsi" w:hAnsiTheme="minorHAnsi" w:cstheme="minorHAnsi"/>
                <w:b/>
                <w:bCs/>
                <w:lang w:eastAsia="en-GB"/>
              </w:rPr>
            </w:pPr>
            <w:r w:rsidRPr="003A21CB">
              <w:rPr>
                <w:rFonts w:asciiTheme="minorHAnsi" w:hAnsiTheme="minorHAnsi" w:cstheme="minorHAnsi"/>
                <w:b/>
                <w:bCs/>
                <w:lang w:eastAsia="en-GB"/>
              </w:rPr>
              <w:t>Decision Owner</w:t>
            </w:r>
          </w:p>
        </w:tc>
      </w:tr>
      <w:tr w:rsidR="00725739" w:rsidRPr="003A21CB" w14:paraId="13927FFA" w14:textId="77777777" w:rsidTr="003F72F4">
        <w:tc>
          <w:tcPr>
            <w:tcW w:w="486" w:type="pct"/>
            <w:shd w:val="clear" w:color="auto" w:fill="auto"/>
          </w:tcPr>
          <w:p w14:paraId="13927FF4" w14:textId="4B381227" w:rsidR="00725739" w:rsidRPr="003A21CB" w:rsidRDefault="00CD6260" w:rsidP="00A919D6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13927FF5" w14:textId="1B4109F2" w:rsidR="00725739" w:rsidRPr="003A21CB" w:rsidRDefault="00725739" w:rsidP="009D0FA6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5" w:type="pct"/>
            <w:shd w:val="clear" w:color="auto" w:fill="auto"/>
          </w:tcPr>
          <w:p w14:paraId="13927FF6" w14:textId="1DFD58B6" w:rsidR="00725739" w:rsidRPr="003A21CB" w:rsidRDefault="00725739" w:rsidP="003B422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55" w:type="pct"/>
            <w:shd w:val="clear" w:color="auto" w:fill="auto"/>
          </w:tcPr>
          <w:p w14:paraId="13927FF7" w14:textId="05E7859C" w:rsidR="008436E2" w:rsidRPr="003A21CB" w:rsidRDefault="008436E2" w:rsidP="00442A6D">
            <w:pPr>
              <w:keepNext/>
              <w:keepLines/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  <w:tc>
          <w:tcPr>
            <w:tcW w:w="595" w:type="pct"/>
            <w:shd w:val="clear" w:color="auto" w:fill="auto"/>
          </w:tcPr>
          <w:p w14:paraId="13927FF8" w14:textId="387BF15E" w:rsidR="00725739" w:rsidRPr="003A21CB" w:rsidRDefault="00725739" w:rsidP="009268CF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02" w:type="pct"/>
            <w:shd w:val="clear" w:color="auto" w:fill="auto"/>
          </w:tcPr>
          <w:p w14:paraId="13927FF9" w14:textId="49FAE04E" w:rsidR="00725739" w:rsidRPr="003A21CB" w:rsidRDefault="00725739" w:rsidP="00A919D6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91FEC" w:rsidRPr="003A21CB" w14:paraId="385AC7E9" w14:textId="77777777" w:rsidTr="003F72F4">
        <w:tc>
          <w:tcPr>
            <w:tcW w:w="486" w:type="pct"/>
            <w:shd w:val="clear" w:color="auto" w:fill="auto"/>
          </w:tcPr>
          <w:p w14:paraId="4A9AC466" w14:textId="0DB3F569" w:rsidR="00F91FEC" w:rsidRDefault="00F91FEC" w:rsidP="00A919D6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77" w:type="pct"/>
            <w:shd w:val="clear" w:color="auto" w:fill="auto"/>
          </w:tcPr>
          <w:p w14:paraId="2E6D47C2" w14:textId="010A2F52" w:rsidR="00F91FEC" w:rsidRDefault="00F91FEC" w:rsidP="009D0FA6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5" w:type="pct"/>
            <w:shd w:val="clear" w:color="auto" w:fill="auto"/>
          </w:tcPr>
          <w:p w14:paraId="3166BAFD" w14:textId="2ABF1EB7" w:rsidR="00F91FEC" w:rsidRDefault="00F91FEC" w:rsidP="003B422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55" w:type="pct"/>
            <w:shd w:val="clear" w:color="auto" w:fill="auto"/>
          </w:tcPr>
          <w:p w14:paraId="4D2049C3" w14:textId="0B5A8579" w:rsidR="00F91FEC" w:rsidRDefault="00F91FEC" w:rsidP="00442A6D">
            <w:pPr>
              <w:keepNext/>
              <w:keepLines/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  <w:tc>
          <w:tcPr>
            <w:tcW w:w="595" w:type="pct"/>
            <w:shd w:val="clear" w:color="auto" w:fill="auto"/>
          </w:tcPr>
          <w:p w14:paraId="6ABA8D1D" w14:textId="65FBE3AE" w:rsidR="00F91FEC" w:rsidRDefault="00F91FEC" w:rsidP="009268CF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02" w:type="pct"/>
            <w:shd w:val="clear" w:color="auto" w:fill="auto"/>
          </w:tcPr>
          <w:p w14:paraId="11C4721F" w14:textId="29275BDD" w:rsidR="00F91FEC" w:rsidRDefault="00F91FEC" w:rsidP="00A919D6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E583249" w14:textId="77777777" w:rsidR="00677FE7" w:rsidRPr="003A21CB" w:rsidRDefault="00677FE7" w:rsidP="008B5E34">
      <w:pPr>
        <w:widowControl/>
        <w:autoSpaceDE w:val="0"/>
        <w:autoSpaceDN w:val="0"/>
        <w:adjustRightInd w:val="0"/>
        <w:rPr>
          <w:rFonts w:ascii="Calibri" w:hAnsi="Calibri"/>
          <w:sz w:val="22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5575"/>
        <w:gridCol w:w="3897"/>
      </w:tblGrid>
      <w:tr w:rsidR="00725739" w:rsidRPr="003A21CB" w14:paraId="13928045" w14:textId="77777777" w:rsidTr="007F4A19">
        <w:tc>
          <w:tcPr>
            <w:tcW w:w="2943" w:type="pct"/>
            <w:shd w:val="clear" w:color="auto" w:fill="E6E6E6"/>
            <w:hideMark/>
          </w:tcPr>
          <w:p w14:paraId="13928043" w14:textId="77777777" w:rsidR="00725739" w:rsidRPr="003A21CB" w:rsidRDefault="00725739" w:rsidP="00A919D6">
            <w:pPr>
              <w:widowControl/>
              <w:rPr>
                <w:rFonts w:ascii="Calibri" w:hAnsi="Calibri" w:cs="Arial"/>
                <w:b/>
                <w:color w:val="000000"/>
                <w:lang w:eastAsia="en-GB"/>
              </w:rPr>
            </w:pPr>
            <w:r w:rsidRPr="003A21CB">
              <w:rPr>
                <w:rFonts w:ascii="Calibri" w:hAnsi="Calibri" w:cs="Arial"/>
                <w:b/>
                <w:color w:val="000000"/>
                <w:lang w:eastAsia="en-GB"/>
              </w:rPr>
              <w:t>Related Document</w:t>
            </w:r>
          </w:p>
        </w:tc>
        <w:tc>
          <w:tcPr>
            <w:tcW w:w="2057" w:type="pct"/>
            <w:shd w:val="clear" w:color="auto" w:fill="E6E6E6"/>
            <w:hideMark/>
          </w:tcPr>
          <w:p w14:paraId="13928044" w14:textId="77777777" w:rsidR="00725739" w:rsidRPr="003A21CB" w:rsidRDefault="00725739" w:rsidP="00A919D6">
            <w:pPr>
              <w:widowControl/>
              <w:rPr>
                <w:rFonts w:ascii="Calibri" w:hAnsi="Calibri" w:cs="Arial"/>
                <w:b/>
                <w:color w:val="000000"/>
                <w:lang w:eastAsia="en-GB"/>
              </w:rPr>
            </w:pPr>
            <w:r w:rsidRPr="003A21CB">
              <w:rPr>
                <w:rFonts w:ascii="Calibri" w:hAnsi="Calibri" w:cs="Arial"/>
                <w:b/>
                <w:color w:val="000000"/>
                <w:lang w:eastAsia="en-GB"/>
              </w:rPr>
              <w:t>Location</w:t>
            </w:r>
          </w:p>
        </w:tc>
      </w:tr>
      <w:tr w:rsidR="00725739" w:rsidRPr="003A21CB" w14:paraId="13928048" w14:textId="77777777" w:rsidTr="007F4A19">
        <w:tc>
          <w:tcPr>
            <w:tcW w:w="2943" w:type="pct"/>
          </w:tcPr>
          <w:p w14:paraId="13928046" w14:textId="3FCF51EC" w:rsidR="00725739" w:rsidRPr="003A21CB" w:rsidRDefault="00FF37B4" w:rsidP="00A919D6">
            <w:pPr>
              <w:keepNext/>
              <w:keepLines/>
              <w:rPr>
                <w:rFonts w:ascii="Calibri" w:hAnsi="Calibri" w:cs="Arial"/>
                <w:sz w:val="18"/>
                <w:szCs w:val="16"/>
              </w:rPr>
            </w:pPr>
            <w:r w:rsidRPr="003A21CB">
              <w:rPr>
                <w:rFonts w:ascii="Calibri" w:hAnsi="Calibri" w:cs="Arial"/>
                <w:sz w:val="18"/>
                <w:szCs w:val="16"/>
              </w:rPr>
              <w:t>PowerPoint presentation</w:t>
            </w:r>
          </w:p>
        </w:tc>
        <w:tc>
          <w:tcPr>
            <w:tcW w:w="2057" w:type="pct"/>
            <w:hideMark/>
          </w:tcPr>
          <w:p w14:paraId="13928047" w14:textId="2875C0EC" w:rsidR="00725739" w:rsidRPr="003A21CB" w:rsidRDefault="00011DC1" w:rsidP="00A919D6">
            <w:pPr>
              <w:keepNext/>
              <w:keepLines/>
              <w:rPr>
                <w:rFonts w:ascii="Calibri" w:hAnsi="Calibri" w:cs="Arial"/>
                <w:sz w:val="18"/>
                <w:szCs w:val="16"/>
              </w:rPr>
            </w:pPr>
            <w:r w:rsidRPr="003A21CB">
              <w:rPr>
                <w:rFonts w:ascii="Calibri" w:hAnsi="Calibri" w:cs="Arial"/>
                <w:sz w:val="18"/>
                <w:szCs w:val="16"/>
              </w:rPr>
              <w:t>Attached</w:t>
            </w:r>
          </w:p>
        </w:tc>
      </w:tr>
    </w:tbl>
    <w:p w14:paraId="13928049" w14:textId="77777777" w:rsidR="00725739" w:rsidRPr="003A21CB" w:rsidRDefault="00725739" w:rsidP="0060010C">
      <w:pPr>
        <w:widowControl/>
        <w:autoSpaceDE w:val="0"/>
        <w:autoSpaceDN w:val="0"/>
        <w:adjustRightInd w:val="0"/>
        <w:rPr>
          <w:rFonts w:ascii="Calibri" w:hAnsi="Calibri"/>
          <w:sz w:val="22"/>
        </w:rPr>
      </w:pPr>
    </w:p>
    <w:sectPr w:rsidR="00725739" w:rsidRPr="003A21CB" w:rsidSect="00DD4058">
      <w:headerReference w:type="default" r:id="rId19"/>
      <w:endnotePr>
        <w:numFmt w:val="decimal"/>
      </w:endnotePr>
      <w:pgSz w:w="11909" w:h="16834" w:code="9"/>
      <w:pgMar w:top="1242" w:right="1276" w:bottom="851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41791" w14:textId="77777777" w:rsidR="004D6E67" w:rsidRDefault="004D6E67" w:rsidP="00F95CC7">
      <w:r>
        <w:separator/>
      </w:r>
    </w:p>
  </w:endnote>
  <w:endnote w:type="continuationSeparator" w:id="0">
    <w:p w14:paraId="14F16EC1" w14:textId="77777777" w:rsidR="004D6E67" w:rsidRDefault="004D6E67" w:rsidP="00F95CC7">
      <w:r>
        <w:continuationSeparator/>
      </w:r>
    </w:p>
  </w:endnote>
  <w:endnote w:type="continuationNotice" w:id="1">
    <w:p w14:paraId="69A16804" w14:textId="77777777" w:rsidR="004D6E67" w:rsidRDefault="004D6E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E704E" w14:textId="77777777" w:rsidR="004D6E67" w:rsidRDefault="004D6E67" w:rsidP="00F95CC7">
      <w:r>
        <w:separator/>
      </w:r>
    </w:p>
  </w:footnote>
  <w:footnote w:type="continuationSeparator" w:id="0">
    <w:p w14:paraId="17324194" w14:textId="77777777" w:rsidR="004D6E67" w:rsidRDefault="004D6E67" w:rsidP="00F95CC7">
      <w:r>
        <w:continuationSeparator/>
      </w:r>
    </w:p>
  </w:footnote>
  <w:footnote w:type="continuationNotice" w:id="1">
    <w:p w14:paraId="74BF1500" w14:textId="77777777" w:rsidR="004D6E67" w:rsidRDefault="004D6E6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2804E" w14:textId="17EC5CFA" w:rsidR="00E574BC" w:rsidRPr="00890FFE" w:rsidRDefault="004D6E67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574BC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Meeting Minutes - Representation powers and mandates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44B5"/>
    <w:multiLevelType w:val="hybridMultilevel"/>
    <w:tmpl w:val="4112A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5CA9"/>
    <w:multiLevelType w:val="hybridMultilevel"/>
    <w:tmpl w:val="075EE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303A"/>
    <w:multiLevelType w:val="hybridMultilevel"/>
    <w:tmpl w:val="173CDA18"/>
    <w:lvl w:ilvl="0" w:tplc="CFC2E0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FA6393"/>
    <w:multiLevelType w:val="hybridMultilevel"/>
    <w:tmpl w:val="2F182ABC"/>
    <w:lvl w:ilvl="0" w:tplc="FBF8E8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B268CB"/>
    <w:multiLevelType w:val="hybridMultilevel"/>
    <w:tmpl w:val="1E5C0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57CC1"/>
    <w:multiLevelType w:val="hybridMultilevel"/>
    <w:tmpl w:val="18B09382"/>
    <w:lvl w:ilvl="0" w:tplc="212847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7E0689"/>
    <w:multiLevelType w:val="hybridMultilevel"/>
    <w:tmpl w:val="7A4C3B9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FFC3E1B"/>
    <w:multiLevelType w:val="hybridMultilevel"/>
    <w:tmpl w:val="5A12BFC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B1A0E"/>
    <w:multiLevelType w:val="hybridMultilevel"/>
    <w:tmpl w:val="94DC62F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11745"/>
    <w:multiLevelType w:val="hybridMultilevel"/>
    <w:tmpl w:val="E88A7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C1326"/>
    <w:multiLevelType w:val="hybridMultilevel"/>
    <w:tmpl w:val="98A46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E2A33"/>
    <w:multiLevelType w:val="hybridMultilevel"/>
    <w:tmpl w:val="44747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52B50"/>
    <w:multiLevelType w:val="hybridMultilevel"/>
    <w:tmpl w:val="CFAE0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758BF"/>
    <w:multiLevelType w:val="hybridMultilevel"/>
    <w:tmpl w:val="DDE8D15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40CC5"/>
    <w:multiLevelType w:val="hybridMultilevel"/>
    <w:tmpl w:val="84AE88CE"/>
    <w:lvl w:ilvl="0" w:tplc="60B0C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F3347A"/>
    <w:multiLevelType w:val="hybridMultilevel"/>
    <w:tmpl w:val="BDE0B6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C5277"/>
    <w:multiLevelType w:val="hybridMultilevel"/>
    <w:tmpl w:val="DABC08B8"/>
    <w:lvl w:ilvl="0" w:tplc="BDA4E38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8465A8C"/>
    <w:multiLevelType w:val="hybridMultilevel"/>
    <w:tmpl w:val="EDF69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25767"/>
    <w:multiLevelType w:val="hybridMultilevel"/>
    <w:tmpl w:val="97D43DFA"/>
    <w:lvl w:ilvl="0" w:tplc="08367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4EB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6CA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BAC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A4A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6A8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A8B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CC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A0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04411D7"/>
    <w:multiLevelType w:val="hybridMultilevel"/>
    <w:tmpl w:val="5F5CD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C6850"/>
    <w:multiLevelType w:val="hybridMultilevel"/>
    <w:tmpl w:val="47BC5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94EEB"/>
    <w:multiLevelType w:val="hybridMultilevel"/>
    <w:tmpl w:val="EDB82960"/>
    <w:lvl w:ilvl="0" w:tplc="795412C8">
      <w:start w:val="8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5344A"/>
    <w:multiLevelType w:val="multilevel"/>
    <w:tmpl w:val="82B8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B63CDF"/>
    <w:multiLevelType w:val="hybridMultilevel"/>
    <w:tmpl w:val="50C88B26"/>
    <w:lvl w:ilvl="0" w:tplc="7F3EF4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5263A5F"/>
    <w:multiLevelType w:val="hybridMultilevel"/>
    <w:tmpl w:val="4CE091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9268A"/>
    <w:multiLevelType w:val="hybridMultilevel"/>
    <w:tmpl w:val="4D201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518AB"/>
    <w:multiLevelType w:val="hybridMultilevel"/>
    <w:tmpl w:val="55506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416C0"/>
    <w:multiLevelType w:val="hybridMultilevel"/>
    <w:tmpl w:val="048A6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D26C0A"/>
    <w:multiLevelType w:val="hybridMultilevel"/>
    <w:tmpl w:val="1EBA2CC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B529E"/>
    <w:multiLevelType w:val="hybridMultilevel"/>
    <w:tmpl w:val="5D24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636FD"/>
    <w:multiLevelType w:val="multilevel"/>
    <w:tmpl w:val="6D361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A0DA8"/>
    <w:multiLevelType w:val="hybridMultilevel"/>
    <w:tmpl w:val="1B527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17"/>
  </w:num>
  <w:num w:numId="4">
    <w:abstractNumId w:val="9"/>
  </w:num>
  <w:num w:numId="5">
    <w:abstractNumId w:val="6"/>
  </w:num>
  <w:num w:numId="6">
    <w:abstractNumId w:val="20"/>
  </w:num>
  <w:num w:numId="7">
    <w:abstractNumId w:val="14"/>
  </w:num>
  <w:num w:numId="8">
    <w:abstractNumId w:val="2"/>
  </w:num>
  <w:num w:numId="9">
    <w:abstractNumId w:val="5"/>
  </w:num>
  <w:num w:numId="10">
    <w:abstractNumId w:val="3"/>
  </w:num>
  <w:num w:numId="11">
    <w:abstractNumId w:val="16"/>
  </w:num>
  <w:num w:numId="12">
    <w:abstractNumId w:val="23"/>
  </w:num>
  <w:num w:numId="13">
    <w:abstractNumId w:val="27"/>
  </w:num>
  <w:num w:numId="14">
    <w:abstractNumId w:val="26"/>
  </w:num>
  <w:num w:numId="15">
    <w:abstractNumId w:val="24"/>
  </w:num>
  <w:num w:numId="16">
    <w:abstractNumId w:val="30"/>
  </w:num>
  <w:num w:numId="17">
    <w:abstractNumId w:val="29"/>
  </w:num>
  <w:num w:numId="18">
    <w:abstractNumId w:val="21"/>
  </w:num>
  <w:num w:numId="19">
    <w:abstractNumId w:val="11"/>
  </w:num>
  <w:num w:numId="20">
    <w:abstractNumId w:val="15"/>
  </w:num>
  <w:num w:numId="21">
    <w:abstractNumId w:val="0"/>
  </w:num>
  <w:num w:numId="22">
    <w:abstractNumId w:val="19"/>
  </w:num>
  <w:num w:numId="23">
    <w:abstractNumId w:val="32"/>
  </w:num>
  <w:num w:numId="24">
    <w:abstractNumId w:val="10"/>
  </w:num>
  <w:num w:numId="25">
    <w:abstractNumId w:val="4"/>
  </w:num>
  <w:num w:numId="26">
    <w:abstractNumId w:val="18"/>
  </w:num>
  <w:num w:numId="27">
    <w:abstractNumId w:val="1"/>
  </w:num>
  <w:num w:numId="28">
    <w:abstractNumId w:val="25"/>
  </w:num>
  <w:num w:numId="29">
    <w:abstractNumId w:val="22"/>
    <w:lvlOverride w:ilvl="0">
      <w:startOverride w:val="1"/>
    </w:lvlOverride>
  </w:num>
  <w:num w:numId="30">
    <w:abstractNumId w:val="13"/>
  </w:num>
  <w:num w:numId="31">
    <w:abstractNumId w:val="28"/>
  </w:num>
  <w:num w:numId="32">
    <w:abstractNumId w:val="7"/>
  </w:num>
  <w:num w:numId="3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F95CC7"/>
    <w:rsid w:val="0000015E"/>
    <w:rsid w:val="00001DE1"/>
    <w:rsid w:val="00002B90"/>
    <w:rsid w:val="000049B2"/>
    <w:rsid w:val="00006A37"/>
    <w:rsid w:val="00007717"/>
    <w:rsid w:val="00010B44"/>
    <w:rsid w:val="000111ED"/>
    <w:rsid w:val="00011276"/>
    <w:rsid w:val="00011C1D"/>
    <w:rsid w:val="00011DC1"/>
    <w:rsid w:val="000121A1"/>
    <w:rsid w:val="00013184"/>
    <w:rsid w:val="00014591"/>
    <w:rsid w:val="00015B4E"/>
    <w:rsid w:val="000162CC"/>
    <w:rsid w:val="00016A9C"/>
    <w:rsid w:val="00016EEB"/>
    <w:rsid w:val="000170E5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5117"/>
    <w:rsid w:val="0003658E"/>
    <w:rsid w:val="00037251"/>
    <w:rsid w:val="0004049D"/>
    <w:rsid w:val="00040535"/>
    <w:rsid w:val="00040BBD"/>
    <w:rsid w:val="0004586E"/>
    <w:rsid w:val="000507A2"/>
    <w:rsid w:val="0005115A"/>
    <w:rsid w:val="00051AAB"/>
    <w:rsid w:val="00054565"/>
    <w:rsid w:val="00054C3D"/>
    <w:rsid w:val="000554A9"/>
    <w:rsid w:val="00055AD9"/>
    <w:rsid w:val="000569CF"/>
    <w:rsid w:val="00060BE5"/>
    <w:rsid w:val="00060FA3"/>
    <w:rsid w:val="000620E3"/>
    <w:rsid w:val="00063D17"/>
    <w:rsid w:val="00065093"/>
    <w:rsid w:val="000650F2"/>
    <w:rsid w:val="00065751"/>
    <w:rsid w:val="00065B1D"/>
    <w:rsid w:val="000672FF"/>
    <w:rsid w:val="0006735D"/>
    <w:rsid w:val="00067BFE"/>
    <w:rsid w:val="00072D30"/>
    <w:rsid w:val="00075824"/>
    <w:rsid w:val="000766E8"/>
    <w:rsid w:val="00077426"/>
    <w:rsid w:val="0008089E"/>
    <w:rsid w:val="00080CB5"/>
    <w:rsid w:val="000810E8"/>
    <w:rsid w:val="00081C6D"/>
    <w:rsid w:val="000824EF"/>
    <w:rsid w:val="00082D12"/>
    <w:rsid w:val="00082E91"/>
    <w:rsid w:val="00082FD5"/>
    <w:rsid w:val="00083BF8"/>
    <w:rsid w:val="00083C22"/>
    <w:rsid w:val="00084725"/>
    <w:rsid w:val="00084A7D"/>
    <w:rsid w:val="000852FC"/>
    <w:rsid w:val="00091DDE"/>
    <w:rsid w:val="00092E78"/>
    <w:rsid w:val="00093078"/>
    <w:rsid w:val="00093602"/>
    <w:rsid w:val="000941EA"/>
    <w:rsid w:val="00097A57"/>
    <w:rsid w:val="000A08CB"/>
    <w:rsid w:val="000A0999"/>
    <w:rsid w:val="000A1705"/>
    <w:rsid w:val="000A2ADA"/>
    <w:rsid w:val="000A356E"/>
    <w:rsid w:val="000A3A09"/>
    <w:rsid w:val="000A411C"/>
    <w:rsid w:val="000A4291"/>
    <w:rsid w:val="000B16B6"/>
    <w:rsid w:val="000B1AB4"/>
    <w:rsid w:val="000B3F43"/>
    <w:rsid w:val="000B4B4F"/>
    <w:rsid w:val="000B4CC3"/>
    <w:rsid w:val="000C07CD"/>
    <w:rsid w:val="000C0E4D"/>
    <w:rsid w:val="000C4F18"/>
    <w:rsid w:val="000D0D35"/>
    <w:rsid w:val="000D109C"/>
    <w:rsid w:val="000D1B50"/>
    <w:rsid w:val="000D24F1"/>
    <w:rsid w:val="000D458A"/>
    <w:rsid w:val="000D45B8"/>
    <w:rsid w:val="000D7944"/>
    <w:rsid w:val="000E0916"/>
    <w:rsid w:val="000E0CD1"/>
    <w:rsid w:val="000E152F"/>
    <w:rsid w:val="000E1B0E"/>
    <w:rsid w:val="000E31FE"/>
    <w:rsid w:val="000E5626"/>
    <w:rsid w:val="000E5EBC"/>
    <w:rsid w:val="000F0A57"/>
    <w:rsid w:val="000F1F2E"/>
    <w:rsid w:val="000F2964"/>
    <w:rsid w:val="000F474F"/>
    <w:rsid w:val="000F4EA8"/>
    <w:rsid w:val="000F5418"/>
    <w:rsid w:val="000F582E"/>
    <w:rsid w:val="000F6088"/>
    <w:rsid w:val="000F61CE"/>
    <w:rsid w:val="000F690B"/>
    <w:rsid w:val="000F7FEC"/>
    <w:rsid w:val="001028C2"/>
    <w:rsid w:val="00103522"/>
    <w:rsid w:val="001039B5"/>
    <w:rsid w:val="00103CC2"/>
    <w:rsid w:val="00104787"/>
    <w:rsid w:val="00104C15"/>
    <w:rsid w:val="00105B4C"/>
    <w:rsid w:val="00107897"/>
    <w:rsid w:val="00111F7E"/>
    <w:rsid w:val="001122B7"/>
    <w:rsid w:val="00114204"/>
    <w:rsid w:val="001168EA"/>
    <w:rsid w:val="00116FB4"/>
    <w:rsid w:val="001213B9"/>
    <w:rsid w:val="001225AD"/>
    <w:rsid w:val="00122EC8"/>
    <w:rsid w:val="0012386A"/>
    <w:rsid w:val="00123DD8"/>
    <w:rsid w:val="00124195"/>
    <w:rsid w:val="00124DD0"/>
    <w:rsid w:val="001303DB"/>
    <w:rsid w:val="00132AAA"/>
    <w:rsid w:val="00134C6A"/>
    <w:rsid w:val="00134E08"/>
    <w:rsid w:val="00135BC0"/>
    <w:rsid w:val="00137729"/>
    <w:rsid w:val="00137840"/>
    <w:rsid w:val="00137E2C"/>
    <w:rsid w:val="00140025"/>
    <w:rsid w:val="00144D36"/>
    <w:rsid w:val="00146E1F"/>
    <w:rsid w:val="00146F20"/>
    <w:rsid w:val="0014701E"/>
    <w:rsid w:val="00147B94"/>
    <w:rsid w:val="00152426"/>
    <w:rsid w:val="00154C37"/>
    <w:rsid w:val="0015509E"/>
    <w:rsid w:val="00155DD5"/>
    <w:rsid w:val="001603FE"/>
    <w:rsid w:val="0016123F"/>
    <w:rsid w:val="00161F9D"/>
    <w:rsid w:val="00162385"/>
    <w:rsid w:val="0017001D"/>
    <w:rsid w:val="0017179E"/>
    <w:rsid w:val="0017424C"/>
    <w:rsid w:val="00174679"/>
    <w:rsid w:val="00175CE6"/>
    <w:rsid w:val="00175D74"/>
    <w:rsid w:val="001763CD"/>
    <w:rsid w:val="00177711"/>
    <w:rsid w:val="001803D1"/>
    <w:rsid w:val="00181396"/>
    <w:rsid w:val="00181AE3"/>
    <w:rsid w:val="00183C87"/>
    <w:rsid w:val="001875F7"/>
    <w:rsid w:val="001917BE"/>
    <w:rsid w:val="00193BFD"/>
    <w:rsid w:val="001947A8"/>
    <w:rsid w:val="001949CD"/>
    <w:rsid w:val="00195561"/>
    <w:rsid w:val="001A1A58"/>
    <w:rsid w:val="001A2A03"/>
    <w:rsid w:val="001A44ED"/>
    <w:rsid w:val="001B11C8"/>
    <w:rsid w:val="001B11FC"/>
    <w:rsid w:val="001B1274"/>
    <w:rsid w:val="001B1309"/>
    <w:rsid w:val="001B1FD4"/>
    <w:rsid w:val="001B25A3"/>
    <w:rsid w:val="001B28FC"/>
    <w:rsid w:val="001B4505"/>
    <w:rsid w:val="001B6AD0"/>
    <w:rsid w:val="001B76BA"/>
    <w:rsid w:val="001C2838"/>
    <w:rsid w:val="001C29FF"/>
    <w:rsid w:val="001C3109"/>
    <w:rsid w:val="001C33C8"/>
    <w:rsid w:val="001C3926"/>
    <w:rsid w:val="001C4CB6"/>
    <w:rsid w:val="001C519C"/>
    <w:rsid w:val="001C649F"/>
    <w:rsid w:val="001C761D"/>
    <w:rsid w:val="001C7BD9"/>
    <w:rsid w:val="001D297B"/>
    <w:rsid w:val="001D2FDC"/>
    <w:rsid w:val="001D534B"/>
    <w:rsid w:val="001D594B"/>
    <w:rsid w:val="001D5F25"/>
    <w:rsid w:val="001D6503"/>
    <w:rsid w:val="001D7EC5"/>
    <w:rsid w:val="001E1615"/>
    <w:rsid w:val="001E2350"/>
    <w:rsid w:val="001E2360"/>
    <w:rsid w:val="001E2DE9"/>
    <w:rsid w:val="001E30C0"/>
    <w:rsid w:val="001E39EB"/>
    <w:rsid w:val="001E6EF8"/>
    <w:rsid w:val="001E74A2"/>
    <w:rsid w:val="001E781B"/>
    <w:rsid w:val="001F05A5"/>
    <w:rsid w:val="001F0728"/>
    <w:rsid w:val="001F2526"/>
    <w:rsid w:val="001F284F"/>
    <w:rsid w:val="001F373D"/>
    <w:rsid w:val="001F55C7"/>
    <w:rsid w:val="001F665E"/>
    <w:rsid w:val="001F75B3"/>
    <w:rsid w:val="0020016B"/>
    <w:rsid w:val="00200A3F"/>
    <w:rsid w:val="00200E05"/>
    <w:rsid w:val="00206077"/>
    <w:rsid w:val="00206506"/>
    <w:rsid w:val="00207E6D"/>
    <w:rsid w:val="002103D5"/>
    <w:rsid w:val="0021075D"/>
    <w:rsid w:val="00210C8E"/>
    <w:rsid w:val="00212F2F"/>
    <w:rsid w:val="0021572E"/>
    <w:rsid w:val="00216291"/>
    <w:rsid w:val="00216C3B"/>
    <w:rsid w:val="002173B0"/>
    <w:rsid w:val="002202BC"/>
    <w:rsid w:val="00223205"/>
    <w:rsid w:val="00224448"/>
    <w:rsid w:val="0022488A"/>
    <w:rsid w:val="00225ABA"/>
    <w:rsid w:val="00225F5C"/>
    <w:rsid w:val="002261FC"/>
    <w:rsid w:val="002305F8"/>
    <w:rsid w:val="0023160F"/>
    <w:rsid w:val="00232DF5"/>
    <w:rsid w:val="00234A55"/>
    <w:rsid w:val="00236CAD"/>
    <w:rsid w:val="0023725F"/>
    <w:rsid w:val="00237682"/>
    <w:rsid w:val="00240238"/>
    <w:rsid w:val="0024052C"/>
    <w:rsid w:val="00241E21"/>
    <w:rsid w:val="0024296A"/>
    <w:rsid w:val="0024354F"/>
    <w:rsid w:val="00243771"/>
    <w:rsid w:val="00247E3C"/>
    <w:rsid w:val="00252476"/>
    <w:rsid w:val="002543D2"/>
    <w:rsid w:val="00254583"/>
    <w:rsid w:val="00255FA2"/>
    <w:rsid w:val="002568F6"/>
    <w:rsid w:val="00256A46"/>
    <w:rsid w:val="00257473"/>
    <w:rsid w:val="00261863"/>
    <w:rsid w:val="00261963"/>
    <w:rsid w:val="00262F98"/>
    <w:rsid w:val="00263911"/>
    <w:rsid w:val="0026426D"/>
    <w:rsid w:val="00264422"/>
    <w:rsid w:val="002650A9"/>
    <w:rsid w:val="00265433"/>
    <w:rsid w:val="002656E8"/>
    <w:rsid w:val="00266468"/>
    <w:rsid w:val="0026650D"/>
    <w:rsid w:val="00270735"/>
    <w:rsid w:val="0027116B"/>
    <w:rsid w:val="00271DAE"/>
    <w:rsid w:val="00272ECD"/>
    <w:rsid w:val="00272FEF"/>
    <w:rsid w:val="00274171"/>
    <w:rsid w:val="002741DA"/>
    <w:rsid w:val="00274ADE"/>
    <w:rsid w:val="00275A48"/>
    <w:rsid w:val="00275F74"/>
    <w:rsid w:val="002812F3"/>
    <w:rsid w:val="00284C5A"/>
    <w:rsid w:val="0028575B"/>
    <w:rsid w:val="0028576E"/>
    <w:rsid w:val="00291277"/>
    <w:rsid w:val="00291D41"/>
    <w:rsid w:val="00292AAB"/>
    <w:rsid w:val="002938CA"/>
    <w:rsid w:val="002940F6"/>
    <w:rsid w:val="00294591"/>
    <w:rsid w:val="00295ABB"/>
    <w:rsid w:val="002A035F"/>
    <w:rsid w:val="002A03B4"/>
    <w:rsid w:val="002A3E43"/>
    <w:rsid w:val="002A4787"/>
    <w:rsid w:val="002A5B3E"/>
    <w:rsid w:val="002A5F6B"/>
    <w:rsid w:val="002A6D33"/>
    <w:rsid w:val="002A6EFD"/>
    <w:rsid w:val="002A79F8"/>
    <w:rsid w:val="002B0EDB"/>
    <w:rsid w:val="002B5DB0"/>
    <w:rsid w:val="002C1312"/>
    <w:rsid w:val="002C13E9"/>
    <w:rsid w:val="002C19D1"/>
    <w:rsid w:val="002C2365"/>
    <w:rsid w:val="002C30DC"/>
    <w:rsid w:val="002C495D"/>
    <w:rsid w:val="002C49A4"/>
    <w:rsid w:val="002C5058"/>
    <w:rsid w:val="002C539E"/>
    <w:rsid w:val="002C69C2"/>
    <w:rsid w:val="002C6FA0"/>
    <w:rsid w:val="002C766A"/>
    <w:rsid w:val="002D1BD6"/>
    <w:rsid w:val="002D21E3"/>
    <w:rsid w:val="002D2AC9"/>
    <w:rsid w:val="002D2F3E"/>
    <w:rsid w:val="002D3FFD"/>
    <w:rsid w:val="002D4F85"/>
    <w:rsid w:val="002D61E0"/>
    <w:rsid w:val="002D7C03"/>
    <w:rsid w:val="002E0C18"/>
    <w:rsid w:val="002E1BA0"/>
    <w:rsid w:val="002E3CA1"/>
    <w:rsid w:val="002E3F91"/>
    <w:rsid w:val="002E571C"/>
    <w:rsid w:val="002E5D36"/>
    <w:rsid w:val="002E64E0"/>
    <w:rsid w:val="002E6E0F"/>
    <w:rsid w:val="002E72CC"/>
    <w:rsid w:val="002E763B"/>
    <w:rsid w:val="002E7FA1"/>
    <w:rsid w:val="002F0A63"/>
    <w:rsid w:val="002F157A"/>
    <w:rsid w:val="002F19CB"/>
    <w:rsid w:val="002F1DDC"/>
    <w:rsid w:val="002F41A8"/>
    <w:rsid w:val="002F4408"/>
    <w:rsid w:val="002F44D0"/>
    <w:rsid w:val="002F703B"/>
    <w:rsid w:val="002F7C99"/>
    <w:rsid w:val="002F7F0C"/>
    <w:rsid w:val="003001B4"/>
    <w:rsid w:val="00303953"/>
    <w:rsid w:val="00303EAB"/>
    <w:rsid w:val="00304942"/>
    <w:rsid w:val="00306CB1"/>
    <w:rsid w:val="00307858"/>
    <w:rsid w:val="003118BC"/>
    <w:rsid w:val="00312073"/>
    <w:rsid w:val="003124E1"/>
    <w:rsid w:val="00313495"/>
    <w:rsid w:val="00313A34"/>
    <w:rsid w:val="00314623"/>
    <w:rsid w:val="003155DB"/>
    <w:rsid w:val="00315654"/>
    <w:rsid w:val="003157B4"/>
    <w:rsid w:val="00324031"/>
    <w:rsid w:val="00324051"/>
    <w:rsid w:val="0032505D"/>
    <w:rsid w:val="003259F0"/>
    <w:rsid w:val="003279EF"/>
    <w:rsid w:val="003305B5"/>
    <w:rsid w:val="0033201A"/>
    <w:rsid w:val="00332E50"/>
    <w:rsid w:val="00333722"/>
    <w:rsid w:val="003337EB"/>
    <w:rsid w:val="00333BBD"/>
    <w:rsid w:val="00334007"/>
    <w:rsid w:val="003345FF"/>
    <w:rsid w:val="003406C2"/>
    <w:rsid w:val="003419EE"/>
    <w:rsid w:val="0034255F"/>
    <w:rsid w:val="00342600"/>
    <w:rsid w:val="00343035"/>
    <w:rsid w:val="0034450C"/>
    <w:rsid w:val="003500AA"/>
    <w:rsid w:val="00350AAD"/>
    <w:rsid w:val="00350DB4"/>
    <w:rsid w:val="0035104E"/>
    <w:rsid w:val="00351CC5"/>
    <w:rsid w:val="00352446"/>
    <w:rsid w:val="00356FEC"/>
    <w:rsid w:val="0035703F"/>
    <w:rsid w:val="003620BB"/>
    <w:rsid w:val="00362295"/>
    <w:rsid w:val="00362681"/>
    <w:rsid w:val="00362C58"/>
    <w:rsid w:val="00363C47"/>
    <w:rsid w:val="00365057"/>
    <w:rsid w:val="00366636"/>
    <w:rsid w:val="00367270"/>
    <w:rsid w:val="00371A1C"/>
    <w:rsid w:val="003736F0"/>
    <w:rsid w:val="003749C1"/>
    <w:rsid w:val="00375742"/>
    <w:rsid w:val="00376FEB"/>
    <w:rsid w:val="00377C16"/>
    <w:rsid w:val="00380401"/>
    <w:rsid w:val="00381B75"/>
    <w:rsid w:val="00383DD4"/>
    <w:rsid w:val="00385185"/>
    <w:rsid w:val="00385963"/>
    <w:rsid w:val="003900D5"/>
    <w:rsid w:val="00390FA5"/>
    <w:rsid w:val="00391047"/>
    <w:rsid w:val="00391A43"/>
    <w:rsid w:val="003933AD"/>
    <w:rsid w:val="00395435"/>
    <w:rsid w:val="00396DD2"/>
    <w:rsid w:val="00397677"/>
    <w:rsid w:val="003A0C76"/>
    <w:rsid w:val="003A117D"/>
    <w:rsid w:val="003A21CB"/>
    <w:rsid w:val="003A3257"/>
    <w:rsid w:val="003A3358"/>
    <w:rsid w:val="003A3406"/>
    <w:rsid w:val="003A658C"/>
    <w:rsid w:val="003B0952"/>
    <w:rsid w:val="003B11ED"/>
    <w:rsid w:val="003B14D8"/>
    <w:rsid w:val="003B22BC"/>
    <w:rsid w:val="003B2BF6"/>
    <w:rsid w:val="003B4221"/>
    <w:rsid w:val="003B4C85"/>
    <w:rsid w:val="003B7139"/>
    <w:rsid w:val="003B7AD2"/>
    <w:rsid w:val="003C166A"/>
    <w:rsid w:val="003C19DF"/>
    <w:rsid w:val="003C1EAB"/>
    <w:rsid w:val="003C21FB"/>
    <w:rsid w:val="003C2A57"/>
    <w:rsid w:val="003C3A3C"/>
    <w:rsid w:val="003C5FC0"/>
    <w:rsid w:val="003D05D2"/>
    <w:rsid w:val="003D07CC"/>
    <w:rsid w:val="003D2181"/>
    <w:rsid w:val="003D2AB0"/>
    <w:rsid w:val="003D5418"/>
    <w:rsid w:val="003D5D6D"/>
    <w:rsid w:val="003D61A3"/>
    <w:rsid w:val="003D6DFA"/>
    <w:rsid w:val="003D792A"/>
    <w:rsid w:val="003E0CC1"/>
    <w:rsid w:val="003E1471"/>
    <w:rsid w:val="003E2171"/>
    <w:rsid w:val="003E2E47"/>
    <w:rsid w:val="003E2EFE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1C6"/>
    <w:rsid w:val="003F640E"/>
    <w:rsid w:val="003F7215"/>
    <w:rsid w:val="003F72F4"/>
    <w:rsid w:val="003F7D5C"/>
    <w:rsid w:val="00400080"/>
    <w:rsid w:val="004012F5"/>
    <w:rsid w:val="00403E6D"/>
    <w:rsid w:val="0040641C"/>
    <w:rsid w:val="0040765E"/>
    <w:rsid w:val="00411A1D"/>
    <w:rsid w:val="004123C0"/>
    <w:rsid w:val="00412AEA"/>
    <w:rsid w:val="00413127"/>
    <w:rsid w:val="00413A16"/>
    <w:rsid w:val="00413A9F"/>
    <w:rsid w:val="00414281"/>
    <w:rsid w:val="00415371"/>
    <w:rsid w:val="00416833"/>
    <w:rsid w:val="0042068F"/>
    <w:rsid w:val="00420881"/>
    <w:rsid w:val="00421644"/>
    <w:rsid w:val="00421C57"/>
    <w:rsid w:val="00423895"/>
    <w:rsid w:val="00423A0C"/>
    <w:rsid w:val="00423FF1"/>
    <w:rsid w:val="00426E03"/>
    <w:rsid w:val="004273CB"/>
    <w:rsid w:val="0043034B"/>
    <w:rsid w:val="004304DF"/>
    <w:rsid w:val="00430787"/>
    <w:rsid w:val="00430D35"/>
    <w:rsid w:val="004321B7"/>
    <w:rsid w:val="00432BFD"/>
    <w:rsid w:val="00432D29"/>
    <w:rsid w:val="00433158"/>
    <w:rsid w:val="00433876"/>
    <w:rsid w:val="00434C64"/>
    <w:rsid w:val="004371FD"/>
    <w:rsid w:val="00437D84"/>
    <w:rsid w:val="004408E5"/>
    <w:rsid w:val="00441BFB"/>
    <w:rsid w:val="00441C96"/>
    <w:rsid w:val="00441CC8"/>
    <w:rsid w:val="00442A6D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2FBE"/>
    <w:rsid w:val="00463FB2"/>
    <w:rsid w:val="0046451A"/>
    <w:rsid w:val="00466486"/>
    <w:rsid w:val="0046678E"/>
    <w:rsid w:val="00470B3E"/>
    <w:rsid w:val="00471845"/>
    <w:rsid w:val="00471CBA"/>
    <w:rsid w:val="004730C8"/>
    <w:rsid w:val="00474005"/>
    <w:rsid w:val="00474785"/>
    <w:rsid w:val="00474835"/>
    <w:rsid w:val="00475DB0"/>
    <w:rsid w:val="00476982"/>
    <w:rsid w:val="0047719D"/>
    <w:rsid w:val="00485E61"/>
    <w:rsid w:val="004867A7"/>
    <w:rsid w:val="00487054"/>
    <w:rsid w:val="00490548"/>
    <w:rsid w:val="004913AF"/>
    <w:rsid w:val="0049140C"/>
    <w:rsid w:val="00491781"/>
    <w:rsid w:val="00491831"/>
    <w:rsid w:val="004924E1"/>
    <w:rsid w:val="004954EA"/>
    <w:rsid w:val="00495B7A"/>
    <w:rsid w:val="004977C8"/>
    <w:rsid w:val="004A0294"/>
    <w:rsid w:val="004A0FD3"/>
    <w:rsid w:val="004A1292"/>
    <w:rsid w:val="004A1293"/>
    <w:rsid w:val="004A2369"/>
    <w:rsid w:val="004A3C04"/>
    <w:rsid w:val="004A3D1A"/>
    <w:rsid w:val="004A490B"/>
    <w:rsid w:val="004A57A2"/>
    <w:rsid w:val="004B03E3"/>
    <w:rsid w:val="004B0D54"/>
    <w:rsid w:val="004B478D"/>
    <w:rsid w:val="004B47AE"/>
    <w:rsid w:val="004B4FD6"/>
    <w:rsid w:val="004B5042"/>
    <w:rsid w:val="004B68CB"/>
    <w:rsid w:val="004C01DE"/>
    <w:rsid w:val="004C20B2"/>
    <w:rsid w:val="004C23FC"/>
    <w:rsid w:val="004C30C2"/>
    <w:rsid w:val="004C3382"/>
    <w:rsid w:val="004C38F8"/>
    <w:rsid w:val="004C41E2"/>
    <w:rsid w:val="004C5F20"/>
    <w:rsid w:val="004C765F"/>
    <w:rsid w:val="004C7E5D"/>
    <w:rsid w:val="004D229F"/>
    <w:rsid w:val="004D4818"/>
    <w:rsid w:val="004D5405"/>
    <w:rsid w:val="004D5FA4"/>
    <w:rsid w:val="004D6E67"/>
    <w:rsid w:val="004D7344"/>
    <w:rsid w:val="004D7990"/>
    <w:rsid w:val="004E0BE4"/>
    <w:rsid w:val="004E1945"/>
    <w:rsid w:val="004E1CDD"/>
    <w:rsid w:val="004E1F5A"/>
    <w:rsid w:val="004E4E08"/>
    <w:rsid w:val="004E5535"/>
    <w:rsid w:val="004E5B59"/>
    <w:rsid w:val="004E5E6E"/>
    <w:rsid w:val="004E716F"/>
    <w:rsid w:val="004F193E"/>
    <w:rsid w:val="004F2658"/>
    <w:rsid w:val="004F2DE6"/>
    <w:rsid w:val="004F4FA0"/>
    <w:rsid w:val="004F6130"/>
    <w:rsid w:val="004F76AC"/>
    <w:rsid w:val="00500700"/>
    <w:rsid w:val="00501E16"/>
    <w:rsid w:val="00502969"/>
    <w:rsid w:val="005038B9"/>
    <w:rsid w:val="005039C0"/>
    <w:rsid w:val="00504C2A"/>
    <w:rsid w:val="005059A4"/>
    <w:rsid w:val="005060EA"/>
    <w:rsid w:val="0050616A"/>
    <w:rsid w:val="00510AF9"/>
    <w:rsid w:val="00511938"/>
    <w:rsid w:val="0051263C"/>
    <w:rsid w:val="00512F7D"/>
    <w:rsid w:val="0051314B"/>
    <w:rsid w:val="00513E60"/>
    <w:rsid w:val="00515530"/>
    <w:rsid w:val="00516131"/>
    <w:rsid w:val="0051718F"/>
    <w:rsid w:val="00520302"/>
    <w:rsid w:val="0052179E"/>
    <w:rsid w:val="00522A40"/>
    <w:rsid w:val="00524F82"/>
    <w:rsid w:val="00527F88"/>
    <w:rsid w:val="005305BC"/>
    <w:rsid w:val="00530970"/>
    <w:rsid w:val="0053173F"/>
    <w:rsid w:val="00534236"/>
    <w:rsid w:val="00534936"/>
    <w:rsid w:val="005357E5"/>
    <w:rsid w:val="005372A3"/>
    <w:rsid w:val="00537386"/>
    <w:rsid w:val="00543655"/>
    <w:rsid w:val="00543832"/>
    <w:rsid w:val="00544CBA"/>
    <w:rsid w:val="0054515E"/>
    <w:rsid w:val="00545982"/>
    <w:rsid w:val="00545EA3"/>
    <w:rsid w:val="005460EB"/>
    <w:rsid w:val="00547E34"/>
    <w:rsid w:val="00550757"/>
    <w:rsid w:val="005514EA"/>
    <w:rsid w:val="00552150"/>
    <w:rsid w:val="005527BF"/>
    <w:rsid w:val="0055390A"/>
    <w:rsid w:val="005544C1"/>
    <w:rsid w:val="00554F06"/>
    <w:rsid w:val="00555124"/>
    <w:rsid w:val="00556180"/>
    <w:rsid w:val="00556DD5"/>
    <w:rsid w:val="00557B7F"/>
    <w:rsid w:val="00561E81"/>
    <w:rsid w:val="005625F4"/>
    <w:rsid w:val="00562BD4"/>
    <w:rsid w:val="00564887"/>
    <w:rsid w:val="00564FD8"/>
    <w:rsid w:val="0056623E"/>
    <w:rsid w:val="00570783"/>
    <w:rsid w:val="00571492"/>
    <w:rsid w:val="00572193"/>
    <w:rsid w:val="00573393"/>
    <w:rsid w:val="005746D3"/>
    <w:rsid w:val="005750AE"/>
    <w:rsid w:val="005750EB"/>
    <w:rsid w:val="00576AC9"/>
    <w:rsid w:val="00580F89"/>
    <w:rsid w:val="00581757"/>
    <w:rsid w:val="00581FCE"/>
    <w:rsid w:val="0058598F"/>
    <w:rsid w:val="00585EE1"/>
    <w:rsid w:val="00585F4B"/>
    <w:rsid w:val="00585FE3"/>
    <w:rsid w:val="005867B8"/>
    <w:rsid w:val="005900EC"/>
    <w:rsid w:val="0059037D"/>
    <w:rsid w:val="00590A58"/>
    <w:rsid w:val="005945B8"/>
    <w:rsid w:val="005953FD"/>
    <w:rsid w:val="005954BB"/>
    <w:rsid w:val="00595899"/>
    <w:rsid w:val="0059606E"/>
    <w:rsid w:val="0059616B"/>
    <w:rsid w:val="00597C6C"/>
    <w:rsid w:val="00597F9D"/>
    <w:rsid w:val="005A0B14"/>
    <w:rsid w:val="005A0D02"/>
    <w:rsid w:val="005A23EB"/>
    <w:rsid w:val="005A2586"/>
    <w:rsid w:val="005A25DD"/>
    <w:rsid w:val="005A2BC2"/>
    <w:rsid w:val="005A2FFA"/>
    <w:rsid w:val="005A303E"/>
    <w:rsid w:val="005A3949"/>
    <w:rsid w:val="005A3CCF"/>
    <w:rsid w:val="005A4FFF"/>
    <w:rsid w:val="005A5569"/>
    <w:rsid w:val="005A6D2D"/>
    <w:rsid w:val="005B16D1"/>
    <w:rsid w:val="005B1EAA"/>
    <w:rsid w:val="005B36C1"/>
    <w:rsid w:val="005B4E72"/>
    <w:rsid w:val="005B5727"/>
    <w:rsid w:val="005B6EFE"/>
    <w:rsid w:val="005C0658"/>
    <w:rsid w:val="005C104A"/>
    <w:rsid w:val="005C1AF4"/>
    <w:rsid w:val="005C25EF"/>
    <w:rsid w:val="005C30DE"/>
    <w:rsid w:val="005C55D2"/>
    <w:rsid w:val="005C5E3A"/>
    <w:rsid w:val="005D1FC7"/>
    <w:rsid w:val="005D1FE7"/>
    <w:rsid w:val="005D2D98"/>
    <w:rsid w:val="005D2F9E"/>
    <w:rsid w:val="005D3AC4"/>
    <w:rsid w:val="005D529F"/>
    <w:rsid w:val="005E0D34"/>
    <w:rsid w:val="005E118F"/>
    <w:rsid w:val="005E270F"/>
    <w:rsid w:val="005E320C"/>
    <w:rsid w:val="005E42C7"/>
    <w:rsid w:val="005E4698"/>
    <w:rsid w:val="005E6D22"/>
    <w:rsid w:val="005F1506"/>
    <w:rsid w:val="005F23BE"/>
    <w:rsid w:val="005F2C97"/>
    <w:rsid w:val="005F393B"/>
    <w:rsid w:val="005F3C91"/>
    <w:rsid w:val="005F447F"/>
    <w:rsid w:val="005F4A37"/>
    <w:rsid w:val="005F4CCE"/>
    <w:rsid w:val="005F52A4"/>
    <w:rsid w:val="005F55CE"/>
    <w:rsid w:val="005F6B47"/>
    <w:rsid w:val="005F7359"/>
    <w:rsid w:val="0060010C"/>
    <w:rsid w:val="00601179"/>
    <w:rsid w:val="0060342D"/>
    <w:rsid w:val="00604B66"/>
    <w:rsid w:val="006058B0"/>
    <w:rsid w:val="00607B59"/>
    <w:rsid w:val="006104DC"/>
    <w:rsid w:val="00610B8C"/>
    <w:rsid w:val="00611254"/>
    <w:rsid w:val="00611651"/>
    <w:rsid w:val="00611F4E"/>
    <w:rsid w:val="00612E9D"/>
    <w:rsid w:val="0061579F"/>
    <w:rsid w:val="00616852"/>
    <w:rsid w:val="006172E4"/>
    <w:rsid w:val="006173DF"/>
    <w:rsid w:val="0062004F"/>
    <w:rsid w:val="00620FFD"/>
    <w:rsid w:val="006224B7"/>
    <w:rsid w:val="00623AD3"/>
    <w:rsid w:val="00623C5E"/>
    <w:rsid w:val="00623E35"/>
    <w:rsid w:val="0062411F"/>
    <w:rsid w:val="00626F5F"/>
    <w:rsid w:val="00627110"/>
    <w:rsid w:val="006273BE"/>
    <w:rsid w:val="00632A0E"/>
    <w:rsid w:val="00633CAF"/>
    <w:rsid w:val="006360BE"/>
    <w:rsid w:val="006367BB"/>
    <w:rsid w:val="00636E64"/>
    <w:rsid w:val="00636FB5"/>
    <w:rsid w:val="006379A1"/>
    <w:rsid w:val="006405D5"/>
    <w:rsid w:val="006416F7"/>
    <w:rsid w:val="00642EC9"/>
    <w:rsid w:val="006438CF"/>
    <w:rsid w:val="00644519"/>
    <w:rsid w:val="00645784"/>
    <w:rsid w:val="00646209"/>
    <w:rsid w:val="0065003B"/>
    <w:rsid w:val="00650BD7"/>
    <w:rsid w:val="00652C74"/>
    <w:rsid w:val="00652E3B"/>
    <w:rsid w:val="006536CA"/>
    <w:rsid w:val="00654628"/>
    <w:rsid w:val="00654B6C"/>
    <w:rsid w:val="00654C4F"/>
    <w:rsid w:val="00660275"/>
    <w:rsid w:val="0066040B"/>
    <w:rsid w:val="00660473"/>
    <w:rsid w:val="0066083B"/>
    <w:rsid w:val="006608AC"/>
    <w:rsid w:val="006614D4"/>
    <w:rsid w:val="0066242E"/>
    <w:rsid w:val="00664138"/>
    <w:rsid w:val="00665876"/>
    <w:rsid w:val="00665956"/>
    <w:rsid w:val="00665F34"/>
    <w:rsid w:val="006670D6"/>
    <w:rsid w:val="00670982"/>
    <w:rsid w:val="00670EDE"/>
    <w:rsid w:val="0067185F"/>
    <w:rsid w:val="00671ED2"/>
    <w:rsid w:val="006735B0"/>
    <w:rsid w:val="006735F0"/>
    <w:rsid w:val="00673CE2"/>
    <w:rsid w:val="00673DFC"/>
    <w:rsid w:val="00674D9B"/>
    <w:rsid w:val="006754A4"/>
    <w:rsid w:val="00676595"/>
    <w:rsid w:val="00676C7C"/>
    <w:rsid w:val="00677FE7"/>
    <w:rsid w:val="00681D30"/>
    <w:rsid w:val="00683235"/>
    <w:rsid w:val="00683D74"/>
    <w:rsid w:val="00684D9B"/>
    <w:rsid w:val="00685F9D"/>
    <w:rsid w:val="00686FBC"/>
    <w:rsid w:val="00691A20"/>
    <w:rsid w:val="006921D5"/>
    <w:rsid w:val="00694EC5"/>
    <w:rsid w:val="00696AD7"/>
    <w:rsid w:val="00696CD0"/>
    <w:rsid w:val="006974A5"/>
    <w:rsid w:val="00697A9A"/>
    <w:rsid w:val="006A04AD"/>
    <w:rsid w:val="006A0777"/>
    <w:rsid w:val="006A392E"/>
    <w:rsid w:val="006A55DB"/>
    <w:rsid w:val="006A6076"/>
    <w:rsid w:val="006A7065"/>
    <w:rsid w:val="006A73DA"/>
    <w:rsid w:val="006A796D"/>
    <w:rsid w:val="006B0D96"/>
    <w:rsid w:val="006B2C9D"/>
    <w:rsid w:val="006B4449"/>
    <w:rsid w:val="006B75A7"/>
    <w:rsid w:val="006B75B1"/>
    <w:rsid w:val="006C3F82"/>
    <w:rsid w:val="006C7C56"/>
    <w:rsid w:val="006D2B63"/>
    <w:rsid w:val="006D3F4C"/>
    <w:rsid w:val="006D45CC"/>
    <w:rsid w:val="006D4630"/>
    <w:rsid w:val="006D4F44"/>
    <w:rsid w:val="006D50B3"/>
    <w:rsid w:val="006D5624"/>
    <w:rsid w:val="006D584E"/>
    <w:rsid w:val="006D60DA"/>
    <w:rsid w:val="006D6273"/>
    <w:rsid w:val="006E0528"/>
    <w:rsid w:val="006E0AF6"/>
    <w:rsid w:val="006E1395"/>
    <w:rsid w:val="006E30F8"/>
    <w:rsid w:val="006E3B71"/>
    <w:rsid w:val="006E722D"/>
    <w:rsid w:val="006E7AB0"/>
    <w:rsid w:val="006F11EC"/>
    <w:rsid w:val="006F63BD"/>
    <w:rsid w:val="006F68DA"/>
    <w:rsid w:val="007001A8"/>
    <w:rsid w:val="007003FC"/>
    <w:rsid w:val="007010F3"/>
    <w:rsid w:val="00701302"/>
    <w:rsid w:val="00701391"/>
    <w:rsid w:val="007018AE"/>
    <w:rsid w:val="00702B2D"/>
    <w:rsid w:val="00702CBB"/>
    <w:rsid w:val="0070448F"/>
    <w:rsid w:val="00704735"/>
    <w:rsid w:val="00704A34"/>
    <w:rsid w:val="007070C0"/>
    <w:rsid w:val="00707303"/>
    <w:rsid w:val="00707D83"/>
    <w:rsid w:val="007107B8"/>
    <w:rsid w:val="00714040"/>
    <w:rsid w:val="007140B5"/>
    <w:rsid w:val="0071726D"/>
    <w:rsid w:val="00721553"/>
    <w:rsid w:val="0072216C"/>
    <w:rsid w:val="007231A6"/>
    <w:rsid w:val="0072413E"/>
    <w:rsid w:val="007249C0"/>
    <w:rsid w:val="007254EA"/>
    <w:rsid w:val="007255DC"/>
    <w:rsid w:val="00725739"/>
    <w:rsid w:val="00725F37"/>
    <w:rsid w:val="00726774"/>
    <w:rsid w:val="0072707A"/>
    <w:rsid w:val="007279DE"/>
    <w:rsid w:val="00732D14"/>
    <w:rsid w:val="00733E3E"/>
    <w:rsid w:val="00742AA4"/>
    <w:rsid w:val="007431DE"/>
    <w:rsid w:val="00745ACD"/>
    <w:rsid w:val="00746722"/>
    <w:rsid w:val="0075292B"/>
    <w:rsid w:val="00752A42"/>
    <w:rsid w:val="00755394"/>
    <w:rsid w:val="00755C24"/>
    <w:rsid w:val="0075659C"/>
    <w:rsid w:val="0075693C"/>
    <w:rsid w:val="00757FC0"/>
    <w:rsid w:val="00760E92"/>
    <w:rsid w:val="007625CB"/>
    <w:rsid w:val="00762BB7"/>
    <w:rsid w:val="00763993"/>
    <w:rsid w:val="00763BA1"/>
    <w:rsid w:val="00764FEB"/>
    <w:rsid w:val="00765F25"/>
    <w:rsid w:val="00766C4C"/>
    <w:rsid w:val="00766D35"/>
    <w:rsid w:val="00767B35"/>
    <w:rsid w:val="007710BB"/>
    <w:rsid w:val="00773465"/>
    <w:rsid w:val="007743DA"/>
    <w:rsid w:val="007748C5"/>
    <w:rsid w:val="00774E49"/>
    <w:rsid w:val="00775D73"/>
    <w:rsid w:val="007761FB"/>
    <w:rsid w:val="00776B4A"/>
    <w:rsid w:val="00780CDE"/>
    <w:rsid w:val="00780FE1"/>
    <w:rsid w:val="007811D3"/>
    <w:rsid w:val="00782FF4"/>
    <w:rsid w:val="00783198"/>
    <w:rsid w:val="00783379"/>
    <w:rsid w:val="00783A2B"/>
    <w:rsid w:val="00785DAC"/>
    <w:rsid w:val="007901F5"/>
    <w:rsid w:val="007907F1"/>
    <w:rsid w:val="00791BD4"/>
    <w:rsid w:val="00791F5E"/>
    <w:rsid w:val="00793F28"/>
    <w:rsid w:val="007949B0"/>
    <w:rsid w:val="00795643"/>
    <w:rsid w:val="007956E6"/>
    <w:rsid w:val="007958E4"/>
    <w:rsid w:val="00795CAB"/>
    <w:rsid w:val="00796075"/>
    <w:rsid w:val="007A2429"/>
    <w:rsid w:val="007A33EB"/>
    <w:rsid w:val="007A53FB"/>
    <w:rsid w:val="007A6DAC"/>
    <w:rsid w:val="007A7B4A"/>
    <w:rsid w:val="007A7C85"/>
    <w:rsid w:val="007B093C"/>
    <w:rsid w:val="007B2092"/>
    <w:rsid w:val="007B2A41"/>
    <w:rsid w:val="007B31AD"/>
    <w:rsid w:val="007B3584"/>
    <w:rsid w:val="007B374D"/>
    <w:rsid w:val="007B5F38"/>
    <w:rsid w:val="007B6365"/>
    <w:rsid w:val="007C0AA8"/>
    <w:rsid w:val="007C1B8B"/>
    <w:rsid w:val="007C34B2"/>
    <w:rsid w:val="007C5B4F"/>
    <w:rsid w:val="007C5C79"/>
    <w:rsid w:val="007C5D5A"/>
    <w:rsid w:val="007C793D"/>
    <w:rsid w:val="007C7D6E"/>
    <w:rsid w:val="007D1132"/>
    <w:rsid w:val="007D287B"/>
    <w:rsid w:val="007D2CE0"/>
    <w:rsid w:val="007D41B5"/>
    <w:rsid w:val="007D5C6D"/>
    <w:rsid w:val="007D5F81"/>
    <w:rsid w:val="007E0959"/>
    <w:rsid w:val="007E0B7F"/>
    <w:rsid w:val="007E34AE"/>
    <w:rsid w:val="007E3877"/>
    <w:rsid w:val="007E4401"/>
    <w:rsid w:val="007E59AD"/>
    <w:rsid w:val="007E626E"/>
    <w:rsid w:val="007E6424"/>
    <w:rsid w:val="007E74FF"/>
    <w:rsid w:val="007F0598"/>
    <w:rsid w:val="007F084F"/>
    <w:rsid w:val="007F0C5C"/>
    <w:rsid w:val="007F1049"/>
    <w:rsid w:val="007F32F4"/>
    <w:rsid w:val="007F3431"/>
    <w:rsid w:val="007F4A19"/>
    <w:rsid w:val="007F66EF"/>
    <w:rsid w:val="00800304"/>
    <w:rsid w:val="00800B53"/>
    <w:rsid w:val="0080403C"/>
    <w:rsid w:val="008041D4"/>
    <w:rsid w:val="00804207"/>
    <w:rsid w:val="00804E68"/>
    <w:rsid w:val="00805995"/>
    <w:rsid w:val="00806711"/>
    <w:rsid w:val="0080717A"/>
    <w:rsid w:val="00807521"/>
    <w:rsid w:val="00807CFE"/>
    <w:rsid w:val="008112E9"/>
    <w:rsid w:val="00811953"/>
    <w:rsid w:val="00814D42"/>
    <w:rsid w:val="00815692"/>
    <w:rsid w:val="00815725"/>
    <w:rsid w:val="008164AC"/>
    <w:rsid w:val="00816FBB"/>
    <w:rsid w:val="008179B4"/>
    <w:rsid w:val="00817F60"/>
    <w:rsid w:val="00820051"/>
    <w:rsid w:val="00820567"/>
    <w:rsid w:val="00825BD0"/>
    <w:rsid w:val="0083139E"/>
    <w:rsid w:val="00831CF9"/>
    <w:rsid w:val="00833CE0"/>
    <w:rsid w:val="00833F0D"/>
    <w:rsid w:val="008342CD"/>
    <w:rsid w:val="0083657D"/>
    <w:rsid w:val="00836C99"/>
    <w:rsid w:val="00841262"/>
    <w:rsid w:val="00842013"/>
    <w:rsid w:val="0084210A"/>
    <w:rsid w:val="008428C7"/>
    <w:rsid w:val="00842C9B"/>
    <w:rsid w:val="008436E2"/>
    <w:rsid w:val="00843D64"/>
    <w:rsid w:val="008450F2"/>
    <w:rsid w:val="0084532E"/>
    <w:rsid w:val="008461D0"/>
    <w:rsid w:val="00847C08"/>
    <w:rsid w:val="00847C10"/>
    <w:rsid w:val="0085158E"/>
    <w:rsid w:val="0085185A"/>
    <w:rsid w:val="00851A08"/>
    <w:rsid w:val="00852173"/>
    <w:rsid w:val="00855AF5"/>
    <w:rsid w:val="00855ED0"/>
    <w:rsid w:val="00856B3B"/>
    <w:rsid w:val="00857030"/>
    <w:rsid w:val="00857A73"/>
    <w:rsid w:val="00857E87"/>
    <w:rsid w:val="00862379"/>
    <w:rsid w:val="00862B37"/>
    <w:rsid w:val="00864150"/>
    <w:rsid w:val="00865378"/>
    <w:rsid w:val="00865CAE"/>
    <w:rsid w:val="00865D88"/>
    <w:rsid w:val="008661C3"/>
    <w:rsid w:val="0086709A"/>
    <w:rsid w:val="00867CEC"/>
    <w:rsid w:val="008713A9"/>
    <w:rsid w:val="00872058"/>
    <w:rsid w:val="0087279B"/>
    <w:rsid w:val="00872885"/>
    <w:rsid w:val="00872B91"/>
    <w:rsid w:val="00872F67"/>
    <w:rsid w:val="00873AAA"/>
    <w:rsid w:val="00874D01"/>
    <w:rsid w:val="00876946"/>
    <w:rsid w:val="00876BFA"/>
    <w:rsid w:val="00881193"/>
    <w:rsid w:val="00881DDE"/>
    <w:rsid w:val="00882832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1AA7"/>
    <w:rsid w:val="008A3E9D"/>
    <w:rsid w:val="008A52FC"/>
    <w:rsid w:val="008A5754"/>
    <w:rsid w:val="008B0ADA"/>
    <w:rsid w:val="008B40A7"/>
    <w:rsid w:val="008B4925"/>
    <w:rsid w:val="008B5018"/>
    <w:rsid w:val="008B556C"/>
    <w:rsid w:val="008B5E34"/>
    <w:rsid w:val="008B630D"/>
    <w:rsid w:val="008B772A"/>
    <w:rsid w:val="008B78B2"/>
    <w:rsid w:val="008C0295"/>
    <w:rsid w:val="008C06AC"/>
    <w:rsid w:val="008C0CF0"/>
    <w:rsid w:val="008C0F8C"/>
    <w:rsid w:val="008C2863"/>
    <w:rsid w:val="008C4FD5"/>
    <w:rsid w:val="008C58D6"/>
    <w:rsid w:val="008C6B3C"/>
    <w:rsid w:val="008D315D"/>
    <w:rsid w:val="008D336D"/>
    <w:rsid w:val="008D3E1E"/>
    <w:rsid w:val="008D4C2A"/>
    <w:rsid w:val="008D4E1D"/>
    <w:rsid w:val="008D5EE4"/>
    <w:rsid w:val="008D72DC"/>
    <w:rsid w:val="008D77AF"/>
    <w:rsid w:val="008D799E"/>
    <w:rsid w:val="008E1738"/>
    <w:rsid w:val="008E3549"/>
    <w:rsid w:val="008E4990"/>
    <w:rsid w:val="008E4A10"/>
    <w:rsid w:val="008E4A82"/>
    <w:rsid w:val="008E6CB2"/>
    <w:rsid w:val="008E6F75"/>
    <w:rsid w:val="008E72BB"/>
    <w:rsid w:val="008F15F2"/>
    <w:rsid w:val="0090093C"/>
    <w:rsid w:val="0090131E"/>
    <w:rsid w:val="00901B6E"/>
    <w:rsid w:val="009028B5"/>
    <w:rsid w:val="0090320D"/>
    <w:rsid w:val="009035BD"/>
    <w:rsid w:val="009040AA"/>
    <w:rsid w:val="0090568E"/>
    <w:rsid w:val="0090586B"/>
    <w:rsid w:val="0090602E"/>
    <w:rsid w:val="009069F2"/>
    <w:rsid w:val="009071B1"/>
    <w:rsid w:val="00907DA2"/>
    <w:rsid w:val="00912599"/>
    <w:rsid w:val="009145CD"/>
    <w:rsid w:val="00914A02"/>
    <w:rsid w:val="00914DB2"/>
    <w:rsid w:val="0091613A"/>
    <w:rsid w:val="00916586"/>
    <w:rsid w:val="00916E04"/>
    <w:rsid w:val="00917748"/>
    <w:rsid w:val="0092123C"/>
    <w:rsid w:val="00923406"/>
    <w:rsid w:val="00923557"/>
    <w:rsid w:val="0092392A"/>
    <w:rsid w:val="009268CF"/>
    <w:rsid w:val="00926AAB"/>
    <w:rsid w:val="009274B9"/>
    <w:rsid w:val="009305C7"/>
    <w:rsid w:val="00930FAE"/>
    <w:rsid w:val="0093162C"/>
    <w:rsid w:val="00932224"/>
    <w:rsid w:val="00932F01"/>
    <w:rsid w:val="009353EA"/>
    <w:rsid w:val="00935700"/>
    <w:rsid w:val="00936561"/>
    <w:rsid w:val="00937A8F"/>
    <w:rsid w:val="0094151C"/>
    <w:rsid w:val="00942D6C"/>
    <w:rsid w:val="009455AC"/>
    <w:rsid w:val="00945F88"/>
    <w:rsid w:val="00946D34"/>
    <w:rsid w:val="00947F40"/>
    <w:rsid w:val="00950D0B"/>
    <w:rsid w:val="00952AC5"/>
    <w:rsid w:val="00953999"/>
    <w:rsid w:val="009575FB"/>
    <w:rsid w:val="00960718"/>
    <w:rsid w:val="00960CDF"/>
    <w:rsid w:val="00965852"/>
    <w:rsid w:val="00966BF3"/>
    <w:rsid w:val="0097008B"/>
    <w:rsid w:val="00973C49"/>
    <w:rsid w:val="009747BF"/>
    <w:rsid w:val="009763F0"/>
    <w:rsid w:val="00976A86"/>
    <w:rsid w:val="009772C8"/>
    <w:rsid w:val="00980CA7"/>
    <w:rsid w:val="009815C3"/>
    <w:rsid w:val="0098182B"/>
    <w:rsid w:val="0098192A"/>
    <w:rsid w:val="009824BA"/>
    <w:rsid w:val="00982703"/>
    <w:rsid w:val="00982BC4"/>
    <w:rsid w:val="009837A9"/>
    <w:rsid w:val="00984FAC"/>
    <w:rsid w:val="00986351"/>
    <w:rsid w:val="00986FA7"/>
    <w:rsid w:val="00987D7F"/>
    <w:rsid w:val="0099110E"/>
    <w:rsid w:val="009924F6"/>
    <w:rsid w:val="00992F08"/>
    <w:rsid w:val="00994299"/>
    <w:rsid w:val="00994A39"/>
    <w:rsid w:val="00994F33"/>
    <w:rsid w:val="009950EA"/>
    <w:rsid w:val="00995BE1"/>
    <w:rsid w:val="0099674B"/>
    <w:rsid w:val="009A1230"/>
    <w:rsid w:val="009A1F0B"/>
    <w:rsid w:val="009A205D"/>
    <w:rsid w:val="009A29ED"/>
    <w:rsid w:val="009A2F6D"/>
    <w:rsid w:val="009A39C9"/>
    <w:rsid w:val="009A51BF"/>
    <w:rsid w:val="009A5D10"/>
    <w:rsid w:val="009A5DA0"/>
    <w:rsid w:val="009A7373"/>
    <w:rsid w:val="009A7E35"/>
    <w:rsid w:val="009B1120"/>
    <w:rsid w:val="009B188D"/>
    <w:rsid w:val="009B3C69"/>
    <w:rsid w:val="009B4A9D"/>
    <w:rsid w:val="009B6595"/>
    <w:rsid w:val="009B68C6"/>
    <w:rsid w:val="009B7667"/>
    <w:rsid w:val="009C046B"/>
    <w:rsid w:val="009C1AF3"/>
    <w:rsid w:val="009C1B60"/>
    <w:rsid w:val="009C2201"/>
    <w:rsid w:val="009C41FF"/>
    <w:rsid w:val="009C562A"/>
    <w:rsid w:val="009C5C49"/>
    <w:rsid w:val="009C6301"/>
    <w:rsid w:val="009C74D3"/>
    <w:rsid w:val="009D0FA6"/>
    <w:rsid w:val="009D1EAC"/>
    <w:rsid w:val="009D2C96"/>
    <w:rsid w:val="009D31EF"/>
    <w:rsid w:val="009D5066"/>
    <w:rsid w:val="009D70B7"/>
    <w:rsid w:val="009D7B86"/>
    <w:rsid w:val="009E08AA"/>
    <w:rsid w:val="009E22C6"/>
    <w:rsid w:val="009E2E4F"/>
    <w:rsid w:val="009E3D6C"/>
    <w:rsid w:val="009E502D"/>
    <w:rsid w:val="009E64EC"/>
    <w:rsid w:val="009E65D5"/>
    <w:rsid w:val="009E72D7"/>
    <w:rsid w:val="009E731E"/>
    <w:rsid w:val="009E7548"/>
    <w:rsid w:val="009F0B1F"/>
    <w:rsid w:val="009F25A2"/>
    <w:rsid w:val="009F2CED"/>
    <w:rsid w:val="009F35E8"/>
    <w:rsid w:val="009F3E80"/>
    <w:rsid w:val="00A0081C"/>
    <w:rsid w:val="00A0189D"/>
    <w:rsid w:val="00A01C87"/>
    <w:rsid w:val="00A01CE8"/>
    <w:rsid w:val="00A01EB8"/>
    <w:rsid w:val="00A02ABF"/>
    <w:rsid w:val="00A02BCE"/>
    <w:rsid w:val="00A03334"/>
    <w:rsid w:val="00A06243"/>
    <w:rsid w:val="00A06DDF"/>
    <w:rsid w:val="00A07FA7"/>
    <w:rsid w:val="00A11AB7"/>
    <w:rsid w:val="00A12C06"/>
    <w:rsid w:val="00A14401"/>
    <w:rsid w:val="00A16838"/>
    <w:rsid w:val="00A20AF4"/>
    <w:rsid w:val="00A216E1"/>
    <w:rsid w:val="00A218A3"/>
    <w:rsid w:val="00A22047"/>
    <w:rsid w:val="00A22774"/>
    <w:rsid w:val="00A23559"/>
    <w:rsid w:val="00A24127"/>
    <w:rsid w:val="00A24CEF"/>
    <w:rsid w:val="00A26BF0"/>
    <w:rsid w:val="00A318C2"/>
    <w:rsid w:val="00A32F9C"/>
    <w:rsid w:val="00A33B5B"/>
    <w:rsid w:val="00A34455"/>
    <w:rsid w:val="00A34478"/>
    <w:rsid w:val="00A35B03"/>
    <w:rsid w:val="00A3618A"/>
    <w:rsid w:val="00A372ED"/>
    <w:rsid w:val="00A37379"/>
    <w:rsid w:val="00A40AC8"/>
    <w:rsid w:val="00A41BD5"/>
    <w:rsid w:val="00A41EF9"/>
    <w:rsid w:val="00A42200"/>
    <w:rsid w:val="00A42FC2"/>
    <w:rsid w:val="00A43607"/>
    <w:rsid w:val="00A4435B"/>
    <w:rsid w:val="00A456D4"/>
    <w:rsid w:val="00A45AAC"/>
    <w:rsid w:val="00A526C3"/>
    <w:rsid w:val="00A53371"/>
    <w:rsid w:val="00A538E3"/>
    <w:rsid w:val="00A547B4"/>
    <w:rsid w:val="00A55191"/>
    <w:rsid w:val="00A561A5"/>
    <w:rsid w:val="00A568E6"/>
    <w:rsid w:val="00A6172D"/>
    <w:rsid w:val="00A61864"/>
    <w:rsid w:val="00A61B1A"/>
    <w:rsid w:val="00A61BDC"/>
    <w:rsid w:val="00A61ED4"/>
    <w:rsid w:val="00A62B20"/>
    <w:rsid w:val="00A62B95"/>
    <w:rsid w:val="00A6362B"/>
    <w:rsid w:val="00A639F6"/>
    <w:rsid w:val="00A64D34"/>
    <w:rsid w:val="00A66A1E"/>
    <w:rsid w:val="00A672F2"/>
    <w:rsid w:val="00A7201A"/>
    <w:rsid w:val="00A736F4"/>
    <w:rsid w:val="00A73776"/>
    <w:rsid w:val="00A73901"/>
    <w:rsid w:val="00A74775"/>
    <w:rsid w:val="00A75FC1"/>
    <w:rsid w:val="00A766DB"/>
    <w:rsid w:val="00A77BE7"/>
    <w:rsid w:val="00A80085"/>
    <w:rsid w:val="00A919D6"/>
    <w:rsid w:val="00A91F10"/>
    <w:rsid w:val="00A92C8E"/>
    <w:rsid w:val="00A92E2D"/>
    <w:rsid w:val="00A92EF6"/>
    <w:rsid w:val="00A96AFF"/>
    <w:rsid w:val="00A97237"/>
    <w:rsid w:val="00A977A1"/>
    <w:rsid w:val="00A97DB5"/>
    <w:rsid w:val="00AA1A5D"/>
    <w:rsid w:val="00AA28D8"/>
    <w:rsid w:val="00AA30DA"/>
    <w:rsid w:val="00AA3B04"/>
    <w:rsid w:val="00AA424B"/>
    <w:rsid w:val="00AA43CA"/>
    <w:rsid w:val="00AA4594"/>
    <w:rsid w:val="00AA4A7F"/>
    <w:rsid w:val="00AA4AE0"/>
    <w:rsid w:val="00AB349E"/>
    <w:rsid w:val="00AB4F6B"/>
    <w:rsid w:val="00AB5227"/>
    <w:rsid w:val="00AB641E"/>
    <w:rsid w:val="00AB7036"/>
    <w:rsid w:val="00AC027C"/>
    <w:rsid w:val="00AC0F76"/>
    <w:rsid w:val="00AC1B43"/>
    <w:rsid w:val="00AC2175"/>
    <w:rsid w:val="00AC2B83"/>
    <w:rsid w:val="00AC2CE4"/>
    <w:rsid w:val="00AC4095"/>
    <w:rsid w:val="00AC41BE"/>
    <w:rsid w:val="00AC6B6B"/>
    <w:rsid w:val="00AC738B"/>
    <w:rsid w:val="00AC74FE"/>
    <w:rsid w:val="00AC7868"/>
    <w:rsid w:val="00AD0FD8"/>
    <w:rsid w:val="00AD2668"/>
    <w:rsid w:val="00AD3562"/>
    <w:rsid w:val="00AD38FB"/>
    <w:rsid w:val="00AD50F9"/>
    <w:rsid w:val="00AD5E81"/>
    <w:rsid w:val="00AD738A"/>
    <w:rsid w:val="00AD7B1D"/>
    <w:rsid w:val="00AE1181"/>
    <w:rsid w:val="00AE32B3"/>
    <w:rsid w:val="00AE39B2"/>
    <w:rsid w:val="00AE3E2B"/>
    <w:rsid w:val="00AE4E39"/>
    <w:rsid w:val="00AF2C67"/>
    <w:rsid w:val="00AF4240"/>
    <w:rsid w:val="00AF543E"/>
    <w:rsid w:val="00AF798F"/>
    <w:rsid w:val="00AF7DF2"/>
    <w:rsid w:val="00AF7F50"/>
    <w:rsid w:val="00B0204D"/>
    <w:rsid w:val="00B03B70"/>
    <w:rsid w:val="00B03CB4"/>
    <w:rsid w:val="00B0444B"/>
    <w:rsid w:val="00B05016"/>
    <w:rsid w:val="00B11471"/>
    <w:rsid w:val="00B11F37"/>
    <w:rsid w:val="00B14150"/>
    <w:rsid w:val="00B14BD7"/>
    <w:rsid w:val="00B16414"/>
    <w:rsid w:val="00B2040B"/>
    <w:rsid w:val="00B22448"/>
    <w:rsid w:val="00B22903"/>
    <w:rsid w:val="00B23055"/>
    <w:rsid w:val="00B23960"/>
    <w:rsid w:val="00B24200"/>
    <w:rsid w:val="00B2442D"/>
    <w:rsid w:val="00B248F8"/>
    <w:rsid w:val="00B27313"/>
    <w:rsid w:val="00B30FB1"/>
    <w:rsid w:val="00B337EE"/>
    <w:rsid w:val="00B343DB"/>
    <w:rsid w:val="00B344D1"/>
    <w:rsid w:val="00B34AC7"/>
    <w:rsid w:val="00B35866"/>
    <w:rsid w:val="00B378BC"/>
    <w:rsid w:val="00B37EA7"/>
    <w:rsid w:val="00B4058B"/>
    <w:rsid w:val="00B40C2E"/>
    <w:rsid w:val="00B42570"/>
    <w:rsid w:val="00B425CD"/>
    <w:rsid w:val="00B43577"/>
    <w:rsid w:val="00B4567D"/>
    <w:rsid w:val="00B45CCA"/>
    <w:rsid w:val="00B46845"/>
    <w:rsid w:val="00B4697F"/>
    <w:rsid w:val="00B50D14"/>
    <w:rsid w:val="00B51146"/>
    <w:rsid w:val="00B51CBF"/>
    <w:rsid w:val="00B532B0"/>
    <w:rsid w:val="00B55B55"/>
    <w:rsid w:val="00B56505"/>
    <w:rsid w:val="00B5653E"/>
    <w:rsid w:val="00B5783C"/>
    <w:rsid w:val="00B57E11"/>
    <w:rsid w:val="00B60115"/>
    <w:rsid w:val="00B60B87"/>
    <w:rsid w:val="00B6378A"/>
    <w:rsid w:val="00B64A85"/>
    <w:rsid w:val="00B64F03"/>
    <w:rsid w:val="00B6501F"/>
    <w:rsid w:val="00B71279"/>
    <w:rsid w:val="00B76108"/>
    <w:rsid w:val="00B81BF8"/>
    <w:rsid w:val="00B83617"/>
    <w:rsid w:val="00B8391B"/>
    <w:rsid w:val="00B84BE9"/>
    <w:rsid w:val="00B85140"/>
    <w:rsid w:val="00B86618"/>
    <w:rsid w:val="00B92702"/>
    <w:rsid w:val="00B929BF"/>
    <w:rsid w:val="00B94765"/>
    <w:rsid w:val="00B95218"/>
    <w:rsid w:val="00B95761"/>
    <w:rsid w:val="00B958DD"/>
    <w:rsid w:val="00B963CB"/>
    <w:rsid w:val="00B96F67"/>
    <w:rsid w:val="00B9794A"/>
    <w:rsid w:val="00BA1112"/>
    <w:rsid w:val="00BA1943"/>
    <w:rsid w:val="00BA2229"/>
    <w:rsid w:val="00BA27E4"/>
    <w:rsid w:val="00BA2F66"/>
    <w:rsid w:val="00BA489A"/>
    <w:rsid w:val="00BA5155"/>
    <w:rsid w:val="00BA5A2A"/>
    <w:rsid w:val="00BA6E62"/>
    <w:rsid w:val="00BA7F99"/>
    <w:rsid w:val="00BB01C3"/>
    <w:rsid w:val="00BB145A"/>
    <w:rsid w:val="00BB147E"/>
    <w:rsid w:val="00BB1AE9"/>
    <w:rsid w:val="00BB1EB0"/>
    <w:rsid w:val="00BB27FF"/>
    <w:rsid w:val="00BB4607"/>
    <w:rsid w:val="00BB5FB5"/>
    <w:rsid w:val="00BC03CC"/>
    <w:rsid w:val="00BC066F"/>
    <w:rsid w:val="00BC0B2D"/>
    <w:rsid w:val="00BC113C"/>
    <w:rsid w:val="00BC14F7"/>
    <w:rsid w:val="00BC34CE"/>
    <w:rsid w:val="00BD138A"/>
    <w:rsid w:val="00BD3902"/>
    <w:rsid w:val="00BD4A53"/>
    <w:rsid w:val="00BD4AD8"/>
    <w:rsid w:val="00BD4AF4"/>
    <w:rsid w:val="00BD68CC"/>
    <w:rsid w:val="00BD6EA4"/>
    <w:rsid w:val="00BE0557"/>
    <w:rsid w:val="00BE18CF"/>
    <w:rsid w:val="00BE2607"/>
    <w:rsid w:val="00BE3E50"/>
    <w:rsid w:val="00BF0926"/>
    <w:rsid w:val="00BF1F98"/>
    <w:rsid w:val="00BF3285"/>
    <w:rsid w:val="00BF3587"/>
    <w:rsid w:val="00BF3DE6"/>
    <w:rsid w:val="00BF54A0"/>
    <w:rsid w:val="00BF604E"/>
    <w:rsid w:val="00BF635A"/>
    <w:rsid w:val="00BF73D4"/>
    <w:rsid w:val="00BF78C4"/>
    <w:rsid w:val="00C00656"/>
    <w:rsid w:val="00C009E9"/>
    <w:rsid w:val="00C011D4"/>
    <w:rsid w:val="00C024D9"/>
    <w:rsid w:val="00C02D61"/>
    <w:rsid w:val="00C02D79"/>
    <w:rsid w:val="00C03080"/>
    <w:rsid w:val="00C054ED"/>
    <w:rsid w:val="00C07F6C"/>
    <w:rsid w:val="00C11831"/>
    <w:rsid w:val="00C13D83"/>
    <w:rsid w:val="00C14E3D"/>
    <w:rsid w:val="00C166E4"/>
    <w:rsid w:val="00C20156"/>
    <w:rsid w:val="00C20726"/>
    <w:rsid w:val="00C2095F"/>
    <w:rsid w:val="00C24770"/>
    <w:rsid w:val="00C260E4"/>
    <w:rsid w:val="00C266E7"/>
    <w:rsid w:val="00C26C8A"/>
    <w:rsid w:val="00C27C59"/>
    <w:rsid w:val="00C308F8"/>
    <w:rsid w:val="00C322C1"/>
    <w:rsid w:val="00C35E27"/>
    <w:rsid w:val="00C3616E"/>
    <w:rsid w:val="00C36A02"/>
    <w:rsid w:val="00C378E0"/>
    <w:rsid w:val="00C37D78"/>
    <w:rsid w:val="00C41013"/>
    <w:rsid w:val="00C428AB"/>
    <w:rsid w:val="00C42B83"/>
    <w:rsid w:val="00C44527"/>
    <w:rsid w:val="00C448A4"/>
    <w:rsid w:val="00C44B1D"/>
    <w:rsid w:val="00C463B9"/>
    <w:rsid w:val="00C471FF"/>
    <w:rsid w:val="00C479F7"/>
    <w:rsid w:val="00C47DBE"/>
    <w:rsid w:val="00C51C1D"/>
    <w:rsid w:val="00C5248E"/>
    <w:rsid w:val="00C528F9"/>
    <w:rsid w:val="00C52F6F"/>
    <w:rsid w:val="00C532B6"/>
    <w:rsid w:val="00C54C62"/>
    <w:rsid w:val="00C55327"/>
    <w:rsid w:val="00C5655C"/>
    <w:rsid w:val="00C56689"/>
    <w:rsid w:val="00C57853"/>
    <w:rsid w:val="00C57FA6"/>
    <w:rsid w:val="00C602D3"/>
    <w:rsid w:val="00C60843"/>
    <w:rsid w:val="00C608C3"/>
    <w:rsid w:val="00C60E75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65D3"/>
    <w:rsid w:val="00C77DF2"/>
    <w:rsid w:val="00C80F54"/>
    <w:rsid w:val="00C81051"/>
    <w:rsid w:val="00C81A04"/>
    <w:rsid w:val="00C82096"/>
    <w:rsid w:val="00C828C0"/>
    <w:rsid w:val="00C8291A"/>
    <w:rsid w:val="00C82F60"/>
    <w:rsid w:val="00C83F43"/>
    <w:rsid w:val="00C8402F"/>
    <w:rsid w:val="00C84A50"/>
    <w:rsid w:val="00C84E88"/>
    <w:rsid w:val="00C91BD4"/>
    <w:rsid w:val="00C92EEA"/>
    <w:rsid w:val="00C9349F"/>
    <w:rsid w:val="00C94905"/>
    <w:rsid w:val="00C967D6"/>
    <w:rsid w:val="00C96A71"/>
    <w:rsid w:val="00C971A1"/>
    <w:rsid w:val="00CA0260"/>
    <w:rsid w:val="00CA3941"/>
    <w:rsid w:val="00CA3C65"/>
    <w:rsid w:val="00CA6229"/>
    <w:rsid w:val="00CA7C4C"/>
    <w:rsid w:val="00CB0A9A"/>
    <w:rsid w:val="00CB0DAF"/>
    <w:rsid w:val="00CB2C05"/>
    <w:rsid w:val="00CB36DA"/>
    <w:rsid w:val="00CB4923"/>
    <w:rsid w:val="00CB5623"/>
    <w:rsid w:val="00CB7006"/>
    <w:rsid w:val="00CB709A"/>
    <w:rsid w:val="00CC0299"/>
    <w:rsid w:val="00CC4098"/>
    <w:rsid w:val="00CC41D0"/>
    <w:rsid w:val="00CC4ACE"/>
    <w:rsid w:val="00CC5C25"/>
    <w:rsid w:val="00CC7522"/>
    <w:rsid w:val="00CD01B7"/>
    <w:rsid w:val="00CD05EB"/>
    <w:rsid w:val="00CD0706"/>
    <w:rsid w:val="00CD190C"/>
    <w:rsid w:val="00CD1FAF"/>
    <w:rsid w:val="00CD36D9"/>
    <w:rsid w:val="00CD5BC3"/>
    <w:rsid w:val="00CD6160"/>
    <w:rsid w:val="00CD6260"/>
    <w:rsid w:val="00CD7E0E"/>
    <w:rsid w:val="00CE0DB3"/>
    <w:rsid w:val="00CE247C"/>
    <w:rsid w:val="00CE4074"/>
    <w:rsid w:val="00CE4830"/>
    <w:rsid w:val="00CE6155"/>
    <w:rsid w:val="00CE6262"/>
    <w:rsid w:val="00CE67BC"/>
    <w:rsid w:val="00CE740D"/>
    <w:rsid w:val="00CE76C7"/>
    <w:rsid w:val="00CE7FE6"/>
    <w:rsid w:val="00CF148A"/>
    <w:rsid w:val="00CF1606"/>
    <w:rsid w:val="00CF16A1"/>
    <w:rsid w:val="00CF1979"/>
    <w:rsid w:val="00CF2FDA"/>
    <w:rsid w:val="00CF39E6"/>
    <w:rsid w:val="00CF3CEA"/>
    <w:rsid w:val="00CF5115"/>
    <w:rsid w:val="00CF68BE"/>
    <w:rsid w:val="00CF6AF2"/>
    <w:rsid w:val="00CF77DE"/>
    <w:rsid w:val="00CF77F4"/>
    <w:rsid w:val="00D01072"/>
    <w:rsid w:val="00D01461"/>
    <w:rsid w:val="00D029DB"/>
    <w:rsid w:val="00D03C73"/>
    <w:rsid w:val="00D04FD0"/>
    <w:rsid w:val="00D07BD8"/>
    <w:rsid w:val="00D11C4C"/>
    <w:rsid w:val="00D12386"/>
    <w:rsid w:val="00D13AA5"/>
    <w:rsid w:val="00D14630"/>
    <w:rsid w:val="00D14CA2"/>
    <w:rsid w:val="00D15081"/>
    <w:rsid w:val="00D168A4"/>
    <w:rsid w:val="00D20924"/>
    <w:rsid w:val="00D20BED"/>
    <w:rsid w:val="00D21216"/>
    <w:rsid w:val="00D222FA"/>
    <w:rsid w:val="00D22BAF"/>
    <w:rsid w:val="00D2425C"/>
    <w:rsid w:val="00D255D8"/>
    <w:rsid w:val="00D3065F"/>
    <w:rsid w:val="00D33811"/>
    <w:rsid w:val="00D35999"/>
    <w:rsid w:val="00D35A3B"/>
    <w:rsid w:val="00D36AE4"/>
    <w:rsid w:val="00D36EE0"/>
    <w:rsid w:val="00D375A9"/>
    <w:rsid w:val="00D37D1F"/>
    <w:rsid w:val="00D400D0"/>
    <w:rsid w:val="00D40644"/>
    <w:rsid w:val="00D4087F"/>
    <w:rsid w:val="00D422B6"/>
    <w:rsid w:val="00D423C8"/>
    <w:rsid w:val="00D528F4"/>
    <w:rsid w:val="00D5478A"/>
    <w:rsid w:val="00D56323"/>
    <w:rsid w:val="00D56C73"/>
    <w:rsid w:val="00D604CF"/>
    <w:rsid w:val="00D607E9"/>
    <w:rsid w:val="00D64A21"/>
    <w:rsid w:val="00D702F4"/>
    <w:rsid w:val="00D706D4"/>
    <w:rsid w:val="00D71EDB"/>
    <w:rsid w:val="00D71EE3"/>
    <w:rsid w:val="00D72BE2"/>
    <w:rsid w:val="00D7388D"/>
    <w:rsid w:val="00D749B2"/>
    <w:rsid w:val="00D760C4"/>
    <w:rsid w:val="00D77D50"/>
    <w:rsid w:val="00D80166"/>
    <w:rsid w:val="00D801B5"/>
    <w:rsid w:val="00D82789"/>
    <w:rsid w:val="00D836F3"/>
    <w:rsid w:val="00D8509F"/>
    <w:rsid w:val="00D86825"/>
    <w:rsid w:val="00D86B92"/>
    <w:rsid w:val="00D87F1B"/>
    <w:rsid w:val="00D92CAA"/>
    <w:rsid w:val="00D92D25"/>
    <w:rsid w:val="00D93483"/>
    <w:rsid w:val="00D93A92"/>
    <w:rsid w:val="00D94590"/>
    <w:rsid w:val="00D94F6E"/>
    <w:rsid w:val="00D9727D"/>
    <w:rsid w:val="00D97618"/>
    <w:rsid w:val="00DA083F"/>
    <w:rsid w:val="00DA0EC7"/>
    <w:rsid w:val="00DA1B9B"/>
    <w:rsid w:val="00DA2B23"/>
    <w:rsid w:val="00DA3601"/>
    <w:rsid w:val="00DA498F"/>
    <w:rsid w:val="00DA4A6D"/>
    <w:rsid w:val="00DA552C"/>
    <w:rsid w:val="00DA6412"/>
    <w:rsid w:val="00DA68A7"/>
    <w:rsid w:val="00DA6E72"/>
    <w:rsid w:val="00DA71CF"/>
    <w:rsid w:val="00DA7607"/>
    <w:rsid w:val="00DB00CA"/>
    <w:rsid w:val="00DB0C2B"/>
    <w:rsid w:val="00DB0CE9"/>
    <w:rsid w:val="00DB14F0"/>
    <w:rsid w:val="00DB231A"/>
    <w:rsid w:val="00DB2AB8"/>
    <w:rsid w:val="00DB2F19"/>
    <w:rsid w:val="00DB3244"/>
    <w:rsid w:val="00DB3FA1"/>
    <w:rsid w:val="00DB66AB"/>
    <w:rsid w:val="00DB70AE"/>
    <w:rsid w:val="00DC2295"/>
    <w:rsid w:val="00DC2EDB"/>
    <w:rsid w:val="00DC2F42"/>
    <w:rsid w:val="00DC3699"/>
    <w:rsid w:val="00DC3812"/>
    <w:rsid w:val="00DC52BC"/>
    <w:rsid w:val="00DC6064"/>
    <w:rsid w:val="00DC680C"/>
    <w:rsid w:val="00DD1190"/>
    <w:rsid w:val="00DD295B"/>
    <w:rsid w:val="00DD4058"/>
    <w:rsid w:val="00DD46B5"/>
    <w:rsid w:val="00DD7B7D"/>
    <w:rsid w:val="00DE1720"/>
    <w:rsid w:val="00DE1CA3"/>
    <w:rsid w:val="00DE1F2A"/>
    <w:rsid w:val="00DE2B23"/>
    <w:rsid w:val="00DE34F4"/>
    <w:rsid w:val="00DE4A36"/>
    <w:rsid w:val="00DE6302"/>
    <w:rsid w:val="00DE7B3D"/>
    <w:rsid w:val="00DE7CF7"/>
    <w:rsid w:val="00DF0F4B"/>
    <w:rsid w:val="00DF1320"/>
    <w:rsid w:val="00DF269C"/>
    <w:rsid w:val="00DF41B7"/>
    <w:rsid w:val="00DF4509"/>
    <w:rsid w:val="00DF45F3"/>
    <w:rsid w:val="00DF571F"/>
    <w:rsid w:val="00E01922"/>
    <w:rsid w:val="00E026E3"/>
    <w:rsid w:val="00E03C65"/>
    <w:rsid w:val="00E04885"/>
    <w:rsid w:val="00E0508B"/>
    <w:rsid w:val="00E06215"/>
    <w:rsid w:val="00E07BCD"/>
    <w:rsid w:val="00E1002F"/>
    <w:rsid w:val="00E1044D"/>
    <w:rsid w:val="00E104A9"/>
    <w:rsid w:val="00E12861"/>
    <w:rsid w:val="00E1324E"/>
    <w:rsid w:val="00E13324"/>
    <w:rsid w:val="00E138AD"/>
    <w:rsid w:val="00E150AB"/>
    <w:rsid w:val="00E15357"/>
    <w:rsid w:val="00E1539D"/>
    <w:rsid w:val="00E156E0"/>
    <w:rsid w:val="00E1579C"/>
    <w:rsid w:val="00E1744C"/>
    <w:rsid w:val="00E178BB"/>
    <w:rsid w:val="00E1794B"/>
    <w:rsid w:val="00E2087D"/>
    <w:rsid w:val="00E22BF1"/>
    <w:rsid w:val="00E24FA6"/>
    <w:rsid w:val="00E26D3F"/>
    <w:rsid w:val="00E3042A"/>
    <w:rsid w:val="00E3417C"/>
    <w:rsid w:val="00E34387"/>
    <w:rsid w:val="00E35FAA"/>
    <w:rsid w:val="00E362BB"/>
    <w:rsid w:val="00E3722A"/>
    <w:rsid w:val="00E40356"/>
    <w:rsid w:val="00E407E0"/>
    <w:rsid w:val="00E417D7"/>
    <w:rsid w:val="00E420ED"/>
    <w:rsid w:val="00E42E20"/>
    <w:rsid w:val="00E43505"/>
    <w:rsid w:val="00E43B07"/>
    <w:rsid w:val="00E51058"/>
    <w:rsid w:val="00E51599"/>
    <w:rsid w:val="00E51879"/>
    <w:rsid w:val="00E52605"/>
    <w:rsid w:val="00E5320E"/>
    <w:rsid w:val="00E53F6B"/>
    <w:rsid w:val="00E54A55"/>
    <w:rsid w:val="00E574BC"/>
    <w:rsid w:val="00E57A8C"/>
    <w:rsid w:val="00E60431"/>
    <w:rsid w:val="00E60891"/>
    <w:rsid w:val="00E617AD"/>
    <w:rsid w:val="00E6202D"/>
    <w:rsid w:val="00E62A0B"/>
    <w:rsid w:val="00E6315F"/>
    <w:rsid w:val="00E63180"/>
    <w:rsid w:val="00E6382E"/>
    <w:rsid w:val="00E63874"/>
    <w:rsid w:val="00E64B43"/>
    <w:rsid w:val="00E654BD"/>
    <w:rsid w:val="00E66369"/>
    <w:rsid w:val="00E666FF"/>
    <w:rsid w:val="00E6788F"/>
    <w:rsid w:val="00E7004F"/>
    <w:rsid w:val="00E70D43"/>
    <w:rsid w:val="00E70E5D"/>
    <w:rsid w:val="00E72FC9"/>
    <w:rsid w:val="00E73685"/>
    <w:rsid w:val="00E747C4"/>
    <w:rsid w:val="00E76693"/>
    <w:rsid w:val="00E77E38"/>
    <w:rsid w:val="00E82146"/>
    <w:rsid w:val="00E83535"/>
    <w:rsid w:val="00E844EF"/>
    <w:rsid w:val="00E8472E"/>
    <w:rsid w:val="00E8608C"/>
    <w:rsid w:val="00E87992"/>
    <w:rsid w:val="00E919FF"/>
    <w:rsid w:val="00E91B2F"/>
    <w:rsid w:val="00E947AB"/>
    <w:rsid w:val="00E94A15"/>
    <w:rsid w:val="00E95220"/>
    <w:rsid w:val="00E9618E"/>
    <w:rsid w:val="00EB0131"/>
    <w:rsid w:val="00EB391E"/>
    <w:rsid w:val="00EB4FD9"/>
    <w:rsid w:val="00EB5695"/>
    <w:rsid w:val="00EB58C7"/>
    <w:rsid w:val="00EB5D03"/>
    <w:rsid w:val="00EC01DC"/>
    <w:rsid w:val="00EC0471"/>
    <w:rsid w:val="00EC07B8"/>
    <w:rsid w:val="00EC125A"/>
    <w:rsid w:val="00EC1DF8"/>
    <w:rsid w:val="00EC3654"/>
    <w:rsid w:val="00EC41EE"/>
    <w:rsid w:val="00EC542C"/>
    <w:rsid w:val="00EC55CD"/>
    <w:rsid w:val="00ED1C8C"/>
    <w:rsid w:val="00ED2B69"/>
    <w:rsid w:val="00ED2D6C"/>
    <w:rsid w:val="00ED381D"/>
    <w:rsid w:val="00ED3951"/>
    <w:rsid w:val="00ED5F24"/>
    <w:rsid w:val="00ED6BB9"/>
    <w:rsid w:val="00ED7780"/>
    <w:rsid w:val="00EE00D8"/>
    <w:rsid w:val="00EE1009"/>
    <w:rsid w:val="00EE1E78"/>
    <w:rsid w:val="00EE66F4"/>
    <w:rsid w:val="00EE6E74"/>
    <w:rsid w:val="00EF1371"/>
    <w:rsid w:val="00EF236E"/>
    <w:rsid w:val="00EF29E2"/>
    <w:rsid w:val="00EF2BD2"/>
    <w:rsid w:val="00EF4EF0"/>
    <w:rsid w:val="00F0093D"/>
    <w:rsid w:val="00F009C8"/>
    <w:rsid w:val="00F020A2"/>
    <w:rsid w:val="00F039BF"/>
    <w:rsid w:val="00F05C4B"/>
    <w:rsid w:val="00F070A8"/>
    <w:rsid w:val="00F071B9"/>
    <w:rsid w:val="00F077C8"/>
    <w:rsid w:val="00F07C7E"/>
    <w:rsid w:val="00F10BAE"/>
    <w:rsid w:val="00F11A7E"/>
    <w:rsid w:val="00F11EF8"/>
    <w:rsid w:val="00F12CF0"/>
    <w:rsid w:val="00F13FF6"/>
    <w:rsid w:val="00F14FC9"/>
    <w:rsid w:val="00F15036"/>
    <w:rsid w:val="00F16378"/>
    <w:rsid w:val="00F177F9"/>
    <w:rsid w:val="00F17F1D"/>
    <w:rsid w:val="00F21A21"/>
    <w:rsid w:val="00F22BF6"/>
    <w:rsid w:val="00F25787"/>
    <w:rsid w:val="00F2583B"/>
    <w:rsid w:val="00F25B72"/>
    <w:rsid w:val="00F25EF4"/>
    <w:rsid w:val="00F26452"/>
    <w:rsid w:val="00F2697D"/>
    <w:rsid w:val="00F26E69"/>
    <w:rsid w:val="00F2751C"/>
    <w:rsid w:val="00F278B5"/>
    <w:rsid w:val="00F3096E"/>
    <w:rsid w:val="00F30D26"/>
    <w:rsid w:val="00F31216"/>
    <w:rsid w:val="00F328A8"/>
    <w:rsid w:val="00F32DE1"/>
    <w:rsid w:val="00F33406"/>
    <w:rsid w:val="00F35D3F"/>
    <w:rsid w:val="00F35E6C"/>
    <w:rsid w:val="00F36E45"/>
    <w:rsid w:val="00F41DCA"/>
    <w:rsid w:val="00F42186"/>
    <w:rsid w:val="00F4273A"/>
    <w:rsid w:val="00F43DCB"/>
    <w:rsid w:val="00F45994"/>
    <w:rsid w:val="00F46B2C"/>
    <w:rsid w:val="00F46C63"/>
    <w:rsid w:val="00F47A05"/>
    <w:rsid w:val="00F47B00"/>
    <w:rsid w:val="00F50EE5"/>
    <w:rsid w:val="00F511A7"/>
    <w:rsid w:val="00F52D2C"/>
    <w:rsid w:val="00F532E8"/>
    <w:rsid w:val="00F5470D"/>
    <w:rsid w:val="00F55779"/>
    <w:rsid w:val="00F55D29"/>
    <w:rsid w:val="00F57457"/>
    <w:rsid w:val="00F65389"/>
    <w:rsid w:val="00F666BD"/>
    <w:rsid w:val="00F71F05"/>
    <w:rsid w:val="00F72BBB"/>
    <w:rsid w:val="00F7448D"/>
    <w:rsid w:val="00F758C7"/>
    <w:rsid w:val="00F76929"/>
    <w:rsid w:val="00F8026C"/>
    <w:rsid w:val="00F80807"/>
    <w:rsid w:val="00F8109D"/>
    <w:rsid w:val="00F8314E"/>
    <w:rsid w:val="00F84AC6"/>
    <w:rsid w:val="00F85F90"/>
    <w:rsid w:val="00F90B17"/>
    <w:rsid w:val="00F91106"/>
    <w:rsid w:val="00F91FEC"/>
    <w:rsid w:val="00F92B76"/>
    <w:rsid w:val="00F92DE0"/>
    <w:rsid w:val="00F9443A"/>
    <w:rsid w:val="00F9584B"/>
    <w:rsid w:val="00F95CC7"/>
    <w:rsid w:val="00F961D4"/>
    <w:rsid w:val="00FA0AA5"/>
    <w:rsid w:val="00FA0D8F"/>
    <w:rsid w:val="00FA1433"/>
    <w:rsid w:val="00FA1B24"/>
    <w:rsid w:val="00FA33A0"/>
    <w:rsid w:val="00FA4D9C"/>
    <w:rsid w:val="00FA6AB4"/>
    <w:rsid w:val="00FA7F19"/>
    <w:rsid w:val="00FB1559"/>
    <w:rsid w:val="00FB2322"/>
    <w:rsid w:val="00FB26EC"/>
    <w:rsid w:val="00FB3397"/>
    <w:rsid w:val="00FB3661"/>
    <w:rsid w:val="00FB42ED"/>
    <w:rsid w:val="00FB4CC9"/>
    <w:rsid w:val="00FB592D"/>
    <w:rsid w:val="00FB6545"/>
    <w:rsid w:val="00FB6618"/>
    <w:rsid w:val="00FB6CBB"/>
    <w:rsid w:val="00FC14DE"/>
    <w:rsid w:val="00FC15F1"/>
    <w:rsid w:val="00FC1991"/>
    <w:rsid w:val="00FC23FD"/>
    <w:rsid w:val="00FC3EEF"/>
    <w:rsid w:val="00FC4105"/>
    <w:rsid w:val="00FC61D0"/>
    <w:rsid w:val="00FD1611"/>
    <w:rsid w:val="00FD2429"/>
    <w:rsid w:val="00FD64CD"/>
    <w:rsid w:val="00FD7FB6"/>
    <w:rsid w:val="00FE031D"/>
    <w:rsid w:val="00FE0F5B"/>
    <w:rsid w:val="00FE1112"/>
    <w:rsid w:val="00FE1798"/>
    <w:rsid w:val="00FE2094"/>
    <w:rsid w:val="00FE2D8B"/>
    <w:rsid w:val="00FE3549"/>
    <w:rsid w:val="00FE5E04"/>
    <w:rsid w:val="00FE5F83"/>
    <w:rsid w:val="00FE6EEF"/>
    <w:rsid w:val="00FE7C7F"/>
    <w:rsid w:val="00FF0606"/>
    <w:rsid w:val="00FF2406"/>
    <w:rsid w:val="00FF37B4"/>
    <w:rsid w:val="00FF4336"/>
    <w:rsid w:val="00FF5B1B"/>
    <w:rsid w:val="00FF5DDE"/>
    <w:rsid w:val="00FF6865"/>
    <w:rsid w:val="00FF7E91"/>
    <w:rsid w:val="1111E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927F6C"/>
  <w15:docId w15:val="{10EAF0D0-0670-4152-AC13-E4066BA7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306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Puest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1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paragraph" w:styleId="Prrafodelista">
    <w:name w:val="List Paragraph"/>
    <w:aliases w:val="List Paragraph_Sections"/>
    <w:basedOn w:val="Normal"/>
    <w:link w:val="PrrafodelistaCar"/>
    <w:uiPriority w:val="34"/>
    <w:qFormat/>
    <w:rsid w:val="007F1049"/>
    <w:pPr>
      <w:ind w:left="720"/>
      <w:contextualSpacing/>
    </w:pPr>
  </w:style>
  <w:style w:type="paragraph" w:customStyle="1" w:styleId="Default">
    <w:name w:val="Default"/>
    <w:rsid w:val="007F10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F1049"/>
    <w:rPr>
      <w:rFonts w:ascii="Arial" w:hAnsi="Arial"/>
      <w:lang w:eastAsia="en-US"/>
    </w:rPr>
  </w:style>
  <w:style w:type="character" w:styleId="Refdecomentario">
    <w:name w:val="annotation reference"/>
    <w:basedOn w:val="Fuentedeprrafopredeter"/>
    <w:rsid w:val="007F104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F1049"/>
  </w:style>
  <w:style w:type="character" w:customStyle="1" w:styleId="TextocomentarioCar">
    <w:name w:val="Texto comentario Car"/>
    <w:basedOn w:val="Fuentedeprrafopredeter"/>
    <w:link w:val="Textocomentario"/>
    <w:rsid w:val="007F1049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10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F1049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F1049"/>
    <w:rPr>
      <w:rFonts w:ascii="Arial" w:hAnsi="Arial"/>
      <w:lang w:eastAsia="en-US"/>
    </w:rPr>
  </w:style>
  <w:style w:type="character" w:customStyle="1" w:styleId="PrrafodelistaCar">
    <w:name w:val="Párrafo de lista Car"/>
    <w:aliases w:val="List Paragraph_Sections Car"/>
    <w:basedOn w:val="Fuentedeprrafopredeter"/>
    <w:link w:val="Prrafodelista"/>
    <w:uiPriority w:val="34"/>
    <w:rsid w:val="007F1049"/>
    <w:rPr>
      <w:rFonts w:ascii="Arial" w:hAnsi="Arial"/>
      <w:lang w:eastAsia="en-US"/>
    </w:rPr>
  </w:style>
  <w:style w:type="character" w:styleId="nfasis">
    <w:name w:val="Emphasis"/>
    <w:basedOn w:val="Fuentedeprrafopredeter"/>
    <w:uiPriority w:val="20"/>
    <w:qFormat/>
    <w:rsid w:val="00124DD0"/>
    <w:rPr>
      <w:i/>
      <w:iCs/>
    </w:rPr>
  </w:style>
  <w:style w:type="character" w:customStyle="1" w:styleId="apple-converted-space">
    <w:name w:val="apple-converted-space"/>
    <w:basedOn w:val="Fuentedeprrafopredeter"/>
    <w:rsid w:val="00124DD0"/>
  </w:style>
  <w:style w:type="paragraph" w:styleId="Textonotapie">
    <w:name w:val="footnote text"/>
    <w:basedOn w:val="Normal"/>
    <w:link w:val="TextonotapieCar"/>
    <w:rsid w:val="00872F67"/>
  </w:style>
  <w:style w:type="character" w:customStyle="1" w:styleId="TextonotapieCar">
    <w:name w:val="Texto nota pie Car"/>
    <w:basedOn w:val="Fuentedeprrafopredeter"/>
    <w:link w:val="Textonotapie"/>
    <w:rsid w:val="00872F67"/>
    <w:rPr>
      <w:rFonts w:ascii="Arial" w:hAnsi="Arial"/>
      <w:lang w:eastAsia="en-US"/>
    </w:rPr>
  </w:style>
  <w:style w:type="character" w:styleId="Refdenotaalpie">
    <w:name w:val="footnote reference"/>
    <w:basedOn w:val="Fuentedeprrafopredeter"/>
    <w:rsid w:val="00872F67"/>
    <w:rPr>
      <w:vertAlign w:val="superscript"/>
    </w:rPr>
  </w:style>
  <w:style w:type="character" w:customStyle="1" w:styleId="Ttulo2Car">
    <w:name w:val="Título 2 Car"/>
    <w:basedOn w:val="Fuentedeprrafopredeter"/>
    <w:link w:val="Ttulo2"/>
    <w:semiHidden/>
    <w:rsid w:val="00D3065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Subttulo">
    <w:name w:val="Subtitle"/>
    <w:basedOn w:val="Normal"/>
    <w:next w:val="Normal"/>
    <w:link w:val="SubttuloCar"/>
    <w:qFormat/>
    <w:rsid w:val="00AE4E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AE4E3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65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06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46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9157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99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84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42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314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ui.venancio@everis.com" TargetMode="External"/><Relationship Id="rId18" Type="http://schemas.openxmlformats.org/officeDocument/2006/relationships/hyperlink" Target="mailto:jerouris@unipi.gr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virginia.gomariz.gonzalez@everis.com" TargetMode="External"/><Relationship Id="rId17" Type="http://schemas.openxmlformats.org/officeDocument/2006/relationships/hyperlink" Target="mailto:ondrej.medovic@mvcr.cz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Ivar.Vennekens@rvo.n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anarosa.guzman@correo.gob.es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Laia.Bota.Porta@ever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PM² Template v2.0.1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EDD3E14A453E4496AF2E0DA37E6AF0" ma:contentTypeVersion="7" ma:contentTypeDescription="Crear nuevo documento." ma:contentTypeScope="" ma:versionID="778ae57a1a44ed6e6068cd261d09fa83">
  <xsd:schema xmlns:xsd="http://www.w3.org/2001/XMLSchema" xmlns:xs="http://www.w3.org/2001/XMLSchema" xmlns:p="http://schemas.microsoft.com/office/2006/metadata/properties" xmlns:ns2="1b76f22b-2e86-4845-9316-e91ba1eb8ba5" xmlns:ns3="80372719-428f-487a-a543-91ae19974bc3" targetNamespace="http://schemas.microsoft.com/office/2006/metadata/properties" ma:root="true" ma:fieldsID="52f355f3bced2accb7b764aac33b0d95" ns2:_="" ns3:_="">
    <xsd:import namespace="1b76f22b-2e86-4845-9316-e91ba1eb8ba5"/>
    <xsd:import namespace="80372719-428f-487a-a543-91ae19974b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6f22b-2e86-4845-9316-e91ba1eb8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72719-428f-487a-a543-91ae19974b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D89D12-18B2-4E1F-9F32-4C6991897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FDBCCA-F5C9-4371-8E39-1D0E69784F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2FF469-59F6-446F-BE9A-EC37EED555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6f22b-2e86-4845-9316-e91ba1eb8ba5"/>
    <ds:schemaRef ds:uri="80372719-428f-487a-a543-91ae19974b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6D122DC-B335-4FD5-9EFD-EE76211A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1010</Words>
  <Characters>5555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Minutes of Meeting</vt:lpstr>
      <vt:lpstr>Minutes of Meeting</vt:lpstr>
    </vt:vector>
  </TitlesOfParts>
  <Manager>Mario Montero</Manager>
  <Company>European Commission</Company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>Meeting Minutes - Representation powers and mandates</dc:subject>
  <dc:creator>Rui Venâncio</dc:creator>
  <cp:lastModifiedBy>Enric Staromiejski Torregrosa</cp:lastModifiedBy>
  <cp:revision>2</cp:revision>
  <cp:lastPrinted>2014-09-08T14:21:00Z</cp:lastPrinted>
  <dcterms:created xsi:type="dcterms:W3CDTF">2019-02-05T09:52:00Z</dcterms:created>
  <dcterms:modified xsi:type="dcterms:W3CDTF">2019-02-05T09:52:00Z</dcterms:modified>
  <cp:contentStatus>Version for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0x010100EBEDD3E14A453E4496AF2E0DA37E6AF0</vt:lpwstr>
  </property>
</Properties>
</file>