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A5F535" w14:textId="1D412F84" w:rsidR="00EF3F0D" w:rsidRDefault="00EF3F0D" w:rsidP="000B0CD5">
      <w:pPr>
        <w:rPr>
          <w:lang w:val="en-US"/>
        </w:rPr>
      </w:pPr>
      <w:r>
        <w:rPr>
          <w:lang w:val="en-US"/>
        </w:rPr>
        <w:t>Change Log 17</w:t>
      </w:r>
      <w:r w:rsidRPr="00EF3F0D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68C89BFD" w14:textId="21C8AF7A" w:rsidR="00EF3F0D" w:rsidRDefault="00EF3F0D" w:rsidP="000B0CD5">
      <w:pPr>
        <w:rPr>
          <w:lang w:val="en-US"/>
        </w:rPr>
      </w:pPr>
      <w:r>
        <w:rPr>
          <w:lang w:val="en-US"/>
        </w:rPr>
        <w:t>Design -&gt; Job Permission, Construction -&gt; Resource Allocation, EXO -&gt; Master Job Permission</w:t>
      </w:r>
    </w:p>
    <w:p w14:paraId="02922D28" w14:textId="4DF85CCB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Added bulk assign/unassign users</w:t>
      </w:r>
    </w:p>
    <w:p w14:paraId="4C0CBA0D" w14:textId="69A495E2" w:rsidR="00EF3F0D" w:rsidRP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E5BAC14" wp14:editId="175316F6">
            <wp:extent cx="5715000" cy="31242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C7B72" w14:textId="3E43E6C1" w:rsidR="00EF3F0D" w:rsidRPr="00EF3F0D" w:rsidRDefault="00EF3F0D" w:rsidP="00EF3F0D">
      <w:pPr>
        <w:rPr>
          <w:lang w:val="en-US"/>
        </w:rPr>
      </w:pPr>
      <w:r>
        <w:rPr>
          <w:lang w:val="en-US"/>
        </w:rPr>
        <w:t>Design -&gt; Job Permission</w:t>
      </w:r>
    </w:p>
    <w:p w14:paraId="17C2E5CE" w14:textId="6EFAE4B1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all users even when they are not linked to EXO</w:t>
      </w:r>
    </w:p>
    <w:p w14:paraId="2A246020" w14:textId="7E0EEE05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error message when user tries to add a resource that is not linked to EXO</w:t>
      </w:r>
    </w:p>
    <w:p w14:paraId="1DCE1EDE" w14:textId="3A53C9C6" w:rsid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176612" wp14:editId="6D84A62D">
            <wp:extent cx="5730240" cy="1645920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0945C" w14:textId="77777777" w:rsidR="00EF3F0D" w:rsidRDefault="00EF3F0D">
      <w:pPr>
        <w:rPr>
          <w:lang w:val="en-US"/>
        </w:rPr>
      </w:pPr>
      <w:r>
        <w:rPr>
          <w:lang w:val="en-US"/>
        </w:rPr>
        <w:br w:type="page"/>
      </w:r>
    </w:p>
    <w:p w14:paraId="74BE0F09" w14:textId="77777777" w:rsidR="00EF3F0D" w:rsidRPr="00EF3F0D" w:rsidRDefault="00EF3F0D" w:rsidP="00EF3F0D">
      <w:pPr>
        <w:rPr>
          <w:lang w:val="en-US"/>
        </w:rPr>
      </w:pPr>
    </w:p>
    <w:p w14:paraId="76F6A34E" w14:textId="7BBCDEF9" w:rsidR="006660B3" w:rsidRDefault="006660B3" w:rsidP="000B0CD5">
      <w:pPr>
        <w:rPr>
          <w:lang w:val="en-US"/>
        </w:rPr>
      </w:pPr>
      <w:r>
        <w:rPr>
          <w:lang w:val="en-US"/>
        </w:rPr>
        <w:t>Change Log 15</w:t>
      </w:r>
      <w:r w:rsidRPr="006660B3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05EB1BFE" w14:textId="2A0B6A89" w:rsidR="006660B3" w:rsidRDefault="006660B3" w:rsidP="00EF3F0D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S-Curve and Progress</w:t>
      </w:r>
    </w:p>
    <w:p w14:paraId="1302D30D" w14:textId="37F4658E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ability to set % benchmark measures against budget/current units</w:t>
      </w:r>
    </w:p>
    <w:p w14:paraId="35E8C816" w14:textId="7F7A98CA" w:rsidR="006660B3" w:rsidRDefault="006660B3" w:rsidP="006660B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0A76E1" wp14:editId="63E3E55E">
            <wp:extent cx="5722620" cy="61722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4811C" w14:textId="2BE504B2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Generated report will also reflect the same measure</w:t>
      </w:r>
      <w:r>
        <w:rPr>
          <w:lang w:val="en-US"/>
        </w:rPr>
        <w:br w:type="page"/>
      </w:r>
    </w:p>
    <w:p w14:paraId="2111C717" w14:textId="3AA408C0" w:rsidR="007B038B" w:rsidRDefault="007B038B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7B038B">
        <w:rPr>
          <w:vertAlign w:val="superscript"/>
          <w:lang w:val="en-US"/>
        </w:rPr>
        <w:t>st</w:t>
      </w:r>
      <w:r>
        <w:rPr>
          <w:lang w:val="en-US"/>
        </w:rPr>
        <w:t xml:space="preserve"> Sep 2021</w:t>
      </w:r>
    </w:p>
    <w:p w14:paraId="7119E4AE" w14:textId="3A262A08" w:rsidR="007B038B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Rates</w:t>
      </w:r>
    </w:p>
    <w:p w14:paraId="3AA983E3" w14:textId="6F4E78AE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Rates for design has been moved into design category</w:t>
      </w:r>
    </w:p>
    <w:p w14:paraId="307897DC" w14:textId="16ACF356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Old</w:t>
      </w:r>
    </w:p>
    <w:p w14:paraId="2B5E9FA3" w14:textId="71061978" w:rsidR="007B038B" w:rsidRDefault="007B038B" w:rsidP="007B038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EDFE7C" wp14:editId="47A57862">
            <wp:extent cx="3710940" cy="3665220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076F" w14:textId="4CEA0243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New</w:t>
      </w:r>
    </w:p>
    <w:p w14:paraId="4865ADB0" w14:textId="79DDC470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31ADD3" wp14:editId="4CE149EC">
            <wp:extent cx="2458098" cy="34899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760" cy="3495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99E89" w14:textId="52FE247E" w:rsid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Improved S-Curve/Forecast loading</w:t>
      </w:r>
    </w:p>
    <w:p w14:paraId="7ACAE783" w14:textId="77777777" w:rsidR="00AC2808" w:rsidRPr="00AC2808" w:rsidRDefault="00AC2808" w:rsidP="00AC2808">
      <w:pPr>
        <w:ind w:left="360"/>
        <w:rPr>
          <w:lang w:val="en-US"/>
        </w:rPr>
      </w:pPr>
    </w:p>
    <w:p w14:paraId="4E2FE7D3" w14:textId="04743814" w:rsidR="00AC2808" w:rsidRP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Added Equipment Hire PO forecast which allows forecasting by stock code</w:t>
      </w:r>
    </w:p>
    <w:p w14:paraId="471365A9" w14:textId="0B3C0C95" w:rsidR="00AC2808" w:rsidRDefault="00AC2808" w:rsidP="00AC280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0D0C34" wp14:editId="6809D0B1">
            <wp:extent cx="5715000" cy="4000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0C756" w14:textId="736F66D1" w:rsidR="00AC2808" w:rsidRPr="00AC2808" w:rsidRDefault="00AC2808" w:rsidP="00AC2808">
      <w:pPr>
        <w:rPr>
          <w:lang w:val="en-US"/>
        </w:rPr>
      </w:pPr>
      <w:r>
        <w:rPr>
          <w:lang w:val="en-US"/>
        </w:rPr>
        <w:br w:type="page"/>
      </w:r>
    </w:p>
    <w:p w14:paraId="07F9475D" w14:textId="25FAC985" w:rsidR="00E27A13" w:rsidRDefault="00E27A13" w:rsidP="000B0CD5">
      <w:pPr>
        <w:rPr>
          <w:lang w:val="en-US"/>
        </w:rPr>
      </w:pPr>
      <w:r>
        <w:rPr>
          <w:lang w:val="en-US"/>
        </w:rPr>
        <w:lastRenderedPageBreak/>
        <w:t>Change Log 8</w:t>
      </w:r>
      <w:r w:rsidRPr="00E27A13">
        <w:rPr>
          <w:vertAlign w:val="superscript"/>
          <w:lang w:val="en-US"/>
        </w:rPr>
        <w:t>th</w:t>
      </w:r>
      <w:r>
        <w:rPr>
          <w:lang w:val="en-US"/>
        </w:rPr>
        <w:t xml:space="preserve"> July 2021</w:t>
      </w:r>
    </w:p>
    <w:p w14:paraId="0111FE8A" w14:textId="31AB3B8F" w:rsidR="00E27A13" w:rsidRDefault="00E27A13" w:rsidP="00EF3F0D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Design -&gt; Progress</w:t>
      </w:r>
    </w:p>
    <w:p w14:paraId="1118A82E" w14:textId="0CB5CCE0" w:rsidR="00F701C9" w:rsidRDefault="00F701C9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>Start date is changed to show planned P6 start date instead of summarized to w/e</w:t>
      </w:r>
    </w:p>
    <w:p w14:paraId="0705288E" w14:textId="416D8596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Due date is changed to show planned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45B38ED2" w14:textId="5A054FF7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Forecast Finish date is changed to show remaining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08BD3403" w14:textId="5E68181B" w:rsidR="00E27A13" w:rsidRPr="00E27A13" w:rsidRDefault="00E27A13" w:rsidP="00E27A1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62B50" wp14:editId="567194D8">
            <wp:extent cx="5669280" cy="548640"/>
            <wp:effectExtent l="0" t="0" r="762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CEF5B" w14:textId="7772BE3E" w:rsidR="006E7B65" w:rsidRDefault="006E7B65" w:rsidP="000B0CD5">
      <w:pPr>
        <w:rPr>
          <w:lang w:val="en-US"/>
        </w:rPr>
      </w:pPr>
      <w:r>
        <w:rPr>
          <w:lang w:val="en-US"/>
        </w:rPr>
        <w:t>Change Log 16</w:t>
      </w:r>
      <w:r w:rsidRPr="006E7B65">
        <w:rPr>
          <w:vertAlign w:val="superscript"/>
          <w:lang w:val="en-US"/>
        </w:rPr>
        <w:t>th</w:t>
      </w:r>
      <w:r>
        <w:rPr>
          <w:lang w:val="en-US"/>
        </w:rPr>
        <w:t xml:space="preserve"> June 2021</w:t>
      </w:r>
    </w:p>
    <w:p w14:paraId="7650C38B" w14:textId="19C68366" w:rsidR="006E7B65" w:rsidRDefault="006E7B65" w:rsidP="00EF3F0D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Design -&gt; Variation</w:t>
      </w:r>
    </w:p>
    <w:p w14:paraId="6FAB928E" w14:textId="0BC733E1" w:rsidR="006E7B65" w:rsidRDefault="006E7B65" w:rsidP="00EF3F0D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button to add variation code to EXO without submitting variation</w:t>
      </w:r>
    </w:p>
    <w:p w14:paraId="741E01F2" w14:textId="44697EE9" w:rsidR="006E7B65" w:rsidRPr="006E7B65" w:rsidRDefault="006E7B65" w:rsidP="006E7B6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B87B74" wp14:editId="4DF829D4">
            <wp:extent cx="5720080" cy="18338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52867" w14:textId="77777777" w:rsidR="00DA6AB7" w:rsidRDefault="00DA6AB7">
      <w:pPr>
        <w:rPr>
          <w:lang w:val="en-US"/>
        </w:rPr>
      </w:pPr>
      <w:r>
        <w:rPr>
          <w:lang w:val="en-US"/>
        </w:rPr>
        <w:br w:type="page"/>
      </w:r>
    </w:p>
    <w:p w14:paraId="606DC255" w14:textId="41692033" w:rsidR="00A87A89" w:rsidRDefault="00A87A89" w:rsidP="000B0CD5">
      <w:pPr>
        <w:rPr>
          <w:lang w:val="en-US"/>
        </w:rPr>
      </w:pPr>
      <w:r>
        <w:rPr>
          <w:lang w:val="en-US"/>
        </w:rPr>
        <w:lastRenderedPageBreak/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slower load times but faster edit/sort/filter operation by clicking “Download Data”, preference is saved for all projects</w:t>
      </w:r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EF3F0D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Added option to trim inactive users by referencing EXO (according to user’s office). Trimmed users will have “Leave Date” set as today</w:t>
      </w:r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EF3F0D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EF3F0D">
      <w:pPr>
        <w:pStyle w:val="ListParagraph"/>
        <w:numPr>
          <w:ilvl w:val="1"/>
          <w:numId w:val="34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</w:t>
      </w:r>
      <w:proofErr w:type="gramStart"/>
      <w:r w:rsidR="007009A3">
        <w:rPr>
          <w:lang w:val="en-US"/>
        </w:rPr>
        <w:t>is  less</w:t>
      </w:r>
      <w:proofErr w:type="gramEnd"/>
      <w:r w:rsidR="007009A3">
        <w:rPr>
          <w:lang w:val="en-US"/>
        </w:rPr>
        <w:t xml:space="preserve">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Added area, </w:t>
      </w:r>
      <w:proofErr w:type="gramStart"/>
      <w:r>
        <w:rPr>
          <w:lang w:val="en-US"/>
        </w:rPr>
        <w:t>subarea</w:t>
      </w:r>
      <w:proofErr w:type="gramEnd"/>
      <w:r>
        <w:rPr>
          <w:lang w:val="en-US"/>
        </w:rPr>
        <w:t xml:space="preserve">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EF3F0D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EF3F0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 xml:space="preserve">In this instance, deliverable have 100 total hours and 50 hours already earned, but variation defines a 75 </w:t>
      </w:r>
      <w:proofErr w:type="gramStart"/>
      <w:r>
        <w:rPr>
          <w:lang w:val="en-US"/>
        </w:rPr>
        <w:t>hours</w:t>
      </w:r>
      <w:proofErr w:type="gramEnd"/>
      <w:r>
        <w:rPr>
          <w:lang w:val="en-US"/>
        </w:rPr>
        <w:t xml:space="preserve"> reduction, two options are available during approval</w:t>
      </w:r>
    </w:p>
    <w:p w14:paraId="35B20BDB" w14:textId="24BC068A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 xml:space="preserve">Reduce earned hours not ticked – Variation hours will be changed to 50 hours reduction instead of 75, as defined by maximum reducible </w:t>
      </w:r>
      <w:proofErr w:type="gramStart"/>
      <w:r>
        <w:rPr>
          <w:lang w:val="en-US"/>
        </w:rPr>
        <w:t>units</w:t>
      </w:r>
      <w:proofErr w:type="gramEnd"/>
      <w:r>
        <w:rPr>
          <w:lang w:val="en-US"/>
        </w:rPr>
        <w:t xml:space="preserve">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For instance, a variation that was previously approved with 100 hours is now in the process of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. </w:t>
      </w:r>
      <w:proofErr w:type="gramStart"/>
      <w:r>
        <w:rPr>
          <w:lang w:val="en-US"/>
        </w:rPr>
        <w:t>Since</w:t>
      </w:r>
      <w:proofErr w:type="gramEnd"/>
      <w:r>
        <w:rPr>
          <w:lang w:val="en-US"/>
        </w:rPr>
        <w:t xml:space="preserve"> 50 hours has already been earned, 2 options are available during </w:t>
      </w:r>
      <w:proofErr w:type="spellStart"/>
      <w:r>
        <w:rPr>
          <w:lang w:val="en-US"/>
        </w:rPr>
        <w:t>unapproval</w:t>
      </w:r>
      <w:proofErr w:type="spellEnd"/>
    </w:p>
    <w:p w14:paraId="4915B914" w14:textId="095A6A2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0 so that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 with 100 hours taken away from the deliverable can take place</w:t>
      </w:r>
    </w:p>
    <w:p w14:paraId="6CA62943" w14:textId="160F2AF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EF3F0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EF3F0D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EF3F0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EF3F0D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EF3F0D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EF3F0D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</w:t>
      </w:r>
      <w:proofErr w:type="gramStart"/>
      <w:r w:rsidRPr="00AB6920">
        <w:rPr>
          <w:lang w:val="en-US"/>
        </w:rPr>
        <w:t>goes</w:t>
      </w:r>
      <w:proofErr w:type="gramEnd"/>
      <w:r w:rsidRPr="00AB6920">
        <w:rPr>
          <w:lang w:val="en-US"/>
        </w:rPr>
        <w:t xml:space="preserve">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EF3F0D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EF3F0D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 xml:space="preserve">how cell error when sub job codes </w:t>
      </w:r>
      <w:proofErr w:type="gramStart"/>
      <w:r w:rsidRPr="00C00D09">
        <w:rPr>
          <w:lang w:val="en-US"/>
        </w:rPr>
        <w:t>isn't</w:t>
      </w:r>
      <w:proofErr w:type="gramEnd"/>
      <w:r w:rsidRPr="00C00D09">
        <w:rPr>
          <w:lang w:val="en-US"/>
        </w:rPr>
        <w:t xml:space="preserve">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EF3F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EF3F0D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</w:t>
      </w:r>
      <w:proofErr w:type="gramStart"/>
      <w:r w:rsidRPr="00D56807">
        <w:rPr>
          <w:lang w:val="en-US"/>
        </w:rPr>
        <w:t>where</w:t>
      </w:r>
      <w:proofErr w:type="gramEnd"/>
      <w:r w:rsidRPr="00D56807">
        <w:rPr>
          <w:lang w:val="en-US"/>
        </w:rPr>
        <w:t xml:space="preserve">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EF3F0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F3F0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EF3F0D">
      <w:pPr>
        <w:pStyle w:val="ListParagraph"/>
        <w:numPr>
          <w:ilvl w:val="1"/>
          <w:numId w:val="16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EF3F0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EF3F0D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EF3F0D" w:rsidP="003471C1">
      <w:pPr>
        <w:pStyle w:val="ListParagraph"/>
        <w:ind w:left="1440"/>
        <w:rPr>
          <w:lang w:val="en-US"/>
        </w:rPr>
      </w:pPr>
      <w:hyperlink r:id="rId39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EF3F0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EF3F0D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lastRenderedPageBreak/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EF3F0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EF3F0D">
      <w:pPr>
        <w:pStyle w:val="ListParagraph"/>
        <w:numPr>
          <w:ilvl w:val="1"/>
          <w:numId w:val="12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F3F0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F3F0D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EF3F0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EF3F0D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 xml:space="preserve">Added show variation name and approve </w:t>
      </w:r>
      <w:proofErr w:type="gramStart"/>
      <w:r>
        <w:rPr>
          <w:lang w:val="en-US"/>
        </w:rPr>
        <w:t>units</w:t>
      </w:r>
      <w:proofErr w:type="gramEnd"/>
      <w:r>
        <w:rPr>
          <w:lang w:val="en-US"/>
        </w:rPr>
        <w:t xml:space="preserve"> column</w:t>
      </w:r>
    </w:p>
    <w:p w14:paraId="7D73A9F2" w14:textId="37F2CF14" w:rsidR="00F35A7E" w:rsidRDefault="00EF3F0D" w:rsidP="00F35A7E">
      <w:pPr>
        <w:ind w:left="1080"/>
        <w:rPr>
          <w:lang w:val="en-US"/>
        </w:rPr>
      </w:pPr>
      <w:hyperlink r:id="rId40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EF3F0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EF3F0D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EF3F0D" w:rsidP="00F613ED">
      <w:pPr>
        <w:pStyle w:val="ListParagraph"/>
        <w:ind w:left="1440"/>
        <w:rPr>
          <w:lang w:val="en-US"/>
        </w:rPr>
      </w:pPr>
      <w:hyperlink r:id="rId41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EF3F0D">
      <w:pPr>
        <w:pStyle w:val="ListParagraph"/>
        <w:numPr>
          <w:ilvl w:val="0"/>
          <w:numId w:val="8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EF3F0D">
      <w:pPr>
        <w:pStyle w:val="ListParagraph"/>
        <w:numPr>
          <w:ilvl w:val="1"/>
          <w:numId w:val="8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EF3F0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EF3F0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EF3F0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EF3F0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EF3F0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EF3F0D">
      <w:pPr>
        <w:pStyle w:val="ListParagraph"/>
        <w:numPr>
          <w:ilvl w:val="0"/>
          <w:numId w:val="1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EF3F0D" w:rsidP="000A7994">
      <w:pPr>
        <w:pStyle w:val="ListParagraph"/>
        <w:ind w:left="1440"/>
        <w:rPr>
          <w:lang w:val="en-US"/>
        </w:rPr>
      </w:pPr>
      <w:hyperlink r:id="rId42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6D9"/>
    <w:multiLevelType w:val="hybridMultilevel"/>
    <w:tmpl w:val="1692415C"/>
    <w:lvl w:ilvl="0" w:tplc="2C563EE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E26764"/>
    <w:multiLevelType w:val="hybridMultilevel"/>
    <w:tmpl w:val="C518B74A"/>
    <w:lvl w:ilvl="0" w:tplc="487876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4E02DC"/>
    <w:multiLevelType w:val="hybridMultilevel"/>
    <w:tmpl w:val="410CCFF6"/>
    <w:lvl w:ilvl="0" w:tplc="D85A895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9EE4063"/>
    <w:multiLevelType w:val="hybridMultilevel"/>
    <w:tmpl w:val="0482313C"/>
    <w:lvl w:ilvl="0" w:tplc="F86E47B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D565FA"/>
    <w:multiLevelType w:val="hybridMultilevel"/>
    <w:tmpl w:val="E5906ACC"/>
    <w:lvl w:ilvl="0" w:tplc="8EF8570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30"/>
  </w:num>
  <w:num w:numId="3">
    <w:abstractNumId w:val="25"/>
  </w:num>
  <w:num w:numId="4">
    <w:abstractNumId w:val="23"/>
  </w:num>
  <w:num w:numId="5">
    <w:abstractNumId w:val="12"/>
  </w:num>
  <w:num w:numId="6">
    <w:abstractNumId w:val="24"/>
  </w:num>
  <w:num w:numId="7">
    <w:abstractNumId w:val="26"/>
  </w:num>
  <w:num w:numId="8">
    <w:abstractNumId w:val="35"/>
  </w:num>
  <w:num w:numId="9">
    <w:abstractNumId w:val="10"/>
  </w:num>
  <w:num w:numId="10">
    <w:abstractNumId w:val="14"/>
  </w:num>
  <w:num w:numId="11">
    <w:abstractNumId w:val="7"/>
  </w:num>
  <w:num w:numId="12">
    <w:abstractNumId w:val="6"/>
  </w:num>
  <w:num w:numId="13">
    <w:abstractNumId w:val="2"/>
  </w:num>
  <w:num w:numId="14">
    <w:abstractNumId w:val="33"/>
  </w:num>
  <w:num w:numId="15">
    <w:abstractNumId w:val="36"/>
  </w:num>
  <w:num w:numId="16">
    <w:abstractNumId w:val="9"/>
  </w:num>
  <w:num w:numId="17">
    <w:abstractNumId w:val="0"/>
  </w:num>
  <w:num w:numId="18">
    <w:abstractNumId w:val="5"/>
  </w:num>
  <w:num w:numId="19">
    <w:abstractNumId w:val="28"/>
  </w:num>
  <w:num w:numId="20">
    <w:abstractNumId w:val="22"/>
  </w:num>
  <w:num w:numId="21">
    <w:abstractNumId w:val="11"/>
  </w:num>
  <w:num w:numId="22">
    <w:abstractNumId w:val="8"/>
  </w:num>
  <w:num w:numId="23">
    <w:abstractNumId w:val="16"/>
  </w:num>
  <w:num w:numId="24">
    <w:abstractNumId w:val="34"/>
  </w:num>
  <w:num w:numId="25">
    <w:abstractNumId w:val="37"/>
  </w:num>
  <w:num w:numId="26">
    <w:abstractNumId w:val="18"/>
  </w:num>
  <w:num w:numId="27">
    <w:abstractNumId w:val="20"/>
  </w:num>
  <w:num w:numId="28">
    <w:abstractNumId w:val="39"/>
  </w:num>
  <w:num w:numId="29">
    <w:abstractNumId w:val="31"/>
  </w:num>
  <w:num w:numId="30">
    <w:abstractNumId w:val="4"/>
  </w:num>
  <w:num w:numId="31">
    <w:abstractNumId w:val="19"/>
  </w:num>
  <w:num w:numId="32">
    <w:abstractNumId w:val="13"/>
  </w:num>
  <w:num w:numId="33">
    <w:abstractNumId w:val="32"/>
  </w:num>
  <w:num w:numId="34">
    <w:abstractNumId w:val="29"/>
  </w:num>
  <w:num w:numId="35">
    <w:abstractNumId w:val="40"/>
  </w:num>
  <w:num w:numId="36">
    <w:abstractNumId w:val="21"/>
  </w:num>
  <w:num w:numId="37">
    <w:abstractNumId w:val="38"/>
  </w:num>
  <w:num w:numId="38">
    <w:abstractNumId w:val="41"/>
  </w:num>
  <w:num w:numId="39">
    <w:abstractNumId w:val="15"/>
  </w:num>
  <w:num w:numId="40">
    <w:abstractNumId w:val="1"/>
  </w:num>
  <w:num w:numId="41">
    <w:abstractNumId w:val="27"/>
  </w:num>
  <w:num w:numId="42">
    <w:abstractNumId w:val="17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73E34"/>
    <w:rsid w:val="000A7994"/>
    <w:rsid w:val="000B0CD5"/>
    <w:rsid w:val="001248F0"/>
    <w:rsid w:val="00136010"/>
    <w:rsid w:val="00142D9C"/>
    <w:rsid w:val="001678B8"/>
    <w:rsid w:val="00172E17"/>
    <w:rsid w:val="001A55EB"/>
    <w:rsid w:val="00240C60"/>
    <w:rsid w:val="002461E6"/>
    <w:rsid w:val="00281F75"/>
    <w:rsid w:val="003471C1"/>
    <w:rsid w:val="003B4B27"/>
    <w:rsid w:val="003B6971"/>
    <w:rsid w:val="003C57F2"/>
    <w:rsid w:val="004642F6"/>
    <w:rsid w:val="004F64B0"/>
    <w:rsid w:val="00556B59"/>
    <w:rsid w:val="005A5F5D"/>
    <w:rsid w:val="0060256F"/>
    <w:rsid w:val="006660B3"/>
    <w:rsid w:val="00682EB3"/>
    <w:rsid w:val="006E7B65"/>
    <w:rsid w:val="007009A3"/>
    <w:rsid w:val="00726AF6"/>
    <w:rsid w:val="00750A84"/>
    <w:rsid w:val="007B038B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731F"/>
    <w:rsid w:val="009F5892"/>
    <w:rsid w:val="00A20892"/>
    <w:rsid w:val="00A65881"/>
    <w:rsid w:val="00A71CB8"/>
    <w:rsid w:val="00A758D6"/>
    <w:rsid w:val="00A87A89"/>
    <w:rsid w:val="00AA6787"/>
    <w:rsid w:val="00AB6920"/>
    <w:rsid w:val="00AC2808"/>
    <w:rsid w:val="00B34453"/>
    <w:rsid w:val="00B567BD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DA6AB7"/>
    <w:rsid w:val="00E27A13"/>
    <w:rsid w:val="00E346DA"/>
    <w:rsid w:val="00EB6FD8"/>
    <w:rsid w:val="00EF3F0D"/>
    <w:rsid w:val="00F21DE5"/>
    <w:rsid w:val="00F35A7E"/>
    <w:rsid w:val="00F613ED"/>
    <w:rsid w:val="00F701C9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emf"/><Relationship Id="rId26" Type="http://schemas.openxmlformats.org/officeDocument/2006/relationships/image" Target="media/image22.png"/><Relationship Id="rId39" Type="http://schemas.openxmlformats.org/officeDocument/2006/relationships/hyperlink" Target="file:///\\Fileserver\Data3\General\BLUEPRINTS\How%20to\Variation.pdf" TargetMode="Externa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hyperlink" Target="file:///\\Fileserver\Data3\General\BLUEPRINTS\ChangeLogClips\Test%20Case%20-%20Uncommitted%20only%20possible%20on%20procurement%20job.mp4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hyperlink" Target="file:///\\Fileserver\Data3\General\BLUEPRINTS\ChangeLogClips\Excluding%20Design%20Subcontract%20Hours%20from%20Forecast.mp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hyperlink" Target="file:///\\Fileserver\Data3\General\BLUEPRINTS\How%20to\ShowVariationNameUnits.mp4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emf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21</Pages>
  <Words>1411</Words>
  <Characters>8043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65</cp:revision>
  <dcterms:created xsi:type="dcterms:W3CDTF">2020-06-24T05:56:00Z</dcterms:created>
  <dcterms:modified xsi:type="dcterms:W3CDTF">2021-09-17T12:24:00Z</dcterms:modified>
</cp:coreProperties>
</file>