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A430" w14:textId="7E580322" w:rsidR="002C111F" w:rsidRDefault="002C111F">
      <w:pPr>
        <w:rPr>
          <w:b/>
          <w:bCs/>
        </w:rPr>
      </w:pPr>
      <w:r>
        <w:rPr>
          <w:b/>
          <w:bCs/>
        </w:rPr>
        <w:t>Sistema: DataCine.</w:t>
      </w:r>
    </w:p>
    <w:p w14:paraId="178C4D66" w14:textId="7D5EE607" w:rsidR="00E97290" w:rsidRPr="004E4D11" w:rsidRDefault="00D52C72">
      <w:pPr>
        <w:rPr>
          <w:b/>
          <w:bCs/>
        </w:rPr>
      </w:pPr>
      <w:r w:rsidRPr="004E4D11">
        <w:rPr>
          <w:b/>
          <w:bCs/>
        </w:rPr>
        <w:t xml:space="preserve">Caso de uso 01 – Realizando venda de ingressos para o filme e tickets para alimentação (descrição </w:t>
      </w:r>
      <w:r w:rsidR="004E4D11" w:rsidRPr="004E4D11">
        <w:rPr>
          <w:b/>
          <w:bCs/>
        </w:rPr>
        <w:t>típica</w:t>
      </w:r>
      <w:r w:rsidRPr="004E4D11">
        <w:rPr>
          <w:b/>
          <w:bCs/>
        </w:rPr>
        <w:t>).</w:t>
      </w:r>
    </w:p>
    <w:p w14:paraId="03C2C446" w14:textId="425F805D" w:rsidR="00D52C72" w:rsidRDefault="00D52C72">
      <w:r w:rsidRPr="004E4D11">
        <w:rPr>
          <w:b/>
          <w:bCs/>
        </w:rPr>
        <w:t>Ator primário:</w:t>
      </w:r>
      <w:r>
        <w:t xml:space="preserve"> Atendente.</w:t>
      </w:r>
    </w:p>
    <w:p w14:paraId="64CC4B92" w14:textId="761A61C1" w:rsidR="00D52C72" w:rsidRDefault="004E4D11">
      <w:r w:rsidRPr="004E4D11">
        <w:rPr>
          <w:b/>
          <w:bCs/>
        </w:rPr>
        <w:t>Objetivo:</w:t>
      </w:r>
      <w:r>
        <w:t xml:space="preserve"> Este caso de uso tem por objetivo controlar o processo de venda de ingressos para a sessão do filme em cartaz e/ou emissão de tickets para alimentos e bebidas. Ao final desse caso de uso, o ingresso e/ou o ticket terá sido emitido pelo Atendente e poderá ser usufruído pelo cliente.</w:t>
      </w:r>
    </w:p>
    <w:p w14:paraId="0938C011" w14:textId="612D0A5D" w:rsidR="004E4D11" w:rsidRDefault="004E4D11"/>
    <w:p w14:paraId="17F388D9" w14:textId="392E0F7C" w:rsidR="004E4D11" w:rsidRDefault="004E4D11">
      <w:pPr>
        <w:rPr>
          <w:b/>
          <w:bCs/>
        </w:rPr>
      </w:pPr>
      <w:r>
        <w:rPr>
          <w:b/>
          <w:bCs/>
        </w:rPr>
        <w:t>Fluxo Normal:</w:t>
      </w:r>
    </w:p>
    <w:p w14:paraId="3714E6D5" w14:textId="59443A15" w:rsidR="004E4D11" w:rsidRDefault="004E4D11">
      <w:r>
        <w:t>1 – O Atendente inicia o atendimento</w:t>
      </w:r>
      <w:r w:rsidR="002C111F">
        <w:t xml:space="preserve"> ao</w:t>
      </w:r>
      <w:r>
        <w:t xml:space="preserve"> </w:t>
      </w:r>
      <w:r w:rsidR="002C111F">
        <w:t>cliente.</w:t>
      </w:r>
    </w:p>
    <w:p w14:paraId="5D3DE991" w14:textId="1C97382F" w:rsidR="004E4D11" w:rsidRDefault="004E4D11">
      <w:r>
        <w:t>2 – Após compreendido a necessidade do cliente, o Atendente</w:t>
      </w:r>
      <w:r w:rsidR="002C111F">
        <w:t>, em uso do sistema,</w:t>
      </w:r>
      <w:r>
        <w:t xml:space="preserve"> emite o ingresso para o filme.</w:t>
      </w:r>
    </w:p>
    <w:p w14:paraId="0849CF70" w14:textId="2F785CE1" w:rsidR="004E4D11" w:rsidRDefault="004E4D11">
      <w:r>
        <w:t xml:space="preserve">3 – Ainda em atendimento, o Atendente </w:t>
      </w:r>
      <w:r w:rsidR="002C111F">
        <w:t>verifica o interesse em adquirir o/os ticket(s) para alimentação.</w:t>
      </w:r>
    </w:p>
    <w:p w14:paraId="54F61C98" w14:textId="4739EB51" w:rsidR="002C111F" w:rsidRDefault="002C111F">
      <w:r>
        <w:t>4 – O Atendente emite o(s) ticket(s) solicitado(s).</w:t>
      </w:r>
    </w:p>
    <w:p w14:paraId="389C789C" w14:textId="51626298" w:rsidR="002C111F" w:rsidRDefault="002C111F">
      <w:r>
        <w:t>5 – Fim de relacionamento entre Atendente / Cliente.</w:t>
      </w:r>
    </w:p>
    <w:p w14:paraId="19D15E1C" w14:textId="3A39C663" w:rsidR="002C111F" w:rsidRDefault="002C111F">
      <w:r>
        <w:rPr>
          <w:b/>
          <w:bCs/>
        </w:rPr>
        <w:t xml:space="preserve">Fluxo Alternativo: </w:t>
      </w:r>
    </w:p>
    <w:p w14:paraId="557C92CA" w14:textId="55E2D138" w:rsidR="002C111F" w:rsidRDefault="002C111F">
      <w:r>
        <w:t>3a – O cliente não solicita nenhum ticket para alimentação.</w:t>
      </w:r>
    </w:p>
    <w:p w14:paraId="79812CD4" w14:textId="7F2C6DBB" w:rsidR="002C111F" w:rsidRDefault="002C111F">
      <w:r>
        <w:t>Prossegue ao passo 4.</w:t>
      </w:r>
    </w:p>
    <w:p w14:paraId="667AA43B" w14:textId="77777777" w:rsidR="002C111F" w:rsidRPr="002C111F" w:rsidRDefault="002C111F"/>
    <w:sectPr w:rsidR="002C111F" w:rsidRPr="002C1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72"/>
    <w:rsid w:val="002C111F"/>
    <w:rsid w:val="004E4D11"/>
    <w:rsid w:val="00D52C72"/>
    <w:rsid w:val="00E9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5B93"/>
  <w15:chartTrackingRefBased/>
  <w15:docId w15:val="{092900F4-46CB-452F-A83F-5A07E708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</dc:creator>
  <cp:keywords/>
  <dc:description/>
  <cp:lastModifiedBy>Everto</cp:lastModifiedBy>
  <cp:revision>1</cp:revision>
  <dcterms:created xsi:type="dcterms:W3CDTF">2022-11-09T23:11:00Z</dcterms:created>
  <dcterms:modified xsi:type="dcterms:W3CDTF">2022-11-09T23:41:00Z</dcterms:modified>
</cp:coreProperties>
</file>