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Definição de Requisitos</w:t>
      </w:r>
    </w:p>
    <w:p>
      <w:pPr>
        <w:pStyle w:val="Default"/>
        <w:jc w:val="center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spacing w:before="0" w:after="24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 Requisitos de Negócio</w:t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NE001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 a utilização do sistema, esperamos facilitar a forma de fazer compra de alimentos, lanches e refeições na cidade de Itabaiana - SE.</w:t>
            </w:r>
          </w:p>
        </w:tc>
      </w:tr>
    </w:tbl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spacing w:before="0" w:after="24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Requisitos de Usuário</w:t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RU001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usuário poderá escolher uma das empresas presente no leque do sistema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RU002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Selecionar um ou mais produtos disponíveis pela empresa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RU003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Escolher os complementos que estão disponíveis para o produto escolhido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RU004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Informar o endereço de entrega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RU005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Confirmar o pedido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RU006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Escolher a forma de pagamento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iCs/>
          <w:color w:val="000000"/>
          <w:sz w:val="23"/>
          <w:szCs w:val="23"/>
        </w:rPr>
      </w:r>
    </w:p>
    <w:p>
      <w:pPr>
        <w:pStyle w:val="Normal"/>
        <w:tabs>
          <w:tab w:val="left" w:pos="3093" w:leader="none"/>
        </w:tabs>
        <w:rPr>
          <w:rFonts w:ascii="Times New Roman" w:hAnsi="Times New Roman" w:cs="Times New Roman"/>
          <w:b/>
          <w:b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iCs/>
          <w:color w:val="000000"/>
          <w:sz w:val="23"/>
          <w:szCs w:val="23"/>
        </w:rPr>
        <w:t>3. Requisitos Funcionais</w:t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RF001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Listar as empresas cadastradas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RF002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Mostrar os produtos que a empresa escolhida fornece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RF003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Listar o pedido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RF004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Notificar ao usuário o estado em que o pedido está</w:t>
            </w:r>
          </w:p>
        </w:tc>
      </w:tr>
    </w:tbl>
    <w:p>
      <w:pPr>
        <w:pStyle w:val="Normal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iCs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iCs/>
          <w:color w:val="000000"/>
          <w:sz w:val="23"/>
          <w:szCs w:val="23"/>
        </w:rPr>
        <w:t>4. Requisitos Não Funcionais</w:t>
      </w:r>
    </w:p>
    <w:p>
      <w:pPr>
        <w:pStyle w:val="Normal"/>
        <w:rPr>
          <w:rFonts w:ascii="Times New Roman" w:hAnsi="Times New Roman" w:cs="Times New Roman"/>
          <w:i/>
          <w:i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3"/>
          <w:szCs w:val="23"/>
        </w:rPr>
        <w:t>&lt;Descrever os requisitos Não Funcionais do Projeto.&gt;</w:t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</w:t>
            </w:r>
            <w:r>
              <w:rPr/>
              <w:t>F</w:t>
            </w:r>
            <w:r>
              <w:rPr/>
              <w:t>001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Autenticação no sistema</w:t>
            </w:r>
          </w:p>
        </w:tc>
      </w:tr>
      <w:tr>
        <w:trPr/>
        <w:tc>
          <w:tcPr>
            <w:tcW w:w="180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RNF002</w:t>
            </w:r>
          </w:p>
        </w:tc>
        <w:tc>
          <w:tcPr>
            <w:tcW w:w="683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 responsivo em interface mobile</w:t>
            </w:r>
          </w:p>
        </w:tc>
      </w:tr>
      <w:tr>
        <w:trPr/>
        <w:tc>
          <w:tcPr>
            <w:tcW w:w="180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RNF003</w:t>
            </w:r>
          </w:p>
        </w:tc>
        <w:tc>
          <w:tcPr>
            <w:tcW w:w="683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Notificações para andamento do pedido</w:t>
            </w:r>
          </w:p>
        </w:tc>
      </w:tr>
    </w:tbl>
    <w:p>
      <w:pPr>
        <w:pStyle w:val="Normal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iCs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iCs/>
          <w:color w:val="000000"/>
          <w:sz w:val="23"/>
          <w:szCs w:val="23"/>
        </w:rPr>
        <w:t>5. Regras de Negócio</w:t>
      </w:r>
    </w:p>
    <w:p>
      <w:pPr>
        <w:pStyle w:val="Normal"/>
        <w:rPr>
          <w:rFonts w:ascii="Times New Roman" w:hAnsi="Times New Roman" w:cs="Times New Roman"/>
          <w:iCs/>
          <w:color w:val="000000"/>
          <w:sz w:val="23"/>
          <w:szCs w:val="23"/>
        </w:rPr>
      </w:pPr>
      <w:r>
        <w:rPr>
          <w:i/>
          <w:iCs/>
          <w:sz w:val="23"/>
          <w:szCs w:val="23"/>
        </w:rPr>
        <w:t>&lt;Descrever as regras de negócio que traduzem alguma política, restrição ou regras impostas pelo produto, mercado ou governo.&gt;</w:t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6834"/>
      </w:tblGrid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jc w:val="center"/>
      <w:rPr>
        <w:b/>
        <w:b/>
        <w:bCs/>
        <w:sz w:val="26"/>
        <w:szCs w:val="26"/>
      </w:rPr>
    </w:pPr>
    <w:r>
      <w:drawing>
        <wp:anchor behindDoc="0" distT="0" distB="4445" distL="114300" distR="122555" simplePos="0" locked="0" layoutInCell="1" allowOverlap="1" relativeHeight="2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0" b="0"/>
          <wp:wrapTight wrapText="bothSides">
            <wp:wrapPolygon edited="0">
              <wp:start x="4927" y="0"/>
              <wp:lineTo x="2366" y="2257"/>
              <wp:lineTo x="-195" y="15301"/>
              <wp:lineTo x="-195" y="20402"/>
              <wp:lineTo x="3214" y="20975"/>
              <wp:lineTo x="17701" y="20975"/>
              <wp:lineTo x="21110" y="20402"/>
              <wp:lineTo x="21110" y="15301"/>
              <wp:lineTo x="18549" y="0"/>
              <wp:lineTo x="4927" y="0"/>
            </wp:wrapPolygon>
          </wp:wrapTight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6"/>
        <w:szCs w:val="26"/>
      </w:rPr>
      <w:t>U</w:t>
    </w:r>
    <w:r>
      <w:rPr>
        <w:b/>
        <w:bCs/>
        <w:sz w:val="26"/>
        <w:szCs w:val="26"/>
      </w:rPr>
      <w:t>NIVERSIDADE FEDERAL DE SERGIPE</w:t>
    </w:r>
  </w:p>
  <w:p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>
    <w:pPr>
      <w:pStyle w:val="Default"/>
      <w:rPr>
        <w:sz w:val="22"/>
        <w:szCs w:val="22"/>
      </w:rPr>
    </w:pPr>
    <w:r>
      <w:rPr>
        <w:sz w:val="22"/>
        <w:szCs w:val="22"/>
      </w:rPr>
    </w:r>
  </w:p>
  <w:p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>
    <w:pPr>
      <w:pStyle w:val="Default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8180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81809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81809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1a745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a8180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8180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8180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a74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LibreOffice/5.1.6.2$Windows_x86 LibreOffice_project/07ac168c60a517dba0f0d7bc7540f5afa45f0909</Application>
  <Pages>1</Pages>
  <Words>193</Words>
  <Characters>1121</Characters>
  <CharactersWithSpaces>1266</CharactersWithSpaces>
  <Paragraphs>50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2017-03-07T23:36:00Z</dcterms:created>
  <dc:creator>Éverton lima</dc:creator>
  <dc:description/>
  <dc:language>pt-BR</dc:language>
  <cp:lastModifiedBy/>
  <dcterms:modified xsi:type="dcterms:W3CDTF">2017-03-27T22:03:44Z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