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42.00000000000045" w:tblpY="0"/>
        <w:tblW w:w="10079.0" w:type="dxa"/>
        <w:jc w:val="left"/>
        <w:tblInd w:w="-115.0" w:type="dxa"/>
        <w:tblLayout w:type="fixed"/>
        <w:tblLook w:val="0400"/>
      </w:tblPr>
      <w:tblGrid>
        <w:gridCol w:w="2736"/>
        <w:gridCol w:w="7343"/>
        <w:tblGridChange w:id="0">
          <w:tblGrid>
            <w:gridCol w:w="2736"/>
            <w:gridCol w:w="7343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563624" cy="457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4a8d"/>
                <w:sz w:val="32"/>
                <w:szCs w:val="32"/>
                <w:rtl w:val="0"/>
              </w:rPr>
              <w:t xml:space="preserve">Prática 07 – O DER dos filmes da Sakila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Aula 07 · Modelo entidade-relacionamento, cardinalidade e 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bottom w:color="004a8d" w:space="1" w:sz="8" w:val="single"/>
        </w:pBdr>
        <w:spacing w:after="8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Curso: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Unidade Curricular: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spacing w:after="40" w:before="4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Aluna: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Evili Beatriz Da Silva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1"/>
        <w:spacing w:after="120" w:before="0" w:line="276" w:lineRule="auto"/>
        <w:jc w:val="both"/>
        <w:rPr>
          <w:b w:val="1"/>
          <w:bCs w:val="1"/>
          <w:color w:val="004a8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120" w:before="0" w:line="276" w:lineRule="auto"/>
        <w:jc w:val="both"/>
        <w:rPr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120" w:before="0" w:line="276" w:lineRule="auto"/>
        <w:jc w:val="both"/>
        <w:rPr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120" w:before="0" w:line="276" w:lineRule="auto"/>
        <w:jc w:val="both"/>
        <w:rPr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Quadro de leitura dos relacionamentos: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67.00000000000045" w:tblpY="0"/>
        <w:tblW w:w="10080.0" w:type="dxa"/>
        <w:jc w:val="left"/>
        <w:tblLayout w:type="fixed"/>
        <w:tblLook w:val="0400"/>
      </w:tblPr>
      <w:tblGrid>
        <w:gridCol w:w="2160"/>
        <w:gridCol w:w="6048"/>
        <w:gridCol w:w="1872"/>
        <w:tblGridChange w:id="0">
          <w:tblGrid>
            <w:gridCol w:w="2160"/>
            <w:gridCol w:w="6048"/>
            <w:gridCol w:w="18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F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0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Leitura nos dois sentidos, com a cardinalidade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1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Regra que justifica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84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Filme e Idioma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Se um filme é falado em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apenas um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idioma o idioma possui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0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ou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múltiplos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 filmes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Regra 4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 pois cada filme ta em 1 idioma e existem 5 idiomas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rHeight w:val="1584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5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Filme e 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Se um filme pode ter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0 ou muitos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 atores então um ator atua em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1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ou vários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 filmes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7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Regra 5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2"/>
                <w:szCs w:val="22"/>
                <w:rtl w:val="0"/>
              </w:rPr>
              <w:t xml:space="preserve"> pois 3 filmes não possuem atores  e todos os 200 atores atuam em pelo menos 1 filme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64" w:top="864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