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79.0" w:type="dxa"/>
        <w:jc w:val="left"/>
        <w:tblInd w:w="-115.0" w:type="dxa"/>
        <w:tblLayout w:type="fixed"/>
        <w:tblLook w:val="0400"/>
      </w:tblPr>
      <w:tblGrid>
        <w:gridCol w:w="2736"/>
        <w:gridCol w:w="7343"/>
        <w:tblGridChange w:id="0">
          <w:tblGrid>
            <w:gridCol w:w="2736"/>
            <w:gridCol w:w="7343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spacing w:after="0" w:before="0" w:line="276" w:lineRule="auto"/>
              <w:jc w:val="left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1563624" cy="457200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624" cy="45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spacing w:after="4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4a8d"/>
                <w:sz w:val="32"/>
                <w:szCs w:val="32"/>
                <w:rtl w:val="0"/>
              </w:rPr>
              <w:t xml:space="preserve">Prática 09 – Lanchonete: do DER às tabelas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Aula 09 · Modelo lógico, chaves, restrições e mapeamento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keepNext w:val="0"/>
        <w:pBdr>
          <w:bottom w:color="004a8d" w:space="1" w:sz="8" w:val="single"/>
        </w:pBdr>
        <w:spacing w:after="80" w:before="0" w:line="24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Ind w:w="-115.0" w:type="dxa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006">
            <w:pPr>
              <w:keepNext w:val="0"/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Curso: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Técnico em Desenvolvimento de Sistemas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007">
            <w:pPr>
              <w:keepNext w:val="0"/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Unidade Curricular: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Banco de Dados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008">
            <w:pPr>
              <w:keepNext w:val="0"/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Instrutor: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Anderson Ferreira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keepNext w:val="1"/>
        <w:pBdr>
          <w:bottom w:color="bfbfbf" w:space="1" w:sz="4" w:val="single"/>
        </w:pBdr>
        <w:spacing w:after="120" w:before="280" w:line="2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4a8d"/>
          <w:sz w:val="26"/>
          <w:szCs w:val="26"/>
          <w:rtl w:val="0"/>
        </w:rPr>
        <w:t xml:space="preserve">Objetivo da prática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spacing w:after="120" w:before="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303030"/>
          <w:sz w:val="24"/>
          <w:szCs w:val="24"/>
          <w:rtl w:val="0"/>
        </w:rPr>
        <w:t xml:space="preserve">Transformar o DER da lanchonete em tabelas no draw.io e justificar cada chave e cada regra.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spacing w:after="120" w:before="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03030"/>
          <w:sz w:val="24"/>
          <w:szCs w:val="24"/>
          <w:rtl w:val="0"/>
        </w:rPr>
        <w:t xml:space="preserve">Descrição da atividade:</w:t>
      </w:r>
      <w:r w:rsidDel="00000000" w:rsidR="00000000" w:rsidRPr="00000000">
        <w:rPr>
          <w:rFonts w:ascii="Arial" w:cs="Arial" w:eastAsia="Arial" w:hAnsi="Arial"/>
          <w:b w:val="0"/>
          <w:bCs w:val="0"/>
          <w:color w:val="303030"/>
          <w:sz w:val="24"/>
          <w:szCs w:val="24"/>
          <w:rtl w:val="0"/>
        </w:rPr>
        <w:t xml:space="preserve"> etapa 2 da situação de aprendizagem da lanchonete, em 3 degraus.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pBdr>
          <w:bottom w:color="bfbfbf" w:space="1" w:sz="4" w:val="single"/>
        </w:pBdr>
        <w:spacing w:after="120" w:before="280" w:line="2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4a8d"/>
          <w:sz w:val="26"/>
          <w:szCs w:val="26"/>
          <w:rtl w:val="0"/>
        </w:rPr>
        <w:t xml:space="preserve">Instruções da atividade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spacing w:after="120" w:before="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303030"/>
          <w:sz w:val="24"/>
          <w:szCs w:val="24"/>
          <w:rtl w:val="0"/>
        </w:rPr>
        <w:t xml:space="preserve">DER da lanchonete (prática 08) e as ligações lidas nos dois sentidos: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spacing w:after="160" w:before="80" w:line="276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6035040" cy="3148717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1487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10078.0" w:type="dxa"/>
        <w:jc w:val="center"/>
        <w:tblLayout w:type="fixed"/>
        <w:tblLook w:val="0400"/>
      </w:tblPr>
      <w:tblGrid>
        <w:gridCol w:w="2448"/>
        <w:gridCol w:w="6623"/>
        <w:gridCol w:w="1007"/>
        <w:tblGridChange w:id="0">
          <w:tblGrid>
            <w:gridCol w:w="2448"/>
            <w:gridCol w:w="6623"/>
            <w:gridCol w:w="1007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ce6f1" w:val="clear"/>
          </w:tcPr>
          <w:p w:rsidR="00000000" w:rsidDel="00000000" w:rsidP="00000000" w:rsidRDefault="00000000" w:rsidRPr="00000000" w14:paraId="0000000F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Ligação no 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ce6f1" w:val="clear"/>
          </w:tcPr>
          <w:p w:rsidR="00000000" w:rsidDel="00000000" w:rsidP="00000000" w:rsidRDefault="00000000" w:rsidRPr="00000000" w14:paraId="00000010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Leitura nos dois sentidos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ce6f1" w:val="clear"/>
          </w:tcPr>
          <w:p w:rsidR="00000000" w:rsidDel="00000000" w:rsidP="00000000" w:rsidRDefault="00000000" w:rsidRPr="00000000" w14:paraId="00000011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12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Cliente faz 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13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Um cliente faz zero ou muitos pedidos. Cada pedido é de um cliente.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14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1:N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15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Pedido contém Produto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16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Um pedido contém um ou muitos produtos. Um produto está em zero ou muitos pedidos.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17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N:N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18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Unidade recebe 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19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Uma unidade recebe zero ou muitos pedidos. Cada pedido é de uma unidade.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1A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1:N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1B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Unidade estoca Produto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1C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Uma unidade estoca zero ou muitos produtos. Um produto fica em zero ou muitas unidades.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1D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N:N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1E">
            <w:pPr>
              <w:keepNext w:val="0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Entregador entrega 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1F">
            <w:pPr>
              <w:keepNext w:val="0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Um entregador leva zero ou muitos pedidos. Um pedido tem zero ou um entregador.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20">
            <w:pPr>
              <w:keepNext w:val="0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1:N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keepNext w:val="0"/>
        <w:spacing w:after="4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center"/>
        <w:tblLayout w:type="fixed"/>
        <w:tblLook w:val="0400"/>
      </w:tblPr>
      <w:tblGrid>
        <w:gridCol w:w="720"/>
        <w:gridCol w:w="9360"/>
        <w:tblGridChange w:id="0">
          <w:tblGrid>
            <w:gridCol w:w="720"/>
            <w:gridCol w:w="93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ce6f1" w:val="clear"/>
          </w:tcPr>
          <w:p w:rsidR="00000000" w:rsidDel="00000000" w:rsidP="00000000" w:rsidRDefault="00000000" w:rsidRPr="00000000" w14:paraId="00000022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Nº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ce6f1" w:val="clear"/>
          </w:tcPr>
          <w:p w:rsidR="00000000" w:rsidDel="00000000" w:rsidP="00000000" w:rsidRDefault="00000000" w:rsidRPr="00000000" w14:paraId="00000023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O sistema precisa guardar ou garantir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24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25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Cliente: código, nome, telefone. Um cliente faz vários pedidos; cada pedido é de um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26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27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Pedido: número, data e hora.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28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29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Produto: código, nome, preço de tabela.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2A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2B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Um pedido tem um ou mais produtos; um produto aparece em vários pedidos. Para cada produto do pedido: quantidade e preço cobrado.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2C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2D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Unidade: código, nome, endereço. Cada pedido é feito em uma unidade.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2E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2F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Cada unidade estoca vários produtos; cada produto fica em várias unidades. Guardar a quantidade em estoque.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30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31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Entregador: código, nome. Um entregador leva vários pedidos.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32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33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Dois clientes não podem ter o mesmo telefone.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34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35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O nome do produto é obrigatório e não se repete.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36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37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Todo pedido precisa ter cliente, unidade, data e hora.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38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39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O pedido do balcão fica sem entregador.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3A">
            <w:pPr>
              <w:keepNext w:val="0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Todo produto do pedido precisa ter quantidade e preço cobrado.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keepNext w:val="0"/>
        <w:spacing w:after="4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504.0" w:type="dxa"/>
        <w:jc w:val="center"/>
        <w:tblLayout w:type="fixed"/>
        <w:tblLook w:val="0400"/>
      </w:tblPr>
      <w:tblGrid>
        <w:gridCol w:w="9504"/>
        <w:tblGridChange w:id="0">
          <w:tblGrid>
            <w:gridCol w:w="9504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</w:tcPr>
          <w:p w:rsidR="00000000" w:rsidDel="00000000" w:rsidP="00000000" w:rsidRDefault="00000000" w:rsidRPr="00000000" w14:paraId="0000003D">
            <w:pPr>
              <w:keepNext w:val="0"/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Regras da aula: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 entidade vira tabela; atributo vira coluna; identificador vira PK; no 1:N a FK vai para o lado N; no N:N nasce uma tabela nova com as duas FKs e os dados da ligação.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keepNext w:val="0"/>
        <w:spacing w:after="40" w:before="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1"/>
        <w:spacing w:after="120" w:before="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03030"/>
          <w:sz w:val="24"/>
          <w:szCs w:val="24"/>
          <w:rtl w:val="0"/>
        </w:rPr>
        <w:t xml:space="preserve">Degrau 1. Leia antes de desenhar.</w:t>
      </w:r>
      <w:r w:rsidDel="00000000" w:rsidR="00000000" w:rsidRPr="00000000">
        <w:rPr>
          <w:rFonts w:ascii="Arial" w:cs="Arial" w:eastAsia="Arial" w:hAnsi="Arial"/>
          <w:b w:val="0"/>
          <w:bCs w:val="0"/>
          <w:color w:val="303030"/>
          <w:sz w:val="24"/>
          <w:szCs w:val="24"/>
          <w:rtl w:val="0"/>
        </w:rPr>
        <w:t xml:space="preserve"> Diga no que cada parte vira e por quê.</w:t>
      </w:r>
      <w:r w:rsidDel="00000000" w:rsidR="00000000" w:rsidRPr="00000000">
        <w:rPr>
          <w:rtl w:val="0"/>
        </w:rPr>
      </w:r>
    </w:p>
    <w:tbl>
      <w:tblPr>
        <w:tblStyle w:val="Table6"/>
        <w:tblW w:w="10080.0" w:type="dxa"/>
        <w:jc w:val="center"/>
        <w:tblLayout w:type="fixed"/>
        <w:tblLook w:val="0400"/>
      </w:tblPr>
      <w:tblGrid>
        <w:gridCol w:w="3456"/>
        <w:gridCol w:w="2880"/>
        <w:gridCol w:w="3744"/>
        <w:tblGridChange w:id="0">
          <w:tblGrid>
            <w:gridCol w:w="3456"/>
            <w:gridCol w:w="2880"/>
            <w:gridCol w:w="374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ce6f1" w:val="clear"/>
          </w:tcPr>
          <w:p w:rsidR="00000000" w:rsidDel="00000000" w:rsidP="00000000" w:rsidRDefault="00000000" w:rsidRPr="00000000" w14:paraId="00000040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Parte do 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ce6f1" w:val="clear"/>
          </w:tcPr>
          <w:p w:rsidR="00000000" w:rsidDel="00000000" w:rsidP="00000000" w:rsidRDefault="00000000" w:rsidRPr="00000000" w14:paraId="00000041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Vira o quê?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ce6f1" w:val="clear"/>
          </w:tcPr>
          <w:p w:rsidR="00000000" w:rsidDel="00000000" w:rsidP="00000000" w:rsidRDefault="00000000" w:rsidRPr="00000000" w14:paraId="00000042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Por quê?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48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43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a) entidade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44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Tabela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45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Regra da aula: Toda entidade do DER se transforma em uma tabela no modelo relacional. </w:t>
            </w:r>
          </w:p>
        </w:tc>
      </w:tr>
      <w:tr>
        <w:trPr>
          <w:cantSplit w:val="1"/>
          <w:trHeight w:val="648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46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b) código do Cliente (sublinhado)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47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Coluna Primary Key (PK)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48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Regra da aula: Atributos sublinhados são identificadores e viram a chave primária da tabela. </w:t>
            </w:r>
          </w:p>
        </w:tc>
      </w:tr>
      <w:tr>
        <w:trPr>
          <w:cantSplit w:val="1"/>
          <w:trHeight w:val="648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49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c) telefone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00000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4A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Coluna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4B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Regra da aula: Atributos simples viram colunas comuns na tabela correspondente. </w:t>
            </w:r>
          </w:p>
        </w:tc>
      </w:tr>
      <w:tr>
        <w:trPr>
          <w:cantSplit w:val="1"/>
          <w:trHeight w:val="648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C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d) Cliente faz Pedido (1:N)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D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Coluna Foreign Key (FK)</w:t>
            </w:r>
            <w:r w:rsidDel="00000000" w:rsidR="00000000" w:rsidRPr="00000000">
              <w:rPr>
                <w:rtl w:val="0"/>
              </w:rPr>
              <w:t xml:space="preserve"> na tabela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pedido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00000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4E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Regra da aula: Em relacionamentos 1:N, a chave estrangeira (FK) sempre vai para o lado N (Pedido). </w:t>
            </w:r>
          </w:p>
        </w:tc>
      </w:tr>
      <w:tr>
        <w:trPr>
          <w:cantSplit w:val="1"/>
          <w:trHeight w:val="648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4F">
            <w:pPr>
              <w:keepNext w:val="0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e) Pedido contém Produto (N:N)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50">
            <w:pPr>
              <w:keepNext w:val="0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Nova tabela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item_pedido</w:t>
            </w:r>
            <w:r w:rsidDel="00000000" w:rsidR="00000000" w:rsidRPr="00000000">
              <w:rPr>
                <w:rtl w:val="0"/>
              </w:rPr>
              <w:t xml:space="preserve">)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51">
            <w:pPr>
              <w:keepNext w:val="0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Regra da aula: Relacionamentos N:N geram uma nova tabela com as PKs das tabelas originais como FKs. </w:t>
            </w:r>
          </w:p>
        </w:tc>
      </w:tr>
    </w:tbl>
    <w:p w:rsidR="00000000" w:rsidDel="00000000" w:rsidP="00000000" w:rsidRDefault="00000000" w:rsidRPr="00000000" w14:paraId="00000052">
      <w:pPr>
        <w:keepNext w:val="0"/>
        <w:spacing w:after="40" w:before="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1"/>
        <w:spacing w:after="120" w:before="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303030"/>
          <w:sz w:val="24"/>
          <w:szCs w:val="24"/>
          <w:rtl w:val="0"/>
        </w:rPr>
        <w:t xml:space="preserve">A tabela cliente tem estas linhas. O banco aceita ou recusa?</w:t>
      </w:r>
      <w:r w:rsidDel="00000000" w:rsidR="00000000" w:rsidRPr="00000000">
        <w:rPr>
          <w:rtl w:val="0"/>
        </w:rPr>
      </w:r>
    </w:p>
    <w:tbl>
      <w:tblPr>
        <w:tblStyle w:val="Table7"/>
        <w:tblW w:w="6048.0" w:type="dxa"/>
        <w:jc w:val="center"/>
        <w:tblLayout w:type="fixed"/>
        <w:tblLook w:val="0400"/>
      </w:tblPr>
      <w:tblGrid>
        <w:gridCol w:w="1440"/>
        <w:gridCol w:w="2304"/>
        <w:gridCol w:w="2304"/>
        <w:tblGridChange w:id="0">
          <w:tblGrid>
            <w:gridCol w:w="1440"/>
            <w:gridCol w:w="2304"/>
            <w:gridCol w:w="230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ce6f1" w:val="clear"/>
          </w:tcPr>
          <w:p w:rsidR="00000000" w:rsidDel="00000000" w:rsidP="00000000" w:rsidRDefault="00000000" w:rsidRPr="00000000" w14:paraId="00000054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codigo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ce6f1" w:val="clear"/>
          </w:tcPr>
          <w:p w:rsidR="00000000" w:rsidDel="00000000" w:rsidP="00000000" w:rsidRDefault="00000000" w:rsidRPr="00000000" w14:paraId="00000055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ce6f1" w:val="clear"/>
          </w:tcPr>
          <w:p w:rsidR="00000000" w:rsidDel="00000000" w:rsidP="00000000" w:rsidRDefault="00000000" w:rsidRPr="00000000" w14:paraId="00000056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telefone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57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58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Cliente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59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9000-0001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5A">
            <w:pPr>
              <w:keepNext w:val="0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5B">
            <w:pPr>
              <w:keepNext w:val="0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Cliente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5C">
            <w:pPr>
              <w:keepNext w:val="0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9000-0002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keepNext w:val="0"/>
        <w:spacing w:after="4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0080.0" w:type="dxa"/>
        <w:jc w:val="center"/>
        <w:tblLayout w:type="fixed"/>
        <w:tblLook w:val="0400"/>
      </w:tblPr>
      <w:tblGrid>
        <w:gridCol w:w="4320"/>
        <w:gridCol w:w="2160"/>
        <w:gridCol w:w="3600"/>
        <w:tblGridChange w:id="0">
          <w:tblGrid>
            <w:gridCol w:w="4320"/>
            <w:gridCol w:w="2160"/>
            <w:gridCol w:w="36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ce6f1" w:val="clear"/>
          </w:tcPr>
          <w:p w:rsidR="00000000" w:rsidDel="00000000" w:rsidP="00000000" w:rsidRDefault="00000000" w:rsidRPr="00000000" w14:paraId="0000005E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Tentativa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ce6f1" w:val="clear"/>
          </w:tcPr>
          <w:p w:rsidR="00000000" w:rsidDel="00000000" w:rsidP="00000000" w:rsidRDefault="00000000" w:rsidRPr="00000000" w14:paraId="0000005F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Aceita ou recusa?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ce6f1" w:val="clear"/>
          </w:tcPr>
          <w:p w:rsidR="00000000" w:rsidDel="00000000" w:rsidP="00000000" w:rsidRDefault="00000000" w:rsidRPr="00000000" w14:paraId="00000060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Regra ou 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48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61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f) Cliente 3 com o telefone 9000-0001.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62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Recusa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63">
            <w:pPr>
              <w:keepNext w:val="1"/>
              <w:spacing w:after="60" w:before="60" w:line="252.00000000000003" w:lineRule="auto"/>
              <w:jc w:val="left"/>
              <w:rPr>
                <w:shd w:fill="f2f2f2" w:val="clear"/>
              </w:rPr>
            </w:pPr>
            <w:r w:rsidDel="00000000" w:rsidR="00000000" w:rsidRPr="00000000">
              <w:rPr>
                <w:sz w:val="21"/>
                <w:szCs w:val="21"/>
                <w:shd w:fill="f2f2f2" w:val="clear"/>
                <w:rtl w:val="0"/>
              </w:rPr>
              <w:t xml:space="preserve">Requisito 8:</w:t>
            </w:r>
            <w:r w:rsidDel="00000000" w:rsidR="00000000" w:rsidRPr="00000000">
              <w:rPr>
                <w:shd w:fill="f2f2f2" w:val="clear"/>
                <w:rtl w:val="0"/>
              </w:rPr>
              <w:t xml:space="preserve"> Dois clientes não podem ter o mesmo telefone (restrição </w:t>
            </w:r>
            <w:r w:rsidDel="00000000" w:rsidR="00000000" w:rsidRPr="00000000">
              <w:rPr>
                <w:sz w:val="21"/>
                <w:szCs w:val="21"/>
                <w:shd w:fill="f2f2f2" w:val="clear"/>
                <w:rtl w:val="0"/>
              </w:rPr>
              <w:t xml:space="preserve">UNIQUE</w:t>
            </w:r>
            <w:r w:rsidDel="00000000" w:rsidR="00000000" w:rsidRPr="00000000">
              <w:rPr>
                <w:shd w:fill="f2f2f2" w:val="clear"/>
                <w:rtl w:val="0"/>
              </w:rPr>
              <w:t xml:space="preserve">). </w:t>
            </w:r>
          </w:p>
        </w:tc>
      </w:tr>
      <w:tr>
        <w:trPr>
          <w:cantSplit w:val="1"/>
          <w:trHeight w:val="648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64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g) Pedido do cliente 9 (não existe).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65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Recusa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66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Regra de Integridade Referencial:</w:t>
            </w:r>
            <w:r w:rsidDel="00000000" w:rsidR="00000000" w:rsidRPr="00000000">
              <w:rPr>
                <w:rtl w:val="0"/>
              </w:rPr>
              <w:t xml:space="preserve"> A FK não permite cadastrar um valor que não exista na PK de origem. </w:t>
            </w:r>
          </w:p>
        </w:tc>
      </w:tr>
      <w:tr>
        <w:trPr>
          <w:cantSplit w:val="1"/>
          <w:trHeight w:val="648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67">
            <w:pPr>
              <w:keepNext w:val="0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h) Pedido do balcão, sem entregador.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68">
            <w:pPr>
              <w:keepNext w:val="0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Aceita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69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Requisito 11: O pedido do balcão fica sem entregador (a FK do entregador aceita valores nulos).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keepNext w:val="0"/>
        <w:spacing w:after="40" w:before="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spacing w:after="120" w:before="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03030"/>
          <w:sz w:val="24"/>
          <w:szCs w:val="24"/>
          <w:rtl w:val="0"/>
        </w:rPr>
        <w:t xml:space="preserve">Degrau 2. Complete.</w:t>
      </w:r>
      <w:r w:rsidDel="00000000" w:rsidR="00000000" w:rsidRPr="00000000">
        <w:rPr>
          <w:rFonts w:ascii="Arial" w:cs="Arial" w:eastAsia="Arial" w:hAnsi="Arial"/>
          <w:b w:val="0"/>
          <w:bCs w:val="0"/>
          <w:color w:val="303030"/>
          <w:sz w:val="24"/>
          <w:szCs w:val="24"/>
          <w:rtl w:val="0"/>
        </w:rPr>
        <w:t xml:space="preserve"> Abra pratica-09-inicio.drawio e salve como pratica-09.drawio. Ponha em pedido a FK do cliente e crie item_pedido (requisito 4). Cada FK ganha uma seta até a PK. Nome da FK: tabela_pk, como cliente_codigo.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spacing w:after="160" w:before="80" w:line="276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852160" cy="1170432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170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1"/>
        <w:spacing w:after="120" w:before="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03030"/>
          <w:sz w:val="24"/>
          <w:szCs w:val="24"/>
          <w:rtl w:val="0"/>
        </w:rPr>
        <w:t xml:space="preserve">Degrau 3. Termine.</w:t>
      </w:r>
      <w:r w:rsidDel="00000000" w:rsidR="00000000" w:rsidRPr="00000000">
        <w:rPr>
          <w:rFonts w:ascii="Arial" w:cs="Arial" w:eastAsia="Arial" w:hAnsi="Arial"/>
          <w:b w:val="0"/>
          <w:bCs w:val="0"/>
          <w:color w:val="303030"/>
          <w:sz w:val="24"/>
          <w:szCs w:val="24"/>
          <w:rtl w:val="0"/>
        </w:rPr>
        <w:t xml:space="preserve"> Crie unidade, entregador e estoque, com as FKs e as setas (requisitos 5 a 7). Escreva NOT NULL ou UNIQUE nas colunas dos requisitos 8 a 12. Depois preencha os quadros.</w:t>
      </w:r>
      <w:r w:rsidDel="00000000" w:rsidR="00000000" w:rsidRPr="00000000">
        <w:rPr>
          <w:rtl w:val="0"/>
        </w:rPr>
      </w:r>
    </w:p>
    <w:tbl>
      <w:tblPr>
        <w:tblStyle w:val="Table9"/>
        <w:tblW w:w="10080.0" w:type="dxa"/>
        <w:jc w:val="center"/>
        <w:tblLayout w:type="fixed"/>
        <w:tblLook w:val="0400"/>
      </w:tblPr>
      <w:tblGrid>
        <w:gridCol w:w="3456"/>
        <w:gridCol w:w="3456"/>
        <w:gridCol w:w="3168"/>
        <w:tblGridChange w:id="0">
          <w:tblGrid>
            <w:gridCol w:w="3456"/>
            <w:gridCol w:w="3456"/>
            <w:gridCol w:w="316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ce6f1" w:val="clear"/>
          </w:tcPr>
          <w:p w:rsidR="00000000" w:rsidDel="00000000" w:rsidP="00000000" w:rsidRDefault="00000000" w:rsidRPr="00000000" w14:paraId="0000006E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Coluna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ce6f1" w:val="clear"/>
          </w:tcPr>
          <w:p w:rsidR="00000000" w:rsidDel="00000000" w:rsidP="00000000" w:rsidRDefault="00000000" w:rsidRPr="00000000" w14:paraId="0000006F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Regra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ce6f1" w:val="clear"/>
          </w:tcPr>
          <w:p w:rsidR="00000000" w:rsidDel="00000000" w:rsidP="00000000" w:rsidRDefault="00000000" w:rsidRPr="00000000" w14:paraId="00000070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71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cliente.telefone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72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73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74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produto.nome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75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NULL UNIQUE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76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77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pedido.cliente_codigo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78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NULL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79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7A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pedido.entregador_codigo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7B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Pode ser NULL</w:t>
            </w:r>
            <w:r w:rsidDel="00000000" w:rsidR="00000000" w:rsidRPr="00000000">
              <w:rPr>
                <w:rtl w:val="0"/>
              </w:rPr>
              <w:t xml:space="preserve"> (Sem restrição obrigatória)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7C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7D">
            <w:pPr>
              <w:keepNext w:val="0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item_pedido.preco_cobrado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7E">
            <w:pPr>
              <w:keepNext w:val="0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NULL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7F">
            <w:pPr>
              <w:keepNext w:val="0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</w:tbl>
    <w:p w:rsidR="00000000" w:rsidDel="00000000" w:rsidP="00000000" w:rsidRDefault="00000000" w:rsidRPr="00000000" w14:paraId="00000080">
      <w:pPr>
        <w:keepNext w:val="0"/>
        <w:spacing w:after="4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0080.0" w:type="dxa"/>
        <w:jc w:val="center"/>
        <w:tblLayout w:type="fixed"/>
        <w:tblLook w:val="0400"/>
      </w:tblPr>
      <w:tblGrid>
        <w:gridCol w:w="1875"/>
        <w:gridCol w:w="3870"/>
        <w:gridCol w:w="4335"/>
        <w:tblGridChange w:id="0">
          <w:tblGrid>
            <w:gridCol w:w="1875"/>
            <w:gridCol w:w="3870"/>
            <w:gridCol w:w="433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ce6f1" w:val="clear"/>
          </w:tcPr>
          <w:p w:rsidR="00000000" w:rsidDel="00000000" w:rsidP="00000000" w:rsidRDefault="00000000" w:rsidRPr="00000000" w14:paraId="00000081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Parte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ce6f1" w:val="clear"/>
          </w:tcPr>
          <w:p w:rsidR="00000000" w:rsidDel="00000000" w:rsidP="00000000" w:rsidRDefault="00000000" w:rsidRPr="00000000" w14:paraId="00000082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O que escrever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ce6f1" w:val="clear"/>
          </w:tcPr>
          <w:p w:rsidR="00000000" w:rsidDel="00000000" w:rsidP="00000000" w:rsidRDefault="00000000" w:rsidRPr="00000000" w14:paraId="00000083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Sua resposta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728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84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1. Decisão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85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Em qual tabela ficou a FK entre cliente e pedido.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86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FK ficou localiza na tabela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pedido</w:t>
            </w:r>
            <w:r w:rsidDel="00000000" w:rsidR="00000000" w:rsidRPr="00000000">
              <w:rPr>
                <w:rtl w:val="0"/>
              </w:rPr>
              <w:t xml:space="preserve"> (com o nome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cliente_codigo</w:t>
            </w:r>
            <w:r w:rsidDel="00000000" w:rsidR="00000000" w:rsidRPr="00000000">
              <w:rPr>
                <w:rtl w:val="0"/>
              </w:rPr>
              <w:t xml:space="preserve">). </w:t>
            </w:r>
          </w:p>
        </w:tc>
      </w:tr>
      <w:tr>
        <w:trPr>
          <w:cantSplit w:val="1"/>
          <w:trHeight w:val="1728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87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2. Evidência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88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O requisito e a regra do 1:N que mostram isso.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89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Requisito 1</w:t>
            </w:r>
            <w:r w:rsidDel="00000000" w:rsidR="00000000" w:rsidRPr="00000000">
              <w:rPr>
                <w:rtl w:val="0"/>
              </w:rPr>
              <w:t xml:space="preserve"> diz que um cliente faz vários pedidos, caracterizando um relacionamento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1:N</w:t>
            </w:r>
            <w:r w:rsidDel="00000000" w:rsidR="00000000" w:rsidRPr="00000000">
              <w:rPr>
                <w:rtl w:val="0"/>
              </w:rPr>
              <w:t xml:space="preserve">. A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regra da aula</w:t>
            </w:r>
            <w:r w:rsidDel="00000000" w:rsidR="00000000" w:rsidRPr="00000000">
              <w:rPr>
                <w:rtl w:val="0"/>
              </w:rPr>
              <w:t xml:space="preserve"> dita que no relacionamento 1:N a FK vai para o lado N. </w:t>
            </w:r>
          </w:p>
        </w:tc>
      </w:tr>
      <w:tr>
        <w:trPr>
          <w:cantSplit w:val="1"/>
          <w:trHeight w:val="1728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8A">
            <w:pPr>
              <w:keepNext w:val="0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3. Resposta ao colega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8B">
            <w:pPr>
              <w:keepNext w:val="0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Um colega pôs pedido_numero na tabela cliente: “o cliente faz o pedido”. Responda em 3 a 5 frases respeitosas. Pense no cliente com três pedidos.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8C">
            <w:pPr>
              <w:keepNext w:val="0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colocarmos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pedido_numero</w:t>
            </w:r>
            <w:r w:rsidDel="00000000" w:rsidR="00000000" w:rsidRPr="00000000">
              <w:rPr>
                <w:rtl w:val="0"/>
              </w:rPr>
              <w:t xml:space="preserve"> em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  <w:t xml:space="preserve">, ele só poderá fazer um pedido na vida. Para um cliente fazer três pedidos, o código dele precisa ir para a tabela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pedido</w:t>
            </w:r>
            <w:r w:rsidDel="00000000" w:rsidR="00000000" w:rsidRPr="00000000">
              <w:rPr>
                <w:rtl w:val="0"/>
              </w:rPr>
              <w:t xml:space="preserve"> (lado N). Assim, uma mesma pessoa pode ter vários pedidos associados ao seu código.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8D">
      <w:pPr>
        <w:keepNext w:val="0"/>
        <w:spacing w:after="40" w:before="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1"/>
        <w:pBdr>
          <w:bottom w:color="bfbfbf" w:space="1" w:sz="4" w:val="single"/>
        </w:pBdr>
        <w:spacing w:after="120" w:before="280" w:line="2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4a8d"/>
          <w:sz w:val="26"/>
          <w:szCs w:val="26"/>
          <w:rtl w:val="0"/>
        </w:rPr>
        <w:t xml:space="preserve">Como enviar a atividade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tabs>
          <w:tab w:val="left" w:leader="none" w:pos="504"/>
        </w:tabs>
        <w:spacing w:after="80" w:before="0" w:line="276" w:lineRule="auto"/>
        <w:ind w:left="504" w:hanging="43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303030"/>
          <w:sz w:val="24"/>
          <w:szCs w:val="24"/>
          <w:rtl w:val="0"/>
        </w:rPr>
        <w:t xml:space="preserve">☐</w:t>
        <w:tab/>
        <w:t xml:space="preserve">Salve este documento preenchido com o nome pratica-09.docx.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tabs>
          <w:tab w:val="left" w:leader="none" w:pos="504"/>
        </w:tabs>
        <w:spacing w:after="80" w:before="0" w:line="276" w:lineRule="auto"/>
        <w:ind w:left="504" w:hanging="43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303030"/>
          <w:sz w:val="24"/>
          <w:szCs w:val="24"/>
          <w:rtl w:val="0"/>
        </w:rPr>
        <w:t xml:space="preserve">☐</w:t>
        <w:tab/>
        <w:t xml:space="preserve">Abra a pasta do repositório UC03_Banco_de_Dados no VS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tabs>
          <w:tab w:val="left" w:leader="none" w:pos="504"/>
        </w:tabs>
        <w:spacing w:after="80" w:before="0" w:line="276" w:lineRule="auto"/>
        <w:ind w:left="504" w:hanging="43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303030"/>
          <w:sz w:val="24"/>
          <w:szCs w:val="24"/>
          <w:rtl w:val="0"/>
        </w:rPr>
        <w:t xml:space="preserve">☐</w:t>
        <w:tab/>
        <w:t xml:space="preserve">Não tem a pasta Banco? Crie a pasta Banco.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tabs>
          <w:tab w:val="left" w:leader="none" w:pos="504"/>
        </w:tabs>
        <w:spacing w:after="80" w:before="0" w:line="276" w:lineRule="auto"/>
        <w:ind w:left="504" w:hanging="43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303030"/>
          <w:sz w:val="24"/>
          <w:szCs w:val="24"/>
          <w:rtl w:val="0"/>
        </w:rPr>
        <w:t xml:space="preserve">☐</w:t>
        <w:tab/>
        <w:t xml:space="preserve">Dentro de Banco, crie a pasta pratica-09.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tabs>
          <w:tab w:val="left" w:leader="none" w:pos="504"/>
        </w:tabs>
        <w:spacing w:after="80" w:before="0" w:line="276" w:lineRule="auto"/>
        <w:ind w:left="504" w:hanging="43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303030"/>
          <w:sz w:val="24"/>
          <w:szCs w:val="24"/>
          <w:rtl w:val="0"/>
        </w:rPr>
        <w:t xml:space="preserve">☐</w:t>
        <w:tab/>
        <w:t xml:space="preserve">Coloque pratica-09.docx e pratica-09.drawio dentro de pratica-09.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tabs>
          <w:tab w:val="left" w:leader="none" w:pos="504"/>
        </w:tabs>
        <w:spacing w:after="80" w:before="0" w:line="276" w:lineRule="auto"/>
        <w:ind w:left="504" w:hanging="43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303030"/>
          <w:sz w:val="24"/>
          <w:szCs w:val="24"/>
          <w:rtl w:val="0"/>
        </w:rPr>
        <w:t xml:space="preserve">☐</w:t>
        <w:tab/>
        <w:t xml:space="preserve">No terminal, digite um comando por vez:</w:t>
      </w:r>
      <w:r w:rsidDel="00000000" w:rsidR="00000000" w:rsidRPr="00000000">
        <w:rPr>
          <w:rtl w:val="0"/>
        </w:rPr>
      </w:r>
    </w:p>
    <w:tbl>
      <w:tblPr>
        <w:tblStyle w:val="Table11"/>
        <w:tblW w:w="9504.0" w:type="dxa"/>
        <w:jc w:val="center"/>
        <w:tblLayout w:type="fixed"/>
        <w:tblLook w:val="0400"/>
      </w:tblPr>
      <w:tblGrid>
        <w:gridCol w:w="9504"/>
        <w:tblGridChange w:id="0">
          <w:tblGrid>
            <w:gridCol w:w="9504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</w:tcPr>
          <w:p w:rsidR="00000000" w:rsidDel="00000000" w:rsidP="00000000" w:rsidRDefault="00000000" w:rsidRPr="00000000" w14:paraId="00000095">
            <w:pPr>
              <w:keepNext w:val="0"/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303030"/>
                <w:sz w:val="20"/>
                <w:szCs w:val="20"/>
                <w:rtl w:val="0"/>
              </w:rPr>
              <w:t xml:space="preserve">git add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keepNext w:val="0"/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303030"/>
                <w:sz w:val="20"/>
                <w:szCs w:val="20"/>
                <w:rtl w:val="0"/>
              </w:rPr>
              <w:t xml:space="preserve">git commit -m "docs: adiciona pratica 09"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keepNext w:val="0"/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303030"/>
                <w:sz w:val="20"/>
                <w:szCs w:val="20"/>
                <w:rtl w:val="0"/>
              </w:rPr>
              <w:t xml:space="preserve">git push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keepNext w:val="0"/>
        <w:spacing w:after="40" w:before="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tabs>
          <w:tab w:val="left" w:leader="none" w:pos="504"/>
        </w:tabs>
        <w:spacing w:after="80" w:before="0" w:line="276" w:lineRule="auto"/>
        <w:ind w:left="504" w:hanging="43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303030"/>
          <w:sz w:val="24"/>
          <w:szCs w:val="24"/>
          <w:rtl w:val="0"/>
        </w:rPr>
        <w:t xml:space="preserve">☐</w:t>
        <w:tab/>
        <w:t xml:space="preserve">No GitHub, abra Banco e depois pratica-09. Copie o link do navegador.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tabs>
          <w:tab w:val="left" w:leader="none" w:pos="504"/>
        </w:tabs>
        <w:spacing w:after="80" w:before="0" w:line="276" w:lineRule="auto"/>
        <w:ind w:left="504" w:hanging="432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303030"/>
          <w:sz w:val="24"/>
          <w:szCs w:val="24"/>
          <w:rtl w:val="0"/>
        </w:rPr>
        <w:t xml:space="preserve">☐</w:t>
        <w:tab/>
        <w:t xml:space="preserve">No Google Sala de Aula: Adicionar ou criar → Link → cole o link → Entregar.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1"/>
        <w:pBdr>
          <w:bottom w:color="bfbfbf" w:space="1" w:sz="4" w:val="single"/>
        </w:pBdr>
        <w:spacing w:after="120" w:before="280" w:line="2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4a8d"/>
          <w:sz w:val="26"/>
          <w:szCs w:val="26"/>
          <w:rtl w:val="0"/>
        </w:rPr>
        <w:t xml:space="preserve">Critérios de aceite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tabs>
          <w:tab w:val="left" w:leader="none" w:pos="504"/>
        </w:tabs>
        <w:spacing w:after="80" w:before="0" w:line="276" w:lineRule="auto"/>
        <w:ind w:left="504" w:hanging="432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03030"/>
          <w:sz w:val="24"/>
          <w:szCs w:val="24"/>
          <w:rtl w:val="0"/>
        </w:rPr>
        <w:t xml:space="preserve">1.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color w:val="303030"/>
          <w:sz w:val="24"/>
          <w:szCs w:val="24"/>
          <w:rtl w:val="0"/>
        </w:rPr>
        <w:t xml:space="preserve">Link da pasta Banco/pratica-09 no prazo, com pratica-09.drawio, pratica-09.docx e o commit docs: adiciona pratica 09.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tabs>
          <w:tab w:val="left" w:leader="none" w:pos="504"/>
        </w:tabs>
        <w:spacing w:after="80" w:before="0" w:line="276" w:lineRule="auto"/>
        <w:ind w:left="504" w:hanging="432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03030"/>
          <w:sz w:val="24"/>
          <w:szCs w:val="24"/>
          <w:rtl w:val="0"/>
        </w:rPr>
        <w:t xml:space="preserve">2.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color w:val="303030"/>
          <w:sz w:val="24"/>
          <w:szCs w:val="24"/>
          <w:rtl w:val="0"/>
        </w:rPr>
        <w:t xml:space="preserve">Degrau 1: cada parte com o que vira e o porquê; aceita ou recusa certo, com a regra.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tabs>
          <w:tab w:val="left" w:leader="none" w:pos="504"/>
        </w:tabs>
        <w:spacing w:after="80" w:before="0" w:line="276" w:lineRule="auto"/>
        <w:ind w:left="504" w:hanging="432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03030"/>
          <w:sz w:val="24"/>
          <w:szCs w:val="24"/>
          <w:rtl w:val="0"/>
        </w:rPr>
        <w:t xml:space="preserve">3.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color w:val="303030"/>
          <w:sz w:val="24"/>
          <w:szCs w:val="24"/>
          <w:rtl w:val="0"/>
        </w:rPr>
        <w:t xml:space="preserve">Degrau 2: FK do cliente em pedido; item_pedido com as duas FKs na PK, quantidade e preço cobrado; setas.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tabs>
          <w:tab w:val="left" w:leader="none" w:pos="504"/>
        </w:tabs>
        <w:spacing w:after="80" w:before="0" w:line="276" w:lineRule="auto"/>
        <w:ind w:left="504" w:hanging="432"/>
        <w:jc w:val="left"/>
        <w:rPr>
          <w:rFonts w:ascii="Arial" w:cs="Arial" w:eastAsia="Arial" w:hAnsi="Arial"/>
          <w:b w:val="0"/>
          <w:bCs w:val="0"/>
          <w:color w:val="30303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03030"/>
          <w:sz w:val="24"/>
          <w:szCs w:val="24"/>
          <w:rtl w:val="0"/>
        </w:rPr>
        <w:t xml:space="preserve">4.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color w:val="303030"/>
          <w:sz w:val="24"/>
          <w:szCs w:val="24"/>
          <w:rtl w:val="0"/>
        </w:rPr>
        <w:t xml:space="preserve">Degrau 3: unidade, entregador e estoque com PK, FKs no lado certo, setas e as regras 8 </w:t>
      </w:r>
    </w:p>
    <w:p w:rsidR="00000000" w:rsidDel="00000000" w:rsidP="00000000" w:rsidRDefault="00000000" w:rsidRPr="00000000" w14:paraId="000000A0">
      <w:pPr>
        <w:keepNext w:val="0"/>
        <w:tabs>
          <w:tab w:val="left" w:leader="none" w:pos="504"/>
        </w:tabs>
        <w:spacing w:after="80" w:before="0" w:line="276" w:lineRule="auto"/>
        <w:ind w:left="504" w:hanging="43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303030"/>
          <w:sz w:val="24"/>
          <w:szCs w:val="24"/>
          <w:rtl w:val="0"/>
        </w:rPr>
        <w:t xml:space="preserve">a 12.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tabs>
          <w:tab w:val="left" w:leader="none" w:pos="504"/>
        </w:tabs>
        <w:spacing w:after="80" w:before="0" w:line="276" w:lineRule="auto"/>
        <w:ind w:left="504" w:hanging="432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03030"/>
          <w:sz w:val="24"/>
          <w:szCs w:val="24"/>
          <w:rtl w:val="0"/>
        </w:rPr>
        <w:t xml:space="preserve">5.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color w:val="303030"/>
          <w:sz w:val="24"/>
          <w:szCs w:val="24"/>
          <w:rtl w:val="0"/>
        </w:rPr>
        <w:t xml:space="preserve">Quadros: cada regra com o requisito; defesa com decisão, evidência e resposta respeitosa.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864" w:top="864" w:left="907" w:right="90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