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19050" distL="0" distR="19050" simplePos="0" locked="0" layoutInCell="0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o:allowincell="f" style="position:absolute;margin-left:-25.8pt;margin-top:6.55pt;width:500.95pt;height:0pt;mso-wrap-style:none;v-text-anchor:middle" wp14:anchorId="50C66F9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1"/>
        <w:pBdr/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Яблонская Е. Д.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23</w:t>
      </w:r>
    </w:p>
    <w:p>
      <w:pPr>
        <w:pStyle w:val="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000000"/>
        </w:rPr>
        <w:t xml:space="preserve">План обзора программного </w:t>
      </w:r>
      <w:r>
        <w:rPr/>
        <w:t>продукта: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Autospacing="1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2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59280" cy="185928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rPr/>
      </w:pPr>
      <w:r>
        <w:rPr>
          <w:color w:val="000000"/>
        </w:rPr>
        <w:t>Текстовый документ с планом проведения семинара</w:t>
      </w:r>
      <w:r>
        <w:rPr>
          <w:rFonts w:eastAsia="Calibri"/>
          <w:szCs w:val="22"/>
          <w:lang w:eastAsia="en-US"/>
        </w:rPr>
        <w:t>.</w:t>
      </w:r>
      <w:r>
        <w:rPr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2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57045" cy="175704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1.3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rPr>
          <w:color w:val="000000"/>
        </w:rPr>
      </w:pPr>
      <w:r>
        <w:rPr>
          <w:color w:val="000000"/>
        </w:rPr>
        <w:t>Представить в виде технического задания.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59280" cy="185928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Сделать подборку основных нормативно-правовых документов, регламентирующих организацию работы инженера-программиста.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b/>
        </w:rPr>
        <w:t>Форма отчетности</w:t>
      </w:r>
    </w:p>
    <w:p>
      <w:pPr>
        <w:pStyle w:val="11"/>
        <w:pBdr/>
        <w:tabs>
          <w:tab w:val="clear" w:pos="708"/>
          <w:tab w:val="left" w:pos="-15" w:leader="none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>
      <w:pPr>
        <w:pStyle w:val="11"/>
        <w:numPr>
          <w:ilvl w:val="0"/>
          <w:numId w:val="2"/>
        </w:numPr>
        <w:pBdr/>
        <w:tabs>
          <w:tab w:val="clear" w:pos="708"/>
          <w:tab w:val="left" w:pos="142" w:leader="none"/>
        </w:tabs>
        <w:spacing w:lineRule="auto" w:line="276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>
      <w:pPr>
        <w:pStyle w:val="11"/>
        <w:numPr>
          <w:ilvl w:val="0"/>
          <w:numId w:val="2"/>
        </w:numPr>
        <w:pBdr/>
        <w:tabs>
          <w:tab w:val="clear" w:pos="708"/>
          <w:tab w:val="left" w:pos="142" w:leader="none"/>
        </w:tabs>
        <w:spacing w:lineRule="auto" w:line="276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37360" cy="173736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/>
        <w:t>Аннотированный список статей: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статьи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Autospacing="1"/>
        <w:ind w:left="375" w:hanging="36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краткая аннотация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hanging="0"/>
        <w:jc w:val="both"/>
        <w:rPr>
          <w:color w:val="000000"/>
        </w:rPr>
      </w:pPr>
      <w:r>
        <w:rPr>
          <w:rFonts w:cs="Open Sans" w:ascii="Times New Roman" w:hAnsi="Times New Roman"/>
          <w:color w:val="000000"/>
          <w:sz w:val="24"/>
          <w:szCs w:val="2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463550</wp:posOffset>
            </wp:positionH>
            <wp:positionV relativeFrom="paragraph">
              <wp:posOffset>-39370</wp:posOffset>
            </wp:positionV>
            <wp:extent cx="1737360" cy="173736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>Сделать стендовый доклад по теме практического семинара – «</w:t>
      </w:r>
      <w:r>
        <w:rPr>
          <w:color w:val="000000"/>
        </w:rPr>
        <w:t>Искусственный интеллект: основные понятия и направления исследований</w:t>
      </w:r>
      <w:r>
        <w:rPr/>
        <w:t>»</w:t>
      </w:r>
      <w:r>
        <w:rPr>
          <w:color w:val="000000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 xml:space="preserve">Текстовый документ стендового доклада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59280" cy="185928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uiPriority w:val="9"/>
    <w:qFormat/>
    <w:rsid w:val="00ec1ef3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43566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LibreOffice/7.3.3.2$Windows_X86_64 LibreOffice_project/d1d0ea68f081ee2800a922cac8f79445e4603348</Application>
  <AppVersion>15.0000</AppVersion>
  <Pages>5</Pages>
  <Words>335</Words>
  <Characters>2773</Characters>
  <CharactersWithSpaces>3102</CharactersWithSpaces>
  <Paragraphs>72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dc:description/>
  <dc:language>ru-RU</dc:language>
  <cp:lastModifiedBy/>
  <cp:lastPrinted>2015-03-24T07:53:00Z</cp:lastPrinted>
  <dcterms:modified xsi:type="dcterms:W3CDTF">2023-09-25T16:40:03Z</dcterms:modified>
  <cp:revision>6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