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348"/>
      </w:tblGrid>
      <w:tr w:rsidR="00686145" w:rsidRPr="007C700C" w:rsidTr="00256519">
        <w:trPr>
          <w:trHeight w:val="410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 xml:space="preserve">Протокол первичного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нормоконтроля</w:t>
            </w:r>
            <w:proofErr w:type="spellEnd"/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908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69084F"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 w:rsidR="00CF22C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 w:rsidR="00CF22C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задания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содержится в файле с текстом </w:t>
            </w:r>
            <w:r w:rsidR="0069084F"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790AAF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22C8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22C8" w:rsidRPr="00D147B0" w:rsidRDefault="00CF22C8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CF22C8" w:rsidRPr="007C700C" w:rsidRDefault="00CF22C8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255DF7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55DF7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A06557" w:rsidRPr="00D147B0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55DF7" w:rsidRPr="007C700C" w:rsidRDefault="00255DF7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7865FC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Конкретные исходные данные к работе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(см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пример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ы на </w:t>
            </w:r>
            <w:proofErr w:type="spellStart"/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proofErr w:type="spellEnd"/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proofErr w:type="spellEnd"/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="004D140D"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proofErr w:type="spellEnd"/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39268D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9268D" w:rsidRPr="007C700C" w:rsidRDefault="0039268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 w:rsidR="000B6F42">
              <w:rPr>
                <w:rFonts w:ascii="Times New Roman" w:eastAsia="Times New Roman" w:hAnsi="Times New Roman" w:cs="Times New Roman"/>
                <w:lang w:eastAsia="ru-RU"/>
              </w:rPr>
              <w:t>находятся на стран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ице, содержащий последний абзац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9268D" w:rsidRPr="007C700C" w:rsidRDefault="0039268D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4D140D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D140D" w:rsidRPr="007C700C" w:rsidRDefault="004D140D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7865FC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865FC" w:rsidRPr="00D147B0" w:rsidRDefault="00790AAF" w:rsidP="007865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прописными буквами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865FC" w:rsidRPr="007C700C" w:rsidRDefault="007865FC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7C700C" w:rsidRDefault="00686145" w:rsidP="00D013D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со слова </w:t>
            </w:r>
            <w:r w:rsidR="00D013D2" w:rsidRPr="007C700C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 w:rsidR="00D013D2" w:rsidRPr="007C700C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оформляемого как заго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013D2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013D2" w:rsidRPr="007C700C" w:rsidRDefault="00D013D2" w:rsidP="00D013D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13D2" w:rsidRPr="007C700C" w:rsidRDefault="00D013D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7C700C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0D5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7C700C" w:rsidRDefault="00686145" w:rsidP="00790AA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</w:t>
            </w:r>
            <w:r w:rsidR="00790AAF" w:rsidRPr="007C700C">
              <w:rPr>
                <w:rFonts w:ascii="Times New Roman" w:eastAsia="Times New Roman" w:hAnsi="Times New Roman" w:cs="Times New Roman"/>
                <w:lang w:eastAsia="ru-RU"/>
              </w:rPr>
              <w:t>ют</w:t>
            </w:r>
            <w:r w:rsidR="007C700C"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7C700C" w:rsidRDefault="00686145" w:rsidP="000D5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013D2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013D2" w:rsidRPr="007C700C" w:rsidRDefault="00D013D2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Заголовки второго и третьего уровня </w:t>
            </w:r>
            <w:r w:rsidR="00790AAF" w:rsidRPr="007C700C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отступом в 1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013D2" w:rsidRPr="007C700C" w:rsidRDefault="00D013D2" w:rsidP="000D5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D140D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D140D" w:rsidRPr="007C700C" w:rsidRDefault="004D140D" w:rsidP="000D5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D140D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D147B0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D140D" w:rsidRPr="007C700C" w:rsidRDefault="004D140D" w:rsidP="00B8110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68614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B6BF2" w:rsidRPr="007C700C" w:rsidRDefault="00355D78" w:rsidP="00355D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7C700C" w:rsidRDefault="00686145" w:rsidP="000D5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4969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раздела экспериментальной части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="00EB6BF2" w:rsidRPr="007C700C">
              <w:rPr>
                <w:rFonts w:ascii="Times New Roman" w:hAnsi="Times New Roman" w:cs="Times New Roman"/>
              </w:rPr>
              <w:t xml:space="preserve">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заключения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1475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1475A" w:rsidRPr="007C700C" w:rsidRDefault="0031475A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="00EB6BF2" w:rsidRPr="007C700C">
              <w:rPr>
                <w:rFonts w:ascii="Times New Roman" w:hAnsi="Times New Roman" w:cs="Times New Roman"/>
              </w:rPr>
              <w:t xml:space="preserve">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1475A" w:rsidRPr="007C700C" w:rsidRDefault="0031475A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1475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1475A" w:rsidRPr="007C700C" w:rsidRDefault="004D140D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="0031475A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="0031475A" w:rsidRPr="00A06557">
              <w:rPr>
                <w:rFonts w:ascii="Times New Roman" w:eastAsia="Times New Roman" w:hAnsi="Times New Roman" w:cs="Times New Roman"/>
                <w:lang w:eastAsia="ru-RU"/>
              </w:rPr>
              <w:t xml:space="preserve">ГОСТ Р 7.0.5-2008 (см. </w:t>
            </w:r>
            <w:r w:rsidR="0021415D" w:rsidRPr="00A06557">
              <w:rPr>
                <w:rFonts w:ascii="Times New Roman" w:eastAsia="Times New Roman" w:hAnsi="Times New Roman" w:cs="Times New Roman"/>
                <w:lang w:eastAsia="ru-RU"/>
              </w:rPr>
              <w:t>https://sp.susu.ru/docs/gost705-2008.pdf</w:t>
            </w:r>
            <w:r w:rsidR="0031475A" w:rsidRPr="00A0655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1475A" w:rsidRPr="007C700C" w:rsidRDefault="0031475A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922EB" w:rsidRPr="007C700C" w:rsidRDefault="00A922EB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Основной текст наб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ран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шрифтом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автоматической расстановкой переносов.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B6F42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B6F42" w:rsidRPr="00164D9A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6F42" w:rsidRPr="007C700C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EB6B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Параметры страницы: сверху - </w:t>
            </w:r>
            <w:r w:rsidR="00EB6BF2" w:rsidRPr="007C700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- 35 мм, справа - 15 мм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7C700C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всех уровней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выравн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ены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по левому краю и не имеют отступов от левого поля страницы.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90AAF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0AAF" w:rsidRPr="007C700C" w:rsidRDefault="00790AAF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0AAF" w:rsidRPr="007C700C" w:rsidRDefault="00790AAF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оит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</w:t>
            </w:r>
            <w:r w:rsidR="00CF22C8" w:rsidRPr="007C700C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 w:rsidR="00CF22C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 w:rsidR="00D57965"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как заголовки первого уровня без номера.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57965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57965" w:rsidRPr="007C700C" w:rsidRDefault="00D57965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57965" w:rsidRPr="007C700C" w:rsidRDefault="00D57965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Сквозная нумерация страниц в работе и приложениях. Номер ставится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арабскими цифрами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нижнем колонтитуле с выравниванием по правому краю.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Точки не используются: в заголовках таблиц, в конце подписей под рисунками,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таблицами, 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F78A9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F78A9" w:rsidRPr="007C700C" w:rsidRDefault="00FF78A9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, схем, диаграмм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 листингов оставлена одна пустая строка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F78A9" w:rsidRPr="007C700C" w:rsidRDefault="00FF78A9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3307EA" w:rsidRDefault="00496906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, пример - «Рисунок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», «Таблица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55D78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55D78" w:rsidRPr="003307EA" w:rsidRDefault="00355D78" w:rsidP="003307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Рисунок 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="003307EA" w:rsidRPr="003307EA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Название»)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55D78" w:rsidRPr="007C700C" w:rsidRDefault="00355D78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241E9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241E9" w:rsidRPr="003307EA" w:rsidRDefault="00A241E9" w:rsidP="003307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241E9" w:rsidRPr="007C700C" w:rsidRDefault="00A241E9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3307EA" w:rsidRDefault="00355D78" w:rsidP="009E020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</w:t>
            </w:r>
            <w:r w:rsidR="00EB6BF2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1475A" w:rsidRPr="003307EA">
              <w:rPr>
                <w:rFonts w:ascii="Times New Roman" w:eastAsia="Times New Roman" w:hAnsi="Times New Roman" w:cs="Times New Roman"/>
                <w:lang w:eastAsia="ru-RU"/>
              </w:rPr>
              <w:t>распол</w:t>
            </w:r>
            <w:r w:rsidR="009E020E" w:rsidRPr="003307EA">
              <w:rPr>
                <w:rFonts w:ascii="Times New Roman" w:eastAsia="Times New Roman" w:hAnsi="Times New Roman" w:cs="Times New Roman"/>
                <w:lang w:eastAsia="ru-RU"/>
              </w:rPr>
              <w:t>ожены</w:t>
            </w:r>
            <w:r w:rsidR="0031475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 той же странице под рисунком с выравниванием по центру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без отступов, также, как и сам рисунок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1475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1475A" w:rsidRPr="003307EA" w:rsidRDefault="0031475A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подписи у исходных текстов программ «Рис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унок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Название»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/ «Листинг 1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1475A" w:rsidRPr="007C700C" w:rsidRDefault="0031475A" w:rsidP="00C35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1475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1475A" w:rsidRPr="003307EA" w:rsidRDefault="0031475A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подписей </w:t>
            </w:r>
            <w:r w:rsidR="007A5477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к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таблиц</w:t>
            </w:r>
            <w:r w:rsidR="007A5477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ам (пример -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Таблица 1</w:t>
            </w:r>
            <w:r w:rsidR="001F320A" w:rsidRPr="003307EA">
              <w:t> </w:t>
            </w:r>
            <w:r w:rsidR="001F320A" w:rsidRPr="003307EA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Название»</w:t>
            </w:r>
            <w:r w:rsidR="00355D78" w:rsidRPr="003307E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1475A" w:rsidRPr="007C700C" w:rsidRDefault="0031475A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55D78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55D78" w:rsidRPr="003307EA" w:rsidRDefault="00355D78" w:rsidP="00355D7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</w:t>
            </w:r>
            <w:r w:rsidR="00D57965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без отступов, также, как и сама таблица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55D78" w:rsidRPr="007C700C" w:rsidRDefault="00355D78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D57965" w:rsidP="00D579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Текст в таблице </w:t>
            </w:r>
            <w:r w:rsidR="009E020E" w:rsidRPr="007C700C">
              <w:rPr>
                <w:rFonts w:ascii="Times New Roman" w:eastAsia="Times New Roman" w:hAnsi="Times New Roman" w:cs="Times New Roman"/>
                <w:lang w:eastAsia="ru-RU"/>
              </w:rPr>
              <w:t>находит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ся слева</w:t>
            </w:r>
            <w:r w:rsidR="001F320A"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="003307EA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3307EA">
              <w:rPr>
                <w:rFonts w:ascii="Times New Roman" w:eastAsia="Times New Roman" w:hAnsi="Times New Roman" w:cs="Times New Roman"/>
                <w:lang w:eastAsia="ru-RU"/>
              </w:rPr>
              <w:t>ячейки</w:t>
            </w:r>
            <w:r w:rsidR="001F320A">
              <w:rPr>
                <w:rFonts w:ascii="Times New Roman" w:eastAsia="Times New Roman" w:hAnsi="Times New Roman" w:cs="Times New Roman"/>
                <w:lang w:eastAsia="ru-RU"/>
              </w:rPr>
              <w:t>).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центре ячейки.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 w:rsidR="004449FD">
              <w:rPr>
                <w:rFonts w:ascii="Times New Roman" w:eastAsia="Times New Roman" w:hAnsi="Times New Roman" w:cs="Times New Roman"/>
                <w:lang w:eastAsia="ru-RU"/>
              </w:rPr>
              <w:t>использ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 xml:space="preserve">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2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B6F42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B6F42" w:rsidRPr="007C700C" w:rsidRDefault="000B6F42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6F42" w:rsidRPr="007C700C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90AAF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90AAF" w:rsidRPr="003307EA" w:rsidRDefault="00790AAF" w:rsidP="007C70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Исходные тексты программ</w:t>
            </w:r>
            <w:r w:rsidR="00156FB3"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уравнения и формулы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оформлены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с использованием шрифта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10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90AAF" w:rsidRPr="007C700C" w:rsidRDefault="00790AAF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1415D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1415D" w:rsidRPr="003307EA" w:rsidRDefault="0021415D" w:rsidP="007C70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Утверждения, </w:t>
            </w:r>
            <w:r w:rsidR="00FF78A9"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уравнения,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леммы и теоремы оформл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ены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в виде отдельного абзаца и </w:t>
            </w:r>
            <w:r w:rsidR="007C700C" w:rsidRPr="003307EA">
              <w:rPr>
                <w:rFonts w:ascii="Times New Roman" w:eastAsia="Times New Roman" w:hAnsi="Times New Roman" w:cs="Times New Roman"/>
                <w:lang w:eastAsia="ru-RU"/>
              </w:rPr>
              <w:t>пронумерованы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в соответствии с порядком их появления в тексте, начиная с единицы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415D" w:rsidRPr="007C700C" w:rsidRDefault="0021415D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449FD" w:rsidRPr="007C700C" w:rsidRDefault="00496906" w:rsidP="00ED162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7C700C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птимальное расположение текста (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отсутствуют 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 w:rsidR="00FF78A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разрывы 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>рисунков/таблиц/исходных текстов между страницами и др.)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FF78A9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По всему тексту работы используются только нумерованные списки двух видов «1.», и «1)». 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 xml:space="preserve">Маркированный список только с одним типом маркера «–».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Примеры использования в файле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69084F" w:rsidRDefault="00A962F8" w:rsidP="00FF78A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A962F8">
              <w:rPr>
                <w:rFonts w:ascii="Times New Roman" w:eastAsia="Times New Roman" w:hAnsi="Times New Roman" w:cs="Times New Roman"/>
                <w:lang w:eastAsia="ru-RU"/>
              </w:rPr>
              <w:t>Рекомендуемый объем курсовой работы: 20-30 страниц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1F320A" w:rsidRDefault="00496906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Даты запис</w:t>
            </w:r>
            <w:r w:rsidR="007C700C" w:rsidRPr="001F320A">
              <w:rPr>
                <w:rFonts w:ascii="Times New Roman" w:eastAsia="Times New Roman" w:hAnsi="Times New Roman" w:cs="Times New Roman"/>
                <w:lang w:eastAsia="ru-RU"/>
              </w:rPr>
              <w:t>аны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арабскими цифрами: день, месяц, год</w:t>
            </w:r>
            <w:r w:rsidR="0009309B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(8 знаков)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, завершается </w:t>
            </w:r>
          </w:p>
          <w:p w:rsidR="00496906" w:rsidRPr="001F320A" w:rsidRDefault="00A06557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1F320A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496906" w:rsidRPr="001F320A">
              <w:rPr>
                <w:rFonts w:ascii="Times New Roman" w:eastAsia="Times New Roman" w:hAnsi="Times New Roman" w:cs="Times New Roman"/>
                <w:lang w:eastAsia="ru-RU"/>
              </w:rPr>
              <w:t>Например, 14.05.2020</w:t>
            </w:r>
            <w:r w:rsidR="004D140D"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г.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D140D" w:rsidRPr="004D140D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1F320A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D140D" w:rsidRPr="004D140D" w:rsidRDefault="004D140D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</w:tr>
      <w:tr w:rsidR="004D140D" w:rsidRPr="004D140D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140D" w:rsidRPr="001F320A" w:rsidRDefault="004D140D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D140D" w:rsidRPr="007C700C" w:rsidRDefault="004D140D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78" w:rsidRPr="004D140D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B4378" w:rsidRPr="001F320A" w:rsidRDefault="002B4378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после каждой таблицы, рисунка, лис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eastAsia="ru-RU"/>
              </w:rPr>
              <w:t>тинга и перед нов</w:t>
            </w:r>
            <w:r w:rsidR="003307EA">
              <w:rPr>
                <w:rFonts w:ascii="Times New Roman" w:eastAsia="Times New Roman" w:hAnsi="Times New Roman" w:cs="Times New Roman"/>
                <w:lang w:eastAsia="ru-RU"/>
              </w:rPr>
              <w:t>ым пунктом (отраженным в ог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лавлении)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B4378" w:rsidRPr="007C700C" w:rsidRDefault="002B4378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78" w:rsidRPr="004D140D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B4378" w:rsidRDefault="002B4378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B4378" w:rsidRPr="007C700C" w:rsidRDefault="002B4378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307EA" w:rsidRPr="004D140D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307EA" w:rsidRPr="003307EA" w:rsidRDefault="003307EA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 w:rsidR="0025651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307EA" w:rsidRPr="007C700C" w:rsidRDefault="003307EA" w:rsidP="00C071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0930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 w:rsidR="0009309B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F22E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A962F8" w:rsidRDefault="00496906" w:rsidP="00A962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962F8"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источников </w:t>
            </w:r>
            <w:r w:rsidR="007A5477" w:rsidRPr="00A962F8">
              <w:rPr>
                <w:rFonts w:ascii="Times New Roman" w:eastAsia="Times New Roman" w:hAnsi="Times New Roman" w:cs="Times New Roman"/>
                <w:lang w:eastAsia="ru-RU"/>
              </w:rPr>
              <w:t xml:space="preserve">не </w:t>
            </w:r>
            <w:r w:rsidR="00A962F8" w:rsidRPr="00A962F8">
              <w:rPr>
                <w:rFonts w:ascii="Times New Roman" w:eastAsia="Times New Roman" w:hAnsi="Times New Roman" w:cs="Times New Roman"/>
                <w:lang w:eastAsia="ru-RU"/>
              </w:rPr>
              <w:t>меньше 10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7C700C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</w:t>
            </w:r>
            <w:r w:rsidR="00496906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подчеркивание в URL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68614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496906" w:rsidP="002141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Сомнительные источники</w:t>
            </w:r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(газеты, </w:t>
            </w:r>
            <w:proofErr w:type="spellStart"/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>web</w:t>
            </w:r>
            <w:proofErr w:type="spellEnd"/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>-форумы</w:t>
            </w:r>
            <w:r w:rsidR="0009309B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="0009309B"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proofErr w:type="spellEnd"/>
            <w:r w:rsidR="0021415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96906" w:rsidRPr="007C700C" w:rsidRDefault="0021415D" w:rsidP="002141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922EB" w:rsidRPr="007C700C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3D7E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 w:rsidR="004D140D"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Название написано верно</w:t>
            </w:r>
            <w:r w:rsidR="007C700C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(пример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«ПРИЛОЖЕНИЕ </w:t>
            </w:r>
            <w:r w:rsidR="001F320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309B">
              <w:rPr>
                <w:rFonts w:ascii="Times New Roman" w:eastAsia="Times New Roman" w:hAnsi="Times New Roman" w:cs="Times New Roman"/>
                <w:lang w:eastAsia="ru-RU"/>
              </w:rPr>
              <w:t>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7C700C" w:rsidRPr="007C700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2F22E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256519" w:rsidRDefault="00496906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Иллюстрации и таблицы </w:t>
            </w:r>
            <w:r w:rsidR="007C700C" w:rsidRPr="00256519">
              <w:rPr>
                <w:rFonts w:ascii="Times New Roman" w:eastAsia="Times New Roman" w:hAnsi="Times New Roman" w:cs="Times New Roman"/>
                <w:lang w:eastAsia="ru-RU"/>
              </w:rPr>
              <w:t>пронумерованы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 в предел</w:t>
            </w:r>
            <w:r w:rsidR="00256519"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ах каждого приложения, например,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«Табл</w:t>
            </w:r>
            <w:r w:rsidR="0009309B" w:rsidRPr="00256519">
              <w:rPr>
                <w:rFonts w:ascii="Times New Roman" w:eastAsia="Times New Roman" w:hAnsi="Times New Roman" w:cs="Times New Roman"/>
                <w:lang w:eastAsia="ru-RU"/>
              </w:rPr>
              <w:t>ица</w:t>
            </w:r>
            <w:r w:rsidR="004449FD"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4D140D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4D140D"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4449FD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4449FD"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449FD" w:rsidRPr="00256519">
              <w:rPr>
                <w:rFonts w:ascii="Times New Roman" w:eastAsia="Times New Roman" w:hAnsi="Times New Roman" w:cs="Times New Roman"/>
                <w:lang w:eastAsia="ru-RU"/>
              </w:rPr>
              <w:t>, «</w:t>
            </w:r>
            <w:r w:rsidR="0009309B" w:rsidRPr="00256519">
              <w:rPr>
                <w:rFonts w:ascii="Times New Roman" w:eastAsia="Times New Roman" w:hAnsi="Times New Roman" w:cs="Times New Roman"/>
                <w:lang w:eastAsia="ru-RU"/>
              </w:rPr>
              <w:t>Рисунок 1</w:t>
            </w:r>
            <w:r w:rsidR="004D140D"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 –</w:t>
            </w:r>
            <w:r w:rsidR="0009309B" w:rsidRPr="00256519">
              <w:rPr>
                <w:rFonts w:ascii="Times New Roman" w:eastAsia="Times New Roman" w:hAnsi="Times New Roman" w:cs="Times New Roman"/>
                <w:lang w:eastAsia="ru-RU"/>
              </w:rPr>
              <w:t xml:space="preserve"> Название</w:t>
            </w:r>
            <w:r w:rsidR="004449FD" w:rsidRPr="00256519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A27D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96906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96906" w:rsidRPr="007C700C" w:rsidRDefault="00496906" w:rsidP="00A27D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</w:t>
            </w:r>
            <w:r w:rsidR="007C700C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есть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на все приложения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496906" w:rsidRPr="007C700C" w:rsidRDefault="00496906" w:rsidP="00A27D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20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F320A" w:rsidRPr="007C700C" w:rsidRDefault="001F320A" w:rsidP="00054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F320A" w:rsidRPr="007C700C" w:rsidRDefault="001F320A" w:rsidP="00054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20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F320A" w:rsidRPr="007C700C" w:rsidRDefault="001F320A" w:rsidP="001F32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F320A" w:rsidRPr="007C700C" w:rsidRDefault="001F320A" w:rsidP="00054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20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F320A" w:rsidRPr="007C700C" w:rsidRDefault="001F320A" w:rsidP="00054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F320A" w:rsidRPr="007C700C" w:rsidRDefault="001F320A" w:rsidP="00054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20A" w:rsidRPr="007C700C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F320A" w:rsidRPr="007C700C" w:rsidRDefault="001F320A" w:rsidP="006908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В тексте в приложениях применяются те же правила оформления, что и к основному тексту </w:t>
            </w:r>
            <w:r w:rsidR="0069084F"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F320A" w:rsidRPr="007C700C" w:rsidRDefault="001F320A" w:rsidP="00A27D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94D28" w:rsidRPr="007C700C" w:rsidRDefault="00394D28">
      <w:pPr>
        <w:rPr>
          <w:rFonts w:ascii="Times New Roman" w:hAnsi="Times New Roman" w:cs="Times New Roman"/>
        </w:rPr>
      </w:pPr>
    </w:p>
    <w:sectPr w:rsidR="00394D28" w:rsidRPr="007C700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EAC" w:rsidRDefault="00B22EAC" w:rsidP="000B6F42">
      <w:pPr>
        <w:spacing w:after="0" w:line="240" w:lineRule="auto"/>
      </w:pPr>
      <w:r>
        <w:separator/>
      </w:r>
    </w:p>
  </w:endnote>
  <w:endnote w:type="continuationSeparator" w:id="0">
    <w:p w:rsidR="00B22EAC" w:rsidRDefault="00B22EAC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A962F8">
          <w:rPr>
            <w:rFonts w:ascii="Times New Roman" w:hAnsi="Times New Roman" w:cs="Times New Roman"/>
            <w:noProof/>
          </w:rPr>
          <w:t>2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EAC" w:rsidRDefault="00B22EAC" w:rsidP="000B6F42">
      <w:pPr>
        <w:spacing w:after="0" w:line="240" w:lineRule="auto"/>
      </w:pPr>
      <w:r>
        <w:separator/>
      </w:r>
    </w:p>
  </w:footnote>
  <w:footnote w:type="continuationSeparator" w:id="0">
    <w:p w:rsidR="00B22EAC" w:rsidRDefault="00B22EAC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2D"/>
    <w:rsid w:val="00050E4F"/>
    <w:rsid w:val="0009309B"/>
    <w:rsid w:val="000B6F42"/>
    <w:rsid w:val="000D51BF"/>
    <w:rsid w:val="00156FB3"/>
    <w:rsid w:val="0016212D"/>
    <w:rsid w:val="00164D9A"/>
    <w:rsid w:val="001F320A"/>
    <w:rsid w:val="0021415D"/>
    <w:rsid w:val="00244788"/>
    <w:rsid w:val="00255DF7"/>
    <w:rsid w:val="00256519"/>
    <w:rsid w:val="002B4378"/>
    <w:rsid w:val="002C31B2"/>
    <w:rsid w:val="002F22E9"/>
    <w:rsid w:val="0031475A"/>
    <w:rsid w:val="003307EA"/>
    <w:rsid w:val="003474AD"/>
    <w:rsid w:val="00355D78"/>
    <w:rsid w:val="0039268D"/>
    <w:rsid w:val="00394D28"/>
    <w:rsid w:val="003A519D"/>
    <w:rsid w:val="003D7E70"/>
    <w:rsid w:val="004449FD"/>
    <w:rsid w:val="00496906"/>
    <w:rsid w:val="004D140D"/>
    <w:rsid w:val="006011BF"/>
    <w:rsid w:val="0062191E"/>
    <w:rsid w:val="0066145E"/>
    <w:rsid w:val="00686145"/>
    <w:rsid w:val="0069084F"/>
    <w:rsid w:val="00692517"/>
    <w:rsid w:val="006A1712"/>
    <w:rsid w:val="007865FC"/>
    <w:rsid w:val="00790AAF"/>
    <w:rsid w:val="007A5477"/>
    <w:rsid w:val="007C700C"/>
    <w:rsid w:val="00823D33"/>
    <w:rsid w:val="008553E8"/>
    <w:rsid w:val="00892BE9"/>
    <w:rsid w:val="009E020E"/>
    <w:rsid w:val="00A06557"/>
    <w:rsid w:val="00A241E9"/>
    <w:rsid w:val="00A27D89"/>
    <w:rsid w:val="00A922EB"/>
    <w:rsid w:val="00A962F8"/>
    <w:rsid w:val="00B22EAC"/>
    <w:rsid w:val="00B828A6"/>
    <w:rsid w:val="00C07100"/>
    <w:rsid w:val="00CA1783"/>
    <w:rsid w:val="00CF22C8"/>
    <w:rsid w:val="00D013D2"/>
    <w:rsid w:val="00D147B0"/>
    <w:rsid w:val="00D57965"/>
    <w:rsid w:val="00EB6BF2"/>
    <w:rsid w:val="00ED1628"/>
    <w:rsid w:val="00EF44B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1684456</cp:lastModifiedBy>
  <cp:revision>8</cp:revision>
  <cp:lastPrinted>2021-04-29T09:18:00Z</cp:lastPrinted>
  <dcterms:created xsi:type="dcterms:W3CDTF">2021-04-27T06:18:00Z</dcterms:created>
  <dcterms:modified xsi:type="dcterms:W3CDTF">2021-05-07T16:04:00Z</dcterms:modified>
</cp:coreProperties>
</file>