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A8BA" w14:textId="7F09C192" w:rsidR="009306B5" w:rsidRPr="00A24C5E" w:rsidRDefault="00C56D00" w:rsidP="00CD4231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A24C5E">
        <w:rPr>
          <w:rFonts w:ascii="Times New Roman" w:hAnsi="Times New Roman" w:cs="Times New Roman"/>
          <w:b/>
          <w:sz w:val="32"/>
          <w:szCs w:val="28"/>
        </w:rPr>
        <w:t>Общие сведения</w:t>
      </w:r>
    </w:p>
    <w:p w14:paraId="3453FFAB" w14:textId="16A98D29" w:rsidR="00C56D00" w:rsidRPr="00A24C5E" w:rsidRDefault="00C56D00" w:rsidP="00CD423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4C5E">
        <w:rPr>
          <w:rFonts w:ascii="Times New Roman" w:hAnsi="Times New Roman" w:cs="Times New Roman"/>
          <w:sz w:val="28"/>
          <w:szCs w:val="28"/>
        </w:rPr>
        <w:t xml:space="preserve">Наименования устройства: стенд для конфигурирования </w:t>
      </w:r>
      <w:r w:rsidR="00CD4231" w:rsidRPr="00A24C5E">
        <w:rPr>
          <w:rFonts w:ascii="Times New Roman" w:hAnsi="Times New Roman" w:cs="Times New Roman"/>
          <w:sz w:val="28"/>
          <w:szCs w:val="28"/>
        </w:rPr>
        <w:t>модулей контроля и управления аккумуляторных батарей (далее «стенд»).</w:t>
      </w:r>
    </w:p>
    <w:p w14:paraId="019928D4" w14:textId="04700206" w:rsidR="00CD4231" w:rsidRDefault="00361FD8" w:rsidP="00CD423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Стенд предназначен для установки начальных параметров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BQ</w:t>
      </w:r>
      <w:r w:rsidRPr="00361FD8">
        <w:rPr>
          <w:rFonts w:ascii="Times New Roman" w:hAnsi="Times New Roman" w:cs="Times New Roman"/>
          <w:sz w:val="28"/>
          <w:szCs w:val="28"/>
        </w:rPr>
        <w:t>27541</w:t>
      </w:r>
      <w:r>
        <w:rPr>
          <w:rFonts w:ascii="Times New Roman" w:hAnsi="Times New Roman" w:cs="Times New Roman"/>
          <w:sz w:val="28"/>
          <w:szCs w:val="28"/>
          <w:lang w:val="en-US"/>
        </w:rPr>
        <w:t>DRZT</w:t>
      </w:r>
      <w:r w:rsidRPr="00361F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1FD8">
        <w:rPr>
          <w:rFonts w:ascii="Times New Roman" w:hAnsi="Times New Roman" w:cs="Times New Roman"/>
          <w:sz w:val="28"/>
          <w:szCs w:val="28"/>
        </w:rPr>
        <w:t xml:space="preserve">200 </w:t>
      </w:r>
      <w:r>
        <w:rPr>
          <w:rFonts w:ascii="Times New Roman" w:hAnsi="Times New Roman" w:cs="Times New Roman"/>
          <w:sz w:val="28"/>
          <w:szCs w:val="28"/>
        </w:rPr>
        <w:t>в составе платы модуля контроля и управления</w:t>
      </w:r>
      <w:r w:rsidR="00291324" w:rsidRPr="00291324">
        <w:rPr>
          <w:rFonts w:ascii="Times New Roman" w:hAnsi="Times New Roman" w:cs="Times New Roman"/>
          <w:sz w:val="28"/>
          <w:szCs w:val="28"/>
        </w:rPr>
        <w:t>.</w:t>
      </w:r>
    </w:p>
    <w:p w14:paraId="7F937DEA" w14:textId="3CA76812" w:rsidR="00361FD8" w:rsidRDefault="00291324" w:rsidP="00CD423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="00AA49C5">
        <w:rPr>
          <w:rFonts w:ascii="Times New Roman" w:hAnsi="Times New Roman" w:cs="Times New Roman"/>
          <w:sz w:val="28"/>
          <w:szCs w:val="28"/>
        </w:rPr>
        <w:t>стенда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1D8FF3" w14:textId="16A4DB9C" w:rsidR="00291324" w:rsidRDefault="00291324" w:rsidP="003149E8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микросхеме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BQ</w:t>
      </w:r>
      <w:r w:rsidRPr="00361FD8">
        <w:rPr>
          <w:rFonts w:ascii="Times New Roman" w:hAnsi="Times New Roman" w:cs="Times New Roman"/>
          <w:sz w:val="28"/>
          <w:szCs w:val="28"/>
        </w:rPr>
        <w:t>27541</w:t>
      </w:r>
      <w:r>
        <w:rPr>
          <w:rFonts w:ascii="Times New Roman" w:hAnsi="Times New Roman" w:cs="Times New Roman"/>
          <w:sz w:val="28"/>
          <w:szCs w:val="28"/>
          <w:lang w:val="en-US"/>
        </w:rPr>
        <w:t>DRZT</w:t>
      </w:r>
      <w:r w:rsidRPr="00361F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1FD8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913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65E23C" w14:textId="0D7A7761" w:rsidR="00291324" w:rsidRDefault="00291324" w:rsidP="003149E8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параметров аккумуляторной батареи;</w:t>
      </w:r>
    </w:p>
    <w:p w14:paraId="7C90BD90" w14:textId="7A8271F0" w:rsidR="00291324" w:rsidRDefault="00291324" w:rsidP="003149E8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интерфейса на </w:t>
      </w:r>
      <w:r>
        <w:rPr>
          <w:rFonts w:ascii="Times New Roman" w:hAnsi="Times New Roman" w:cs="Times New Roman"/>
          <w:sz w:val="28"/>
          <w:szCs w:val="28"/>
          <w:lang w:val="en-US"/>
        </w:rPr>
        <w:t>SHDQ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59F207" w14:textId="26C0A596" w:rsidR="00291324" w:rsidRDefault="00291324" w:rsidP="003149E8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SHDQ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D34C6" w14:textId="64BFAA17" w:rsidR="00291324" w:rsidRDefault="00BB1C13" w:rsidP="00291324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</w:t>
      </w:r>
      <w:r w:rsidR="00417E5F">
        <w:rPr>
          <w:rFonts w:ascii="Times New Roman" w:hAnsi="Times New Roman" w:cs="Times New Roman"/>
          <w:sz w:val="28"/>
          <w:szCs w:val="28"/>
        </w:rPr>
        <w:t>стенда</w:t>
      </w:r>
    </w:p>
    <w:p w14:paraId="27ED14B7" w14:textId="65BFBDAE" w:rsidR="00C11A44" w:rsidRDefault="00911A32" w:rsidP="00C11A44">
      <w:pPr>
        <w:pStyle w:val="a3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911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CA09E" wp14:editId="360A9029">
            <wp:extent cx="3510867" cy="390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867" cy="3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311D" w14:textId="532C2961" w:rsidR="00C11A44" w:rsidRDefault="00C11A44" w:rsidP="00C11A44">
      <w:pPr>
        <w:pStyle w:val="a3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Обобщенная схема стенда</w:t>
      </w:r>
    </w:p>
    <w:p w14:paraId="603C61DA" w14:textId="77777777" w:rsidR="00E04DAF" w:rsidRPr="000042AC" w:rsidRDefault="00E04DAF" w:rsidP="00C11A44">
      <w:pPr>
        <w:pStyle w:val="a3"/>
        <w:tabs>
          <w:tab w:val="left" w:pos="993"/>
        </w:tabs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8B7D32B" w14:textId="36253020" w:rsidR="000042AC" w:rsidRDefault="005A7AEE" w:rsidP="005A7AEE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состав стенда входят центральный блок управления (ЦБУ) и необходимое количество модулей тестирования (МТ).</w:t>
      </w:r>
    </w:p>
    <w:p w14:paraId="4BB41E4E" w14:textId="7AD4A274" w:rsidR="00B77CF6" w:rsidRDefault="00B77CF6" w:rsidP="005A7AEE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ЦБУ выполняет следующие функции:</w:t>
      </w:r>
    </w:p>
    <w:p w14:paraId="4A6940C3" w14:textId="0DEA6264" w:rsidR="00B77CF6" w:rsidRDefault="00B77CF6" w:rsidP="00B77CF6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хранение </w:t>
      </w:r>
      <w:r>
        <w:rPr>
          <w:rFonts w:ascii="Times New Roman" w:hAnsi="Times New Roman" w:cs="Times New Roman"/>
          <w:sz w:val="28"/>
          <w:szCs w:val="28"/>
        </w:rPr>
        <w:t xml:space="preserve">начальных параметров микросхемы </w:t>
      </w:r>
      <w:r>
        <w:rPr>
          <w:rFonts w:ascii="Times New Roman" w:hAnsi="Times New Roman" w:cs="Times New Roman"/>
          <w:sz w:val="28"/>
          <w:szCs w:val="28"/>
          <w:lang w:val="en-US"/>
        </w:rPr>
        <w:t>BQ</w:t>
      </w:r>
      <w:r w:rsidRPr="00361FD8">
        <w:rPr>
          <w:rFonts w:ascii="Times New Roman" w:hAnsi="Times New Roman" w:cs="Times New Roman"/>
          <w:sz w:val="28"/>
          <w:szCs w:val="28"/>
        </w:rPr>
        <w:t>27541</w:t>
      </w:r>
      <w:r>
        <w:rPr>
          <w:rFonts w:ascii="Times New Roman" w:hAnsi="Times New Roman" w:cs="Times New Roman"/>
          <w:sz w:val="28"/>
          <w:szCs w:val="28"/>
          <w:lang w:val="en-US"/>
        </w:rPr>
        <w:t>DRZT</w:t>
      </w:r>
      <w:r w:rsidRPr="00361F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1FD8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CD5C29" w14:textId="61096DF6" w:rsidR="00B77CF6" w:rsidRDefault="00B77CF6" w:rsidP="00B77CF6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пользовательского интерфейса управления стендом;</w:t>
      </w:r>
    </w:p>
    <w:p w14:paraId="41CC61D1" w14:textId="5444C5EB" w:rsidR="00B77CF6" w:rsidRDefault="00B77CF6" w:rsidP="00B77CF6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связь с персональным компьютером;</w:t>
      </w:r>
    </w:p>
    <w:p w14:paraId="34897798" w14:textId="2732AE06" w:rsidR="0067014E" w:rsidRPr="0067014E" w:rsidRDefault="00B77CF6" w:rsidP="0067014E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модулями тестирования.</w:t>
      </w:r>
    </w:p>
    <w:p w14:paraId="4BB695F6" w14:textId="77777777" w:rsidR="0067014E" w:rsidRDefault="0067014E" w:rsidP="005A7AEE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МТ выполняют следующие функции:</w:t>
      </w:r>
    </w:p>
    <w:p w14:paraId="7C7F52FA" w14:textId="6BFCB1C1" w:rsidR="0067014E" w:rsidRDefault="0067014E" w:rsidP="0067014E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C90002">
        <w:rPr>
          <w:rFonts w:ascii="Times New Roman" w:hAnsi="Times New Roman" w:cs="Times New Roman"/>
          <w:sz w:val="28"/>
          <w:szCs w:val="28"/>
        </w:rPr>
        <w:t>обработка команд ЦБУ;</w:t>
      </w:r>
    </w:p>
    <w:p w14:paraId="583C1DBE" w14:textId="1C85E5BD" w:rsidR="00C90002" w:rsidRDefault="00C90002" w:rsidP="0067014E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взаимодействие с микросхемой </w:t>
      </w:r>
      <w:r>
        <w:rPr>
          <w:rFonts w:ascii="Times New Roman" w:hAnsi="Times New Roman" w:cs="Times New Roman"/>
          <w:sz w:val="28"/>
          <w:szCs w:val="28"/>
          <w:lang w:val="en-US"/>
        </w:rPr>
        <w:t>BQ</w:t>
      </w:r>
      <w:r w:rsidRPr="00361FD8">
        <w:rPr>
          <w:rFonts w:ascii="Times New Roman" w:hAnsi="Times New Roman" w:cs="Times New Roman"/>
          <w:sz w:val="28"/>
          <w:szCs w:val="28"/>
        </w:rPr>
        <w:t>27541</w:t>
      </w:r>
      <w:r>
        <w:rPr>
          <w:rFonts w:ascii="Times New Roman" w:hAnsi="Times New Roman" w:cs="Times New Roman"/>
          <w:sz w:val="28"/>
          <w:szCs w:val="28"/>
          <w:lang w:val="en-US"/>
        </w:rPr>
        <w:t>DRZT</w:t>
      </w:r>
      <w:r w:rsidRPr="00361F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1FD8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900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CB4EBD" w14:textId="67FC6C7C" w:rsidR="00C90002" w:rsidRPr="00C90002" w:rsidRDefault="00C90002" w:rsidP="00C90002">
      <w:pPr>
        <w:pStyle w:val="a3"/>
        <w:tabs>
          <w:tab w:val="left" w:pos="1843"/>
        </w:tabs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взаимодействие с микросхемой </w:t>
      </w:r>
      <w:r>
        <w:rPr>
          <w:rFonts w:ascii="Times New Roman" w:hAnsi="Times New Roman" w:cs="Times New Roman"/>
          <w:sz w:val="28"/>
          <w:szCs w:val="28"/>
          <w:lang w:val="en-US"/>
        </w:rPr>
        <w:t>BQ</w:t>
      </w:r>
      <w:r w:rsidRPr="00361FD8">
        <w:rPr>
          <w:rFonts w:ascii="Times New Roman" w:hAnsi="Times New Roman" w:cs="Times New Roman"/>
          <w:sz w:val="28"/>
          <w:szCs w:val="28"/>
        </w:rPr>
        <w:t>27541</w:t>
      </w:r>
      <w:r>
        <w:rPr>
          <w:rFonts w:ascii="Times New Roman" w:hAnsi="Times New Roman" w:cs="Times New Roman"/>
          <w:sz w:val="28"/>
          <w:szCs w:val="28"/>
          <w:lang w:val="en-US"/>
        </w:rPr>
        <w:t>DRZT</w:t>
      </w:r>
      <w:r w:rsidRPr="00361F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1FD8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SHDQ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4659BA" w14:textId="2B4EDFCA" w:rsidR="003A73C5" w:rsidRDefault="00270882" w:rsidP="005A7AEE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ЦБУ и МТ будет реализовано по интерфейсу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270882">
        <w:rPr>
          <w:rFonts w:ascii="Times New Roman" w:hAnsi="Times New Roman" w:cs="Times New Roman"/>
          <w:sz w:val="28"/>
          <w:szCs w:val="28"/>
        </w:rPr>
        <w:t>485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C047B" w14:textId="37949438" w:rsidR="00270882" w:rsidRDefault="00270882" w:rsidP="005A7AEE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модулей тестирования в составе стенда может составлять до 127шт.</w:t>
      </w:r>
    </w:p>
    <w:p w14:paraId="01F63A25" w14:textId="48AFB6C9" w:rsidR="005A7AEE" w:rsidRDefault="00C50FC4" w:rsidP="005A7AEE">
      <w:pPr>
        <w:pStyle w:val="a3"/>
        <w:numPr>
          <w:ilvl w:val="1"/>
          <w:numId w:val="1"/>
        </w:numPr>
        <w:tabs>
          <w:tab w:val="left" w:pos="1843"/>
        </w:tabs>
        <w:spacing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 расположение модулей тестирования определяется размерами и конфигурацией стандартной заготовки, на которой размещаются печатные платы </w:t>
      </w:r>
      <w:r w:rsidRPr="00A24C5E">
        <w:rPr>
          <w:rFonts w:ascii="Times New Roman" w:hAnsi="Times New Roman" w:cs="Times New Roman"/>
          <w:sz w:val="28"/>
          <w:szCs w:val="28"/>
        </w:rPr>
        <w:t>модулей контроля и управления аккумуляторных батарей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415E3" w14:textId="77E9CE55" w:rsidR="001B1C06" w:rsidRDefault="00822CDF" w:rsidP="00236898">
      <w:pPr>
        <w:pStyle w:val="a3"/>
        <w:numPr>
          <w:ilvl w:val="0"/>
          <w:numId w:val="1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E04DAF">
        <w:rPr>
          <w:rFonts w:ascii="Times New Roman" w:hAnsi="Times New Roman" w:cs="Times New Roman"/>
          <w:sz w:val="28"/>
          <w:szCs w:val="28"/>
        </w:rPr>
        <w:t>центрального блока управления</w:t>
      </w:r>
    </w:p>
    <w:p w14:paraId="5F9D7855" w14:textId="0782CC74" w:rsidR="00E04DAF" w:rsidRDefault="00E04DAF" w:rsidP="00E04DAF">
      <w:pPr>
        <w:pStyle w:val="a3"/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D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CD1796" wp14:editId="79F8A703">
            <wp:extent cx="3753816" cy="161107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707" cy="163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32F7" w14:textId="193ADC15" w:rsidR="00E04DAF" w:rsidRDefault="00E04DAF" w:rsidP="00E04DAF">
      <w:pPr>
        <w:pStyle w:val="a3"/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Обобщенная структурная схема ЦБУ</w:t>
      </w:r>
    </w:p>
    <w:p w14:paraId="1D5DE0BB" w14:textId="38E286F4" w:rsidR="00E04DAF" w:rsidRDefault="001F6CC3" w:rsidP="00236898">
      <w:pPr>
        <w:pStyle w:val="a3"/>
        <w:numPr>
          <w:ilvl w:val="0"/>
          <w:numId w:val="1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Ориентировочный состав ЦБУ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3461"/>
        <w:gridCol w:w="3552"/>
        <w:gridCol w:w="1128"/>
      </w:tblGrid>
      <w:tr w:rsidR="006A3DB1" w:rsidRPr="006A3B82" w14:paraId="2A0815C1" w14:textId="77777777" w:rsidTr="006A3DB1">
        <w:tc>
          <w:tcPr>
            <w:tcW w:w="484" w:type="dxa"/>
          </w:tcPr>
          <w:p w14:paraId="143DFE6F" w14:textId="39D604E8" w:rsidR="006A3DB1" w:rsidRPr="006A3B82" w:rsidRDefault="006A3DB1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3461" w:type="dxa"/>
          </w:tcPr>
          <w:p w14:paraId="29569D3A" w14:textId="1F0222E1" w:rsidR="006A3DB1" w:rsidRPr="006A3B82" w:rsidRDefault="003D67FD" w:rsidP="006A3B82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3552" w:type="dxa"/>
          </w:tcPr>
          <w:p w14:paraId="329B3D46" w14:textId="47DC2119" w:rsidR="006A3DB1" w:rsidRPr="006A3B82" w:rsidRDefault="003D67FD" w:rsidP="006A3B82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Комментарий</w:t>
            </w:r>
          </w:p>
        </w:tc>
        <w:tc>
          <w:tcPr>
            <w:tcW w:w="1128" w:type="dxa"/>
          </w:tcPr>
          <w:p w14:paraId="7ADA76AF" w14:textId="77C3EE55" w:rsidR="006A3DB1" w:rsidRPr="006A3B82" w:rsidRDefault="006A3DB1" w:rsidP="006A3B82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кол-во</w:t>
            </w:r>
          </w:p>
        </w:tc>
      </w:tr>
      <w:tr w:rsidR="006A3DB1" w:rsidRPr="006A3B82" w14:paraId="03EA1234" w14:textId="77777777" w:rsidTr="006A3DB1">
        <w:tc>
          <w:tcPr>
            <w:tcW w:w="484" w:type="dxa"/>
          </w:tcPr>
          <w:p w14:paraId="13376276" w14:textId="6286F964" w:rsidR="006A3DB1" w:rsidRPr="006A3B82" w:rsidRDefault="006A3DB1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61" w:type="dxa"/>
          </w:tcPr>
          <w:p w14:paraId="4EC8F812" w14:textId="13828029" w:rsidR="006A3DB1" w:rsidRPr="006A3B82" w:rsidRDefault="00CC2D3D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STM32F4</w:t>
            </w:r>
          </w:p>
        </w:tc>
        <w:tc>
          <w:tcPr>
            <w:tcW w:w="3552" w:type="dxa"/>
          </w:tcPr>
          <w:p w14:paraId="27D16D36" w14:textId="45F01AE2" w:rsidR="006A3DB1" w:rsidRPr="006A3B82" w:rsidRDefault="006A3B82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STM32F4</w:t>
            </w:r>
            <w:r w:rsidRPr="006A3B8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11 </w:t>
            </w: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или аналогичный</w:t>
            </w:r>
          </w:p>
        </w:tc>
        <w:tc>
          <w:tcPr>
            <w:tcW w:w="1128" w:type="dxa"/>
          </w:tcPr>
          <w:p w14:paraId="0EE1B504" w14:textId="760B0D90" w:rsidR="006A3DB1" w:rsidRPr="006A3B82" w:rsidRDefault="00973927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6A3DB1" w:rsidRPr="006A3B82" w14:paraId="4514FD7A" w14:textId="77777777" w:rsidTr="006A3DB1">
        <w:tc>
          <w:tcPr>
            <w:tcW w:w="484" w:type="dxa"/>
          </w:tcPr>
          <w:p w14:paraId="18F1D31C" w14:textId="62EE9AF0" w:rsidR="006A3DB1" w:rsidRPr="006A3B82" w:rsidRDefault="003D67FD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61" w:type="dxa"/>
          </w:tcPr>
          <w:p w14:paraId="103CAA9F" w14:textId="12C7D733" w:rsidR="006A3DB1" w:rsidRPr="00973927" w:rsidRDefault="00973927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973927">
              <w:rPr>
                <w:rFonts w:ascii="Times New Roman" w:hAnsi="Times New Roman" w:cs="Times New Roman"/>
                <w:bCs/>
                <w:sz w:val="24"/>
                <w:szCs w:val="28"/>
              </w:rPr>
              <w:t>MT-20S4</w:t>
            </w:r>
          </w:p>
        </w:tc>
        <w:tc>
          <w:tcPr>
            <w:tcW w:w="3552" w:type="dxa"/>
          </w:tcPr>
          <w:p w14:paraId="37F295D6" w14:textId="3E379990" w:rsidR="006A3DB1" w:rsidRPr="006A3B82" w:rsidRDefault="00973927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ЖКИ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знакосинтезирующий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4 строки по 20 символов, или аналогичный</w:t>
            </w:r>
          </w:p>
        </w:tc>
        <w:tc>
          <w:tcPr>
            <w:tcW w:w="1128" w:type="dxa"/>
          </w:tcPr>
          <w:p w14:paraId="026A5A40" w14:textId="21144EDE" w:rsidR="006A3DB1" w:rsidRPr="006A3B82" w:rsidRDefault="00973927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1A104B" w:rsidRPr="006A3B82" w14:paraId="3C500629" w14:textId="77777777" w:rsidTr="006A3DB1">
        <w:tc>
          <w:tcPr>
            <w:tcW w:w="484" w:type="dxa"/>
          </w:tcPr>
          <w:p w14:paraId="6675F588" w14:textId="12B40708" w:rsidR="001A104B" w:rsidRPr="001A104B" w:rsidRDefault="001A104B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461" w:type="dxa"/>
          </w:tcPr>
          <w:p w14:paraId="56594FF3" w14:textId="403DD513" w:rsidR="001A104B" w:rsidRPr="00973927" w:rsidRDefault="001A104B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1A104B">
              <w:rPr>
                <w:rFonts w:ascii="Times New Roman" w:hAnsi="Times New Roman" w:cs="Times New Roman"/>
                <w:bCs/>
                <w:sz w:val="24"/>
                <w:szCs w:val="28"/>
              </w:rPr>
              <w:t>FT232RL</w:t>
            </w:r>
          </w:p>
        </w:tc>
        <w:tc>
          <w:tcPr>
            <w:tcW w:w="3552" w:type="dxa"/>
          </w:tcPr>
          <w:p w14:paraId="3B5D0C8C" w14:textId="6E209B53" w:rsidR="001A104B" w:rsidRPr="001A104B" w:rsidRDefault="001A104B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Или аналог. Для связи с персональным компьютером.</w:t>
            </w:r>
          </w:p>
        </w:tc>
        <w:tc>
          <w:tcPr>
            <w:tcW w:w="1128" w:type="dxa"/>
          </w:tcPr>
          <w:p w14:paraId="7BB72694" w14:textId="73F3A1E8" w:rsidR="001A104B" w:rsidRPr="001A104B" w:rsidRDefault="001A104B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3D67FD" w:rsidRPr="006A3B82" w14:paraId="4DB03827" w14:textId="77777777" w:rsidTr="006A3DB1">
        <w:tc>
          <w:tcPr>
            <w:tcW w:w="484" w:type="dxa"/>
          </w:tcPr>
          <w:p w14:paraId="43BB6177" w14:textId="291A9B98" w:rsidR="003D67FD" w:rsidRPr="006A3B82" w:rsidRDefault="001A104B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461" w:type="dxa"/>
          </w:tcPr>
          <w:p w14:paraId="0696EC26" w14:textId="04C9323C" w:rsidR="003D67FD" w:rsidRPr="007F4CEC" w:rsidRDefault="007F4CEC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Держатель карты памяти тип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SD</w:t>
            </w:r>
            <w:r w:rsidRPr="007F4CEC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micro</w:t>
            </w:r>
          </w:p>
        </w:tc>
        <w:tc>
          <w:tcPr>
            <w:tcW w:w="3552" w:type="dxa"/>
          </w:tcPr>
          <w:p w14:paraId="66EE2014" w14:textId="27345E5D" w:rsidR="003D67FD" w:rsidRPr="006A3B82" w:rsidRDefault="001A104B" w:rsidP="006A3B82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Для установки карты памяти</w:t>
            </w:r>
          </w:p>
        </w:tc>
        <w:tc>
          <w:tcPr>
            <w:tcW w:w="1128" w:type="dxa"/>
          </w:tcPr>
          <w:p w14:paraId="245FD3A0" w14:textId="77777777" w:rsidR="003D67FD" w:rsidRDefault="007F4CEC" w:rsidP="00973927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14:paraId="58519AE5" w14:textId="6750DDF4" w:rsidR="007F4CEC" w:rsidRPr="006A3B82" w:rsidRDefault="007F4CEC" w:rsidP="007F4CEC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336C1" w:rsidRPr="006A3B82" w14:paraId="3718BBD4" w14:textId="77777777" w:rsidTr="006A3DB1">
        <w:tc>
          <w:tcPr>
            <w:tcW w:w="484" w:type="dxa"/>
          </w:tcPr>
          <w:p w14:paraId="2B6BAB6E" w14:textId="1E599661" w:rsidR="00D336C1" w:rsidRDefault="00D336C1" w:rsidP="00D336C1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461" w:type="dxa"/>
          </w:tcPr>
          <w:p w14:paraId="5C9C631E" w14:textId="6DEAD995" w:rsidR="00D336C1" w:rsidRDefault="00D336C1" w:rsidP="00D336C1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Карта памяти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SD</w:t>
            </w:r>
            <w:r w:rsidRPr="007F4CEC">
              <w:rPr>
                <w:rFonts w:ascii="Times New Roman" w:hAnsi="Times New Roman" w:cs="Times New Roman"/>
                <w:sz w:val="24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micro</w:t>
            </w:r>
          </w:p>
        </w:tc>
        <w:tc>
          <w:tcPr>
            <w:tcW w:w="3552" w:type="dxa"/>
          </w:tcPr>
          <w:p w14:paraId="76934CAA" w14:textId="65AA1ADE" w:rsidR="00D336C1" w:rsidRDefault="00D336C1" w:rsidP="00D336C1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Для хранения и переноса с ПК конфигурации аккумуляторной батареи</w:t>
            </w:r>
          </w:p>
        </w:tc>
        <w:tc>
          <w:tcPr>
            <w:tcW w:w="1128" w:type="dxa"/>
          </w:tcPr>
          <w:p w14:paraId="0BF0FCA3" w14:textId="49D5ACA9" w:rsidR="00D336C1" w:rsidRDefault="00D336C1" w:rsidP="00D336C1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336C1" w:rsidRPr="006A3B82" w14:paraId="339179F8" w14:textId="77777777" w:rsidTr="00D336C1">
        <w:trPr>
          <w:trHeight w:val="669"/>
        </w:trPr>
        <w:tc>
          <w:tcPr>
            <w:tcW w:w="484" w:type="dxa"/>
          </w:tcPr>
          <w:p w14:paraId="6F847317" w14:textId="2FDDCEE9" w:rsidR="00D336C1" w:rsidRPr="00D336C1" w:rsidRDefault="00D336C1" w:rsidP="00D336C1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461" w:type="dxa"/>
          </w:tcPr>
          <w:p w14:paraId="474020AE" w14:textId="22C443D6" w:rsidR="00D336C1" w:rsidRPr="00D336C1" w:rsidRDefault="00D336C1" w:rsidP="00D336C1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MAX485</w:t>
            </w:r>
          </w:p>
        </w:tc>
        <w:tc>
          <w:tcPr>
            <w:tcW w:w="3552" w:type="dxa"/>
          </w:tcPr>
          <w:p w14:paraId="02329FA3" w14:textId="191CE71C" w:rsidR="00D336C1" w:rsidRPr="00D336C1" w:rsidRDefault="00D336C1" w:rsidP="00D336C1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Или аналог</w:t>
            </w:r>
          </w:p>
        </w:tc>
        <w:tc>
          <w:tcPr>
            <w:tcW w:w="1128" w:type="dxa"/>
          </w:tcPr>
          <w:p w14:paraId="6B22DD52" w14:textId="1F14EE94" w:rsidR="00D336C1" w:rsidRPr="006A3B82" w:rsidRDefault="00D336C1" w:rsidP="00D336C1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</w:tbl>
    <w:p w14:paraId="65600FC9" w14:textId="77777777" w:rsidR="006A3DB1" w:rsidRDefault="006A3DB1" w:rsidP="006A3DB1">
      <w:pPr>
        <w:pStyle w:val="a3"/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81F39" w14:textId="7F0751DC" w:rsidR="006A3DB1" w:rsidRDefault="00D84525" w:rsidP="00236898">
      <w:pPr>
        <w:pStyle w:val="a3"/>
        <w:numPr>
          <w:ilvl w:val="0"/>
          <w:numId w:val="1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модуля тестирования</w:t>
      </w:r>
    </w:p>
    <w:p w14:paraId="56DC5610" w14:textId="49B8FE32" w:rsidR="00D84525" w:rsidRDefault="007D3D41" w:rsidP="007D3D41">
      <w:pPr>
        <w:pStyle w:val="a3"/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3D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0ECC7" wp14:editId="33D86104">
            <wp:extent cx="2320166" cy="3844264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166" cy="38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A68B" w14:textId="531BDCF7" w:rsidR="00605CA4" w:rsidRDefault="00605CA4" w:rsidP="007D3D41">
      <w:pPr>
        <w:pStyle w:val="a3"/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Обобщенная структурная схема МТ</w:t>
      </w:r>
    </w:p>
    <w:p w14:paraId="6EF8D9FA" w14:textId="77777777" w:rsidR="00605CA4" w:rsidRDefault="00605CA4" w:rsidP="007D3D41">
      <w:pPr>
        <w:pStyle w:val="a3"/>
        <w:tabs>
          <w:tab w:val="left" w:pos="18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75DC" w14:textId="0B55F1B6" w:rsidR="00D84525" w:rsidRDefault="007D3D41" w:rsidP="00236898">
      <w:pPr>
        <w:pStyle w:val="a3"/>
        <w:numPr>
          <w:ilvl w:val="0"/>
          <w:numId w:val="1"/>
        </w:numPr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Ориентировочный состав МТ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3457"/>
        <w:gridCol w:w="3547"/>
        <w:gridCol w:w="1137"/>
      </w:tblGrid>
      <w:tr w:rsidR="009357D3" w:rsidRPr="006A3B82" w14:paraId="021C2991" w14:textId="77777777" w:rsidTr="00173A39">
        <w:trPr>
          <w:tblHeader/>
        </w:trPr>
        <w:tc>
          <w:tcPr>
            <w:tcW w:w="484" w:type="dxa"/>
          </w:tcPr>
          <w:p w14:paraId="117BF615" w14:textId="77777777" w:rsidR="009357D3" w:rsidRPr="006A3B82" w:rsidRDefault="009357D3" w:rsidP="006A7C0C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№</w:t>
            </w:r>
          </w:p>
        </w:tc>
        <w:tc>
          <w:tcPr>
            <w:tcW w:w="3457" w:type="dxa"/>
          </w:tcPr>
          <w:p w14:paraId="5B9C3801" w14:textId="77777777" w:rsidR="009357D3" w:rsidRPr="006A3B82" w:rsidRDefault="009357D3" w:rsidP="006A7C0C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Наименование</w:t>
            </w:r>
          </w:p>
        </w:tc>
        <w:tc>
          <w:tcPr>
            <w:tcW w:w="3547" w:type="dxa"/>
          </w:tcPr>
          <w:p w14:paraId="131D56EE" w14:textId="77777777" w:rsidR="009357D3" w:rsidRPr="006A3B82" w:rsidRDefault="009357D3" w:rsidP="006A7C0C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Комментарий</w:t>
            </w:r>
          </w:p>
        </w:tc>
        <w:tc>
          <w:tcPr>
            <w:tcW w:w="1137" w:type="dxa"/>
          </w:tcPr>
          <w:p w14:paraId="679CB6C2" w14:textId="77777777" w:rsidR="009357D3" w:rsidRPr="006A3B82" w:rsidRDefault="009357D3" w:rsidP="006A7C0C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кол-во</w:t>
            </w:r>
          </w:p>
        </w:tc>
      </w:tr>
      <w:tr w:rsidR="009357D3" w:rsidRPr="006A3B82" w14:paraId="29F6F67D" w14:textId="77777777" w:rsidTr="00173A39">
        <w:tc>
          <w:tcPr>
            <w:tcW w:w="484" w:type="dxa"/>
          </w:tcPr>
          <w:p w14:paraId="0D73412C" w14:textId="77777777" w:rsidR="009357D3" w:rsidRPr="006A3B82" w:rsidRDefault="009357D3" w:rsidP="006A7C0C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457" w:type="dxa"/>
          </w:tcPr>
          <w:p w14:paraId="1997EFE2" w14:textId="66250A00" w:rsidR="009357D3" w:rsidRPr="002417A9" w:rsidRDefault="009357D3" w:rsidP="006A7C0C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STM32</w:t>
            </w:r>
            <w:r w:rsidR="002417A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G0</w:t>
            </w:r>
          </w:p>
        </w:tc>
        <w:tc>
          <w:tcPr>
            <w:tcW w:w="3547" w:type="dxa"/>
          </w:tcPr>
          <w:p w14:paraId="74DA72BC" w14:textId="0459504A" w:rsidR="009357D3" w:rsidRPr="002417A9" w:rsidRDefault="009357D3" w:rsidP="006A7C0C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или аналогичный</w:t>
            </w:r>
            <w:r w:rsidR="002417A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F0, L0</w:t>
            </w:r>
          </w:p>
        </w:tc>
        <w:tc>
          <w:tcPr>
            <w:tcW w:w="1137" w:type="dxa"/>
          </w:tcPr>
          <w:p w14:paraId="7B709AFE" w14:textId="77777777" w:rsidR="009357D3" w:rsidRPr="006A3B82" w:rsidRDefault="009357D3" w:rsidP="006A7C0C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D336C1" w:rsidRPr="006A3B82" w14:paraId="0FF05697" w14:textId="77777777" w:rsidTr="00173A39">
        <w:tc>
          <w:tcPr>
            <w:tcW w:w="484" w:type="dxa"/>
          </w:tcPr>
          <w:p w14:paraId="025AE8C3" w14:textId="77777777" w:rsidR="00D336C1" w:rsidRPr="006A3B82" w:rsidRDefault="00D336C1" w:rsidP="00D336C1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A3B82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457" w:type="dxa"/>
          </w:tcPr>
          <w:p w14:paraId="74A04206" w14:textId="0109E2F0" w:rsidR="00D336C1" w:rsidRPr="00973927" w:rsidRDefault="00D336C1" w:rsidP="00D336C1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MAX485</w:t>
            </w:r>
          </w:p>
        </w:tc>
        <w:tc>
          <w:tcPr>
            <w:tcW w:w="3547" w:type="dxa"/>
          </w:tcPr>
          <w:p w14:paraId="4311E16F" w14:textId="6E9B6BB7" w:rsidR="00D336C1" w:rsidRPr="006A3B82" w:rsidRDefault="00D336C1" w:rsidP="00D336C1">
            <w:pPr>
              <w:pStyle w:val="a3"/>
              <w:tabs>
                <w:tab w:val="left" w:pos="1843"/>
              </w:tabs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Или аналог</w:t>
            </w:r>
          </w:p>
        </w:tc>
        <w:tc>
          <w:tcPr>
            <w:tcW w:w="1137" w:type="dxa"/>
          </w:tcPr>
          <w:p w14:paraId="20023678" w14:textId="60FEABAF" w:rsidR="00D336C1" w:rsidRPr="006A3B82" w:rsidRDefault="00D336C1" w:rsidP="00D336C1">
            <w:pPr>
              <w:pStyle w:val="a3"/>
              <w:tabs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MAX485</w:t>
            </w:r>
          </w:p>
        </w:tc>
      </w:tr>
    </w:tbl>
    <w:p w14:paraId="7B269055" w14:textId="77777777" w:rsidR="009357D3" w:rsidRDefault="009357D3" w:rsidP="009357D3">
      <w:pPr>
        <w:pStyle w:val="a3"/>
        <w:tabs>
          <w:tab w:val="left" w:pos="18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185023" w14:textId="15164C30" w:rsidR="007B1B21" w:rsidRPr="00737E44" w:rsidRDefault="00173A39" w:rsidP="00737E44">
      <w:pPr>
        <w:pStyle w:val="a3"/>
        <w:numPr>
          <w:ilvl w:val="0"/>
          <w:numId w:val="1"/>
        </w:numPr>
        <w:tabs>
          <w:tab w:val="left" w:pos="709"/>
          <w:tab w:val="left" w:pos="1843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физического расположения модулей тестирования на стенде между ними возможна последовательная передача программного маркера. Для этих целей в состав МТ будут включены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опторазвязки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3A2EA3" w14:textId="7E734291" w:rsidR="007B1B21" w:rsidRDefault="00D92094" w:rsidP="00441523">
      <w:pPr>
        <w:pStyle w:val="a3"/>
        <w:numPr>
          <w:ilvl w:val="0"/>
          <w:numId w:val="1"/>
        </w:numPr>
        <w:tabs>
          <w:tab w:val="left" w:pos="851"/>
          <w:tab w:val="left" w:pos="1843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модулей тестирования к модулям контроля и управления аккумуляторными батареями будет производиться с помощью подпружиненных контактов.</w:t>
      </w:r>
    </w:p>
    <w:p w14:paraId="26CDA0E0" w14:textId="77777777" w:rsidR="00D92094" w:rsidRPr="00236898" w:rsidRDefault="00D92094" w:rsidP="00441523">
      <w:pPr>
        <w:pStyle w:val="a3"/>
        <w:numPr>
          <w:ilvl w:val="0"/>
          <w:numId w:val="1"/>
        </w:numPr>
        <w:tabs>
          <w:tab w:val="left" w:pos="851"/>
          <w:tab w:val="left" w:pos="1843"/>
        </w:tabs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7F7BAB" w14:textId="77777777" w:rsidR="00A71C35" w:rsidRPr="00291324" w:rsidRDefault="00A71C35" w:rsidP="00A71C35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sectPr w:rsidR="00A71C35" w:rsidRPr="00291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C7FF9"/>
    <w:multiLevelType w:val="multilevel"/>
    <w:tmpl w:val="9B126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F4"/>
    <w:rsid w:val="000042AC"/>
    <w:rsid w:val="0007622B"/>
    <w:rsid w:val="000A7374"/>
    <w:rsid w:val="00173A39"/>
    <w:rsid w:val="001A104B"/>
    <w:rsid w:val="001B1C06"/>
    <w:rsid w:val="001F6CC3"/>
    <w:rsid w:val="00236898"/>
    <w:rsid w:val="002417A9"/>
    <w:rsid w:val="00270882"/>
    <w:rsid w:val="00291324"/>
    <w:rsid w:val="003149E8"/>
    <w:rsid w:val="00361FD8"/>
    <w:rsid w:val="003A73C5"/>
    <w:rsid w:val="003D67FD"/>
    <w:rsid w:val="00417E5F"/>
    <w:rsid w:val="00441523"/>
    <w:rsid w:val="005127F4"/>
    <w:rsid w:val="005A7AEE"/>
    <w:rsid w:val="00605CA4"/>
    <w:rsid w:val="0067014E"/>
    <w:rsid w:val="006A3B82"/>
    <w:rsid w:val="006A3DB1"/>
    <w:rsid w:val="00737E44"/>
    <w:rsid w:val="007B1B21"/>
    <w:rsid w:val="007D3D41"/>
    <w:rsid w:val="007F4CEC"/>
    <w:rsid w:val="00822CDF"/>
    <w:rsid w:val="00872414"/>
    <w:rsid w:val="00911A32"/>
    <w:rsid w:val="009306B5"/>
    <w:rsid w:val="009357D3"/>
    <w:rsid w:val="00973927"/>
    <w:rsid w:val="00A24C5E"/>
    <w:rsid w:val="00A71C35"/>
    <w:rsid w:val="00AA49C5"/>
    <w:rsid w:val="00B77CF6"/>
    <w:rsid w:val="00BB1C13"/>
    <w:rsid w:val="00C11A44"/>
    <w:rsid w:val="00C50FC4"/>
    <w:rsid w:val="00C56D00"/>
    <w:rsid w:val="00C90002"/>
    <w:rsid w:val="00CC2D3D"/>
    <w:rsid w:val="00CD4231"/>
    <w:rsid w:val="00D336C1"/>
    <w:rsid w:val="00D84525"/>
    <w:rsid w:val="00D92094"/>
    <w:rsid w:val="00E04DAF"/>
    <w:rsid w:val="00E20967"/>
    <w:rsid w:val="00F7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98D1"/>
  <w15:chartTrackingRefBased/>
  <w15:docId w15:val="{0756BBA9-D9E2-40EC-A80C-F602161D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00"/>
    <w:pPr>
      <w:ind w:left="720"/>
      <w:contextualSpacing/>
    </w:pPr>
  </w:style>
  <w:style w:type="table" w:styleId="a4">
    <w:name w:val="Table Grid"/>
    <w:basedOn w:val="a1"/>
    <w:uiPriority w:val="39"/>
    <w:rsid w:val="006A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Радкевич</dc:creator>
  <cp:keywords/>
  <dc:description/>
  <cp:lastModifiedBy>Виктор Радкевич</cp:lastModifiedBy>
  <cp:revision>59</cp:revision>
  <dcterms:created xsi:type="dcterms:W3CDTF">2022-12-26T05:56:00Z</dcterms:created>
  <dcterms:modified xsi:type="dcterms:W3CDTF">2022-12-26T08:12:00Z</dcterms:modified>
</cp:coreProperties>
</file>