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35C" w:rsidRPr="00786536" w:rsidRDefault="00786536">
      <w:r>
        <w:t>Ты иди не сверни и не падай</w:t>
      </w:r>
      <w:bookmarkStart w:id="0" w:name="_GoBack"/>
      <w:bookmarkEnd w:id="0"/>
      <w:r>
        <w:t xml:space="preserve"> </w:t>
      </w:r>
    </w:p>
    <w:sectPr w:rsidR="007A335C" w:rsidRPr="00786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E1"/>
    <w:rsid w:val="00786536"/>
    <w:rsid w:val="007A335C"/>
    <w:rsid w:val="0088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B6DF3"/>
  <w15:chartTrackingRefBased/>
  <w15:docId w15:val="{A9675BB1-5D8C-478F-B4B6-63761766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2023-07-30T10:36:00Z</dcterms:created>
  <dcterms:modified xsi:type="dcterms:W3CDTF">2023-07-30T10:37:00Z</dcterms:modified>
</cp:coreProperties>
</file>