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E8" w:rsidRDefault="00C825E8" w:rsidP="00C825E8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ransX  framework</w:t>
      </w:r>
    </w:p>
    <w:p w:rsidR="00C825E8" w:rsidRDefault="00C825E8" w:rsidP="00C825E8">
      <w:pPr>
        <w:jc w:val="center"/>
        <w:rPr>
          <w:lang w:val="en-GB"/>
        </w:rPr>
      </w:pPr>
      <w:r>
        <w:rPr>
          <w:lang w:val="en-GB"/>
        </w:rPr>
        <w:t>Implementation</w:t>
      </w:r>
      <w:r>
        <w:rPr>
          <w:lang w:val="en-GB"/>
        </w:rPr>
        <w:t xml:space="preserve"> Guide</w:t>
      </w:r>
    </w:p>
    <w:p w:rsidR="00A26C25" w:rsidRDefault="00C825E8">
      <w:r>
        <w:t>WALKTROUGH the ransX implementation in hydro code and the python post-processing code.</w:t>
      </w:r>
      <w:bookmarkStart w:id="0" w:name="_GoBack"/>
      <w:bookmarkEnd w:id="0"/>
    </w:p>
    <w:sectPr w:rsidR="00A2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4E"/>
    <w:rsid w:val="00305A92"/>
    <w:rsid w:val="0048034E"/>
    <w:rsid w:val="007D2F13"/>
    <w:rsid w:val="00C8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2C3B"/>
  <w15:chartTrackingRefBased/>
  <w15:docId w15:val="{9FE6FA36-8F0C-48EF-A7FE-BA5FA90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5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2</cp:revision>
  <dcterms:created xsi:type="dcterms:W3CDTF">2019-03-19T13:27:00Z</dcterms:created>
  <dcterms:modified xsi:type="dcterms:W3CDTF">2019-03-19T13:27:00Z</dcterms:modified>
</cp:coreProperties>
</file>