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9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1996"/>
        <w:gridCol w:w="3304"/>
        <w:gridCol w:w="3303"/>
        <w:gridCol w:w="3304"/>
      </w:tblGrid>
      <w:tr w:rsidR="009C2AA5" w:rsidRPr="00CE2BBF" w:rsidTr="002C4AE6">
        <w:trPr>
          <w:trHeight w:val="567"/>
          <w:jc w:val="center"/>
        </w:trPr>
        <w:tc>
          <w:tcPr>
            <w:tcW w:w="1996" w:type="dxa"/>
            <w:tcBorders>
              <w:top w:val="single" w:sz="8" w:space="0" w:color="D9E0E7"/>
              <w:left w:val="nil"/>
              <w:bottom w:val="single" w:sz="8" w:space="0" w:color="D9E0E7"/>
              <w:right w:val="nil"/>
            </w:tcBorders>
            <w:shd w:val="clear" w:color="auto" w:fill="5B7FA6"/>
          </w:tcPr>
          <w:p w:rsidR="009C2AA5" w:rsidRPr="00CE2BBF" w:rsidRDefault="009C2AA5" w:rsidP="00CE2BBF">
            <w:pPr>
              <w:spacing w:after="0" w:line="240" w:lineRule="auto"/>
              <w:ind w:firstLine="4"/>
              <w:jc w:val="center"/>
              <w:rPr>
                <w:rFonts w:ascii="Tahoma" w:hAnsi="Tahoma" w:cs="Tahoma"/>
                <w:b/>
                <w:bCs/>
                <w:color w:val="FFFFFF"/>
                <w:sz w:val="8"/>
                <w:szCs w:val="8"/>
                <w:lang w:val="uk-UA" w:eastAsia="ru-RU"/>
              </w:rPr>
            </w:pPr>
            <w:bookmarkStart w:id="0" w:name="_GoBack"/>
            <w:bookmarkEnd w:id="0"/>
          </w:p>
          <w:p w:rsidR="009C2AA5" w:rsidRPr="00CE2BBF" w:rsidRDefault="00850EA1" w:rsidP="00CE2BBF">
            <w:pPr>
              <w:spacing w:after="0" w:line="240" w:lineRule="auto"/>
              <w:jc w:val="center"/>
              <w:rPr>
                <w:rFonts w:ascii="Tahoma" w:hAnsi="Tahoma" w:cs="Tahoma"/>
                <w:b/>
                <w:bCs/>
                <w:color w:val="FFFFFF"/>
                <w:sz w:val="20"/>
                <w:szCs w:val="20"/>
                <w:lang w:val="uk-UA" w:eastAsia="ru-RU"/>
              </w:rPr>
            </w:pPr>
            <w:r>
              <w:rPr>
                <w:noProof/>
                <w:lang w:eastAsia="ru-RU"/>
              </w:rPr>
              <w:drawing>
                <wp:inline distT="0" distB="0" distL="0" distR="0" wp14:anchorId="16EE8714" wp14:editId="57C0D7BE">
                  <wp:extent cx="1066800" cy="276225"/>
                  <wp:effectExtent l="19050" t="0" r="0" b="0"/>
                  <wp:docPr id="28" name="Рисунок 41" descr="d:\Users\Program Files\Company\Трактори і автомобілі\ЛОГОТИ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d:\Users\Program Files\Company\Трактори і автомобілі\ЛОГОТИП.jpg"/>
                          <pic:cNvPicPr>
                            <a:picLocks noChangeAspect="1" noChangeArrowheads="1"/>
                          </pic:cNvPicPr>
                        </pic:nvPicPr>
                        <pic:blipFill>
                          <a:blip r:link="rId7"/>
                          <a:srcRect/>
                          <a:stretch>
                            <a:fillRect/>
                          </a:stretch>
                        </pic:blipFill>
                        <pic:spPr bwMode="auto">
                          <a:xfrm>
                            <a:off x="0" y="0"/>
                            <a:ext cx="1066800" cy="276225"/>
                          </a:xfrm>
                          <a:prstGeom prst="rect">
                            <a:avLst/>
                          </a:prstGeom>
                          <a:noFill/>
                          <a:ln w="9525">
                            <a:noFill/>
                            <a:miter lim="800000"/>
                            <a:headEnd/>
                            <a:tailEnd/>
                          </a:ln>
                        </pic:spPr>
                      </pic:pic>
                    </a:graphicData>
                  </a:graphic>
                </wp:inline>
              </w:drawing>
            </w:r>
          </w:p>
        </w:tc>
        <w:tc>
          <w:tcPr>
            <w:tcW w:w="9911" w:type="dxa"/>
            <w:gridSpan w:val="3"/>
            <w:tcBorders>
              <w:top w:val="single" w:sz="8" w:space="0" w:color="D9E0E7"/>
              <w:left w:val="nil"/>
              <w:bottom w:val="single" w:sz="4" w:space="0" w:color="D9E0E7"/>
              <w:right w:val="nil"/>
            </w:tcBorders>
            <w:shd w:val="clear" w:color="auto" w:fill="5B7FA6"/>
            <w:vAlign w:val="center"/>
          </w:tcPr>
          <w:p w:rsidR="009C2AA5" w:rsidRPr="00CE2BBF" w:rsidRDefault="002C4AE6" w:rsidP="00CE2BBF">
            <w:pPr>
              <w:spacing w:after="0" w:line="240" w:lineRule="auto"/>
              <w:jc w:val="center"/>
              <w:rPr>
                <w:rFonts w:ascii="Tahoma" w:hAnsi="Tahoma" w:cs="Tahoma"/>
                <w:b/>
                <w:bCs/>
                <w:color w:val="FFFFFF"/>
                <w:sz w:val="16"/>
                <w:szCs w:val="16"/>
                <w:lang w:val="uk-UA" w:eastAsia="ru-RU"/>
              </w:rPr>
            </w:pPr>
            <w:r>
              <w:rPr>
                <w:rFonts w:ascii="Tahoma" w:hAnsi="Tahoma" w:cs="Tahoma"/>
                <w:b/>
                <w:bCs/>
                <w:color w:val="FFFFFF"/>
                <w:sz w:val="20"/>
                <w:szCs w:val="20"/>
                <w:lang w:val="uk-UA" w:eastAsia="ru-RU"/>
              </w:rPr>
              <w:t xml:space="preserve">ЕКСПЛУАТАЦІЯ </w:t>
            </w:r>
            <w:r w:rsidR="00C5254D">
              <w:rPr>
                <w:rFonts w:ascii="Tahoma" w:hAnsi="Tahoma" w:cs="Tahoma"/>
                <w:b/>
                <w:bCs/>
                <w:color w:val="FFFFFF"/>
                <w:sz w:val="20"/>
                <w:szCs w:val="20"/>
                <w:lang w:val="uk-UA" w:eastAsia="ru-RU"/>
              </w:rPr>
              <w:t>МАШИНИ І ОБЛАДНАННЯ</w:t>
            </w:r>
          </w:p>
          <w:p w:rsidR="009C2AA5" w:rsidRPr="00CE2BBF" w:rsidRDefault="009C2AA5" w:rsidP="00CE2BBF">
            <w:pPr>
              <w:spacing w:after="0" w:line="240" w:lineRule="auto"/>
              <w:jc w:val="center"/>
              <w:rPr>
                <w:rFonts w:ascii="Tahoma" w:hAnsi="Tahoma" w:cs="Tahoma"/>
                <w:b/>
                <w:bCs/>
                <w:color w:val="FFFFFF"/>
                <w:sz w:val="16"/>
                <w:szCs w:val="16"/>
                <w:lang w:val="uk-UA" w:eastAsia="ru-RU"/>
              </w:rPr>
            </w:pPr>
            <w:r w:rsidRPr="00CE2BBF">
              <w:rPr>
                <w:rFonts w:ascii="Tahoma" w:hAnsi="Tahoma" w:cs="Tahoma"/>
                <w:b/>
                <w:bCs/>
                <w:color w:val="FFFFFF"/>
                <w:sz w:val="16"/>
                <w:szCs w:val="16"/>
                <w:lang w:val="uk-UA" w:eastAsia="ru-RU"/>
              </w:rPr>
              <w:t>Ел</w:t>
            </w:r>
            <w:r w:rsidRPr="009614FF">
              <w:rPr>
                <w:rFonts w:ascii="Tahoma" w:hAnsi="Tahoma" w:cs="Tahoma"/>
                <w:b/>
                <w:bCs/>
                <w:color w:val="FFFFFF"/>
                <w:sz w:val="16"/>
                <w:szCs w:val="16"/>
                <w:lang w:val="uk-UA" w:eastAsia="ru-RU"/>
              </w:rPr>
              <w:t>ектронний</w:t>
            </w:r>
            <w:r w:rsidRPr="00CE2BBF">
              <w:rPr>
                <w:rFonts w:ascii="Tahoma" w:hAnsi="Tahoma" w:cs="Tahoma"/>
                <w:b/>
                <w:bCs/>
                <w:color w:val="FFFFFF"/>
                <w:sz w:val="16"/>
                <w:szCs w:val="16"/>
                <w:lang w:val="uk-UA" w:eastAsia="ru-RU"/>
              </w:rPr>
              <w:t xml:space="preserve"> підручник</w:t>
            </w:r>
          </w:p>
        </w:tc>
      </w:tr>
      <w:tr w:rsidR="009C2AA5" w:rsidRPr="00CE2BBF" w:rsidTr="002C4AE6">
        <w:trPr>
          <w:trHeight w:val="454"/>
          <w:jc w:val="center"/>
        </w:trPr>
        <w:tc>
          <w:tcPr>
            <w:tcW w:w="1996" w:type="dxa"/>
            <w:vMerge w:val="restart"/>
            <w:tcBorders>
              <w:top w:val="single" w:sz="8" w:space="0" w:color="D9E0E7"/>
              <w:left w:val="nil"/>
              <w:bottom w:val="nil"/>
              <w:right w:val="single" w:sz="4" w:space="0" w:color="D9E0E7"/>
            </w:tcBorders>
          </w:tcPr>
          <w:p w:rsidR="009C2AA5" w:rsidRPr="0012188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Головна</w:t>
            </w:r>
          </w:p>
          <w:p w:rsidR="009C2AA5" w:rsidRPr="0012188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Теоретичні відомості</w:t>
            </w:r>
          </w:p>
          <w:p w:rsidR="009C2AA5" w:rsidRPr="00121885" w:rsidRDefault="009C2AA5" w:rsidP="00CE2BBF">
            <w:pPr>
              <w:spacing w:before="120" w:after="0" w:line="240" w:lineRule="auto"/>
              <w:ind w:left="28" w:right="28"/>
              <w:rPr>
                <w:rStyle w:val="a3"/>
                <w:rFonts w:ascii="Tahoma" w:hAnsi="Tahoma" w:cs="Tahoma"/>
                <w:color w:val="2B587A"/>
                <w:u w:val="none"/>
                <w:lang w:val="uk-UA"/>
              </w:rPr>
            </w:pPr>
            <w:r w:rsidRPr="00121885">
              <w:rPr>
                <w:rFonts w:ascii="Tahoma" w:hAnsi="Tahoma" w:cs="Tahoma"/>
                <w:color w:val="2B587A"/>
                <w:sz w:val="16"/>
                <w:szCs w:val="16"/>
                <w:lang w:val="uk-UA" w:eastAsia="ru-RU"/>
              </w:rPr>
              <w:t>Лабораторні та практичні роботи</w:t>
            </w:r>
          </w:p>
          <w:p w:rsidR="009C2AA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Тести</w:t>
            </w:r>
          </w:p>
          <w:p w:rsidR="00B05F82" w:rsidRPr="00121885" w:rsidRDefault="00B05F82" w:rsidP="00CE2BBF">
            <w:pPr>
              <w:spacing w:before="120" w:after="0" w:line="240" w:lineRule="auto"/>
              <w:ind w:left="28" w:right="28"/>
              <w:rPr>
                <w:rStyle w:val="a3"/>
                <w:rFonts w:ascii="Tahoma" w:hAnsi="Tahoma" w:cs="Tahoma"/>
                <w:color w:val="2B587A"/>
                <w:sz w:val="16"/>
                <w:szCs w:val="16"/>
                <w:u w:val="none"/>
                <w:lang w:val="uk-UA" w:eastAsia="ru-RU"/>
              </w:rPr>
            </w:pPr>
            <w:r>
              <w:rPr>
                <w:rFonts w:ascii="Tahoma" w:hAnsi="Tahoma" w:cs="Tahoma"/>
                <w:color w:val="2B587A"/>
                <w:sz w:val="16"/>
                <w:szCs w:val="16"/>
                <w:lang w:val="uk-UA" w:eastAsia="ru-RU"/>
              </w:rPr>
              <w:t>Додатки</w:t>
            </w:r>
          </w:p>
          <w:p w:rsidR="009C2AA5" w:rsidRPr="00121885" w:rsidRDefault="009C2AA5" w:rsidP="00CE2BBF">
            <w:pPr>
              <w:spacing w:before="120" w:after="0" w:line="240" w:lineRule="auto"/>
              <w:ind w:left="28" w:right="28"/>
              <w:rPr>
                <w:color w:val="2B587A"/>
                <w:sz w:val="20"/>
                <w:szCs w:val="20"/>
                <w:lang w:val="uk-UA" w:eastAsia="ru-RU"/>
              </w:rPr>
            </w:pPr>
            <w:r w:rsidRPr="00121885">
              <w:rPr>
                <w:rFonts w:ascii="Tahoma" w:hAnsi="Tahoma" w:cs="Tahoma"/>
                <w:color w:val="2B587A"/>
                <w:sz w:val="16"/>
                <w:szCs w:val="16"/>
                <w:lang w:val="uk-UA" w:eastAsia="ru-RU"/>
              </w:rPr>
              <w:t>Список використаних джерел</w:t>
            </w:r>
          </w:p>
          <w:p w:rsidR="009C2AA5" w:rsidRPr="00CE2BBF" w:rsidRDefault="009C2AA5" w:rsidP="00CE2BBF">
            <w:pPr>
              <w:spacing w:after="0" w:line="240" w:lineRule="auto"/>
              <w:rPr>
                <w:rFonts w:ascii="Tahoma" w:hAnsi="Tahoma" w:cs="Tahoma"/>
                <w:color w:val="548DD4"/>
                <w:sz w:val="20"/>
                <w:szCs w:val="20"/>
                <w:lang w:eastAsia="ru-RU"/>
              </w:rPr>
            </w:pPr>
          </w:p>
        </w:tc>
        <w:tc>
          <w:tcPr>
            <w:tcW w:w="9911" w:type="dxa"/>
            <w:gridSpan w:val="3"/>
            <w:tcBorders>
              <w:top w:val="single" w:sz="4" w:space="0" w:color="D9E0E7"/>
              <w:left w:val="single" w:sz="4" w:space="0" w:color="D9E0E7"/>
              <w:bottom w:val="single" w:sz="4" w:space="0" w:color="D9E0E7"/>
              <w:right w:val="single" w:sz="4" w:space="0" w:color="D9E0E7"/>
            </w:tcBorders>
            <w:shd w:val="clear" w:color="auto" w:fill="E9EDF1"/>
            <w:vAlign w:val="center"/>
          </w:tcPr>
          <w:p w:rsidR="009C2AA5" w:rsidRPr="00CE2BBF" w:rsidRDefault="009C2AA5" w:rsidP="002C4AE6">
            <w:pPr>
              <w:spacing w:after="0" w:line="240" w:lineRule="auto"/>
              <w:jc w:val="center"/>
              <w:rPr>
                <w:rFonts w:ascii="Tahoma" w:hAnsi="Tahoma" w:cs="Tahoma"/>
                <w:b/>
                <w:bCs/>
                <w:color w:val="2B587A"/>
                <w:sz w:val="16"/>
                <w:szCs w:val="16"/>
                <w:lang w:val="uk-UA" w:eastAsia="ru-RU"/>
              </w:rPr>
            </w:pPr>
            <w:r w:rsidRPr="00CE2BBF">
              <w:rPr>
                <w:rFonts w:ascii="Tahoma" w:hAnsi="Tahoma" w:cs="Tahoma"/>
                <w:b/>
                <w:bCs/>
                <w:color w:val="2B587A"/>
                <w:sz w:val="16"/>
                <w:szCs w:val="16"/>
                <w:lang w:val="uk-UA" w:eastAsia="ru-RU"/>
              </w:rPr>
              <w:t>Тема</w:t>
            </w:r>
            <w:r w:rsidR="00E254EE">
              <w:rPr>
                <w:rFonts w:ascii="Tahoma" w:hAnsi="Tahoma" w:cs="Tahoma"/>
                <w:b/>
                <w:bCs/>
                <w:color w:val="2B587A"/>
                <w:sz w:val="16"/>
                <w:szCs w:val="16"/>
                <w:lang w:val="uk-UA" w:eastAsia="ru-RU"/>
              </w:rPr>
              <w:t xml:space="preserve"> </w:t>
            </w:r>
            <w:bookmarkStart w:id="1" w:name="тема313"/>
            <w:r w:rsidR="002B25F6" w:rsidRPr="002B25F6">
              <w:rPr>
                <w:rFonts w:ascii="Tahoma" w:eastAsia="Times New Roman" w:hAnsi="Tahoma" w:cs="Tahoma"/>
                <w:b/>
                <w:bCs/>
                <w:color w:val="2B587A"/>
                <w:sz w:val="16"/>
                <w:szCs w:val="16"/>
                <w:lang w:val="uk-UA" w:eastAsia="ru-RU"/>
              </w:rPr>
              <w:t xml:space="preserve">3.13 </w:t>
            </w:r>
            <w:bookmarkEnd w:id="1"/>
            <w:r w:rsidR="002C4AE6">
              <w:rPr>
                <w:rFonts w:ascii="Tahoma" w:eastAsia="Times New Roman" w:hAnsi="Tahoma" w:cs="Tahoma"/>
                <w:b/>
                <w:bCs/>
                <w:color w:val="2B587A"/>
                <w:sz w:val="16"/>
                <w:szCs w:val="16"/>
                <w:lang w:val="uk-UA" w:eastAsia="ru-RU"/>
              </w:rPr>
              <w:t>Механізація</w:t>
            </w:r>
            <w:r w:rsidR="002B25F6" w:rsidRPr="002B25F6">
              <w:rPr>
                <w:rFonts w:ascii="Tahoma" w:eastAsia="Times New Roman" w:hAnsi="Tahoma" w:cs="Tahoma"/>
                <w:b/>
                <w:bCs/>
                <w:color w:val="2B587A"/>
                <w:sz w:val="16"/>
                <w:szCs w:val="16"/>
                <w:lang w:val="uk-UA" w:eastAsia="ru-RU"/>
              </w:rPr>
              <w:t xml:space="preserve"> робіт в садівництві </w:t>
            </w:r>
            <w:r w:rsidR="002C4AE6">
              <w:rPr>
                <w:rFonts w:ascii="Tahoma" w:eastAsia="Times New Roman" w:hAnsi="Tahoma" w:cs="Tahoma"/>
                <w:b/>
                <w:bCs/>
                <w:color w:val="2B587A"/>
                <w:sz w:val="16"/>
                <w:szCs w:val="16"/>
                <w:lang w:val="uk-UA" w:eastAsia="ru-RU"/>
              </w:rPr>
              <w:t>та</w:t>
            </w:r>
            <w:r w:rsidR="002B25F6" w:rsidRPr="002B25F6">
              <w:rPr>
                <w:rFonts w:ascii="Tahoma" w:eastAsia="Times New Roman" w:hAnsi="Tahoma" w:cs="Tahoma"/>
                <w:b/>
                <w:bCs/>
                <w:color w:val="2B587A"/>
                <w:sz w:val="16"/>
                <w:szCs w:val="16"/>
                <w:lang w:val="uk-UA" w:eastAsia="ru-RU"/>
              </w:rPr>
              <w:t xml:space="preserve"> виноградарстві</w:t>
            </w:r>
          </w:p>
        </w:tc>
      </w:tr>
      <w:tr w:rsidR="009C2AA5" w:rsidRPr="00CE2BBF" w:rsidTr="002C4AE6">
        <w:trPr>
          <w:trHeight w:val="4296"/>
          <w:jc w:val="center"/>
        </w:trPr>
        <w:tc>
          <w:tcPr>
            <w:tcW w:w="1996" w:type="dxa"/>
            <w:vMerge/>
            <w:tcBorders>
              <w:top w:val="single" w:sz="8" w:space="0" w:color="D9E0E7"/>
              <w:left w:val="nil"/>
              <w:bottom w:val="nil"/>
              <w:right w:val="single" w:sz="4" w:space="0" w:color="D9E0E7"/>
            </w:tcBorders>
            <w:vAlign w:val="center"/>
          </w:tcPr>
          <w:p w:rsidR="009C2AA5" w:rsidRPr="00CE2BBF" w:rsidRDefault="009C2AA5" w:rsidP="00CE2BBF">
            <w:pPr>
              <w:spacing w:after="0" w:line="240" w:lineRule="auto"/>
              <w:rPr>
                <w:rFonts w:ascii="Tahoma" w:hAnsi="Tahoma" w:cs="Tahoma"/>
                <w:color w:val="548DD4"/>
                <w:sz w:val="20"/>
                <w:szCs w:val="20"/>
                <w:lang w:eastAsia="ru-RU"/>
              </w:rPr>
            </w:pPr>
          </w:p>
        </w:tc>
        <w:tc>
          <w:tcPr>
            <w:tcW w:w="9911" w:type="dxa"/>
            <w:gridSpan w:val="3"/>
            <w:tcBorders>
              <w:top w:val="single" w:sz="4" w:space="0" w:color="D9E0E7"/>
              <w:left w:val="single" w:sz="4" w:space="0" w:color="D9E0E7"/>
              <w:bottom w:val="single" w:sz="4" w:space="0" w:color="D9E0E7"/>
              <w:right w:val="single" w:sz="4" w:space="0" w:color="D9E0E7"/>
            </w:tcBorders>
          </w:tcPr>
          <w:p w:rsidR="002B25F6" w:rsidRPr="002B25F6" w:rsidRDefault="00906EA1" w:rsidP="002B25F6">
            <w:pPr>
              <w:spacing w:after="0" w:line="360" w:lineRule="auto"/>
              <w:ind w:left="284" w:right="284" w:firstLine="567"/>
              <w:rPr>
                <w:rFonts w:ascii="Tahoma" w:eastAsia="Times New Roman" w:hAnsi="Tahoma" w:cs="Tahoma"/>
                <w:color w:val="000000"/>
                <w:sz w:val="16"/>
                <w:szCs w:val="16"/>
                <w:shd w:val="clear" w:color="auto" w:fill="FFFFFF"/>
                <w:lang w:val="uk-UA" w:eastAsia="ru-RU"/>
              </w:rPr>
            </w:pPr>
            <w:hyperlink w:anchor="Т3131І" w:history="1">
              <w:r w:rsidR="002B25F6" w:rsidRPr="002B25F6">
                <w:rPr>
                  <w:rFonts w:ascii="Tahoma" w:eastAsia="Times New Roman" w:hAnsi="Tahoma" w:cs="Tahoma"/>
                  <w:color w:val="0000FF"/>
                  <w:sz w:val="16"/>
                  <w:szCs w:val="16"/>
                  <w:u w:val="single"/>
                  <w:lang w:val="uk-UA" w:eastAsia="ru-RU"/>
                </w:rPr>
                <w:t xml:space="preserve">1 </w:t>
              </w:r>
              <w:r w:rsidR="002C4AE6">
                <w:rPr>
                  <w:rFonts w:ascii="Tahoma" w:eastAsia="Times New Roman" w:hAnsi="Tahoma" w:cs="Tahoma"/>
                  <w:color w:val="0000FF"/>
                  <w:sz w:val="16"/>
                  <w:szCs w:val="16"/>
                  <w:u w:val="single"/>
                  <w:lang w:val="uk-UA" w:eastAsia="ru-RU"/>
                </w:rPr>
                <w:t>Опер</w:t>
              </w:r>
              <w:r w:rsidR="002C4AE6">
                <w:rPr>
                  <w:rFonts w:ascii="Tahoma" w:eastAsia="Times New Roman" w:hAnsi="Tahoma" w:cs="Tahoma"/>
                  <w:color w:val="0000FF"/>
                  <w:sz w:val="16"/>
                  <w:szCs w:val="16"/>
                  <w:u w:val="single"/>
                  <w:lang w:val="uk-UA" w:eastAsia="ru-RU"/>
                </w:rPr>
                <w:t>а</w:t>
              </w:r>
              <w:r w:rsidR="002C4AE6">
                <w:rPr>
                  <w:rFonts w:ascii="Tahoma" w:eastAsia="Times New Roman" w:hAnsi="Tahoma" w:cs="Tahoma"/>
                  <w:color w:val="0000FF"/>
                  <w:sz w:val="16"/>
                  <w:szCs w:val="16"/>
                  <w:u w:val="single"/>
                  <w:lang w:val="uk-UA" w:eastAsia="ru-RU"/>
                </w:rPr>
                <w:t>ції</w:t>
              </w:r>
              <w:r w:rsidR="002C4AE6" w:rsidRPr="002C4AE6">
                <w:rPr>
                  <w:rFonts w:ascii="Tahoma" w:eastAsia="Times New Roman" w:hAnsi="Tahoma" w:cs="Tahoma"/>
                  <w:color w:val="0000FF"/>
                  <w:sz w:val="16"/>
                  <w:szCs w:val="16"/>
                  <w:u w:val="single"/>
                  <w:lang w:val="uk-UA" w:eastAsia="ru-RU"/>
                </w:rPr>
                <w:t xml:space="preserve"> основного обробітк</w:t>
              </w:r>
              <w:r w:rsidR="002C4AE6" w:rsidRPr="002C4AE6">
                <w:rPr>
                  <w:rFonts w:ascii="Tahoma" w:eastAsia="Times New Roman" w:hAnsi="Tahoma" w:cs="Tahoma"/>
                  <w:color w:val="0000FF"/>
                  <w:sz w:val="16"/>
                  <w:szCs w:val="16"/>
                  <w:u w:val="single"/>
                  <w:lang w:val="uk-UA" w:eastAsia="ru-RU"/>
                </w:rPr>
                <w:t>у</w:t>
              </w:r>
              <w:r w:rsidR="002C4AE6" w:rsidRPr="002C4AE6">
                <w:rPr>
                  <w:rFonts w:ascii="Tahoma" w:eastAsia="Times New Roman" w:hAnsi="Tahoma" w:cs="Tahoma"/>
                  <w:color w:val="0000FF"/>
                  <w:sz w:val="16"/>
                  <w:szCs w:val="16"/>
                  <w:u w:val="single"/>
                  <w:lang w:val="uk-UA" w:eastAsia="ru-RU"/>
                </w:rPr>
                <w:t xml:space="preserve"> ґрун</w:t>
              </w:r>
              <w:r w:rsidR="002C4AE6" w:rsidRPr="002C4AE6">
                <w:rPr>
                  <w:rFonts w:ascii="Tahoma" w:eastAsia="Times New Roman" w:hAnsi="Tahoma" w:cs="Tahoma"/>
                  <w:color w:val="0000FF"/>
                  <w:sz w:val="16"/>
                  <w:szCs w:val="16"/>
                  <w:u w:val="single"/>
                  <w:lang w:val="uk-UA" w:eastAsia="ru-RU"/>
                </w:rPr>
                <w:t>т</w:t>
              </w:r>
              <w:r w:rsidR="002C4AE6" w:rsidRPr="002C4AE6">
                <w:rPr>
                  <w:rFonts w:ascii="Tahoma" w:eastAsia="Times New Roman" w:hAnsi="Tahoma" w:cs="Tahoma"/>
                  <w:color w:val="0000FF"/>
                  <w:sz w:val="16"/>
                  <w:szCs w:val="16"/>
                  <w:u w:val="single"/>
                  <w:lang w:val="uk-UA" w:eastAsia="ru-RU"/>
                </w:rPr>
                <w:t>у</w:t>
              </w:r>
              <w:r w:rsidR="002C4AE6">
                <w:rPr>
                  <w:rFonts w:ascii="Tahoma" w:eastAsia="Times New Roman" w:hAnsi="Tahoma" w:cs="Tahoma"/>
                  <w:color w:val="0000FF"/>
                  <w:sz w:val="16"/>
                  <w:szCs w:val="16"/>
                  <w:u w:val="single"/>
                  <w:lang w:val="uk-UA" w:eastAsia="ru-RU"/>
                </w:rPr>
                <w:t>,</w:t>
              </w:r>
              <w:r w:rsidR="002C4AE6" w:rsidRPr="002C4AE6">
                <w:rPr>
                  <w:rFonts w:ascii="Tahoma" w:eastAsia="Times New Roman" w:hAnsi="Tahoma" w:cs="Tahoma"/>
                  <w:color w:val="0000FF"/>
                  <w:sz w:val="16"/>
                  <w:szCs w:val="16"/>
                  <w:u w:val="single"/>
                  <w:lang w:val="uk-UA" w:eastAsia="ru-RU"/>
                </w:rPr>
                <w:t xml:space="preserve"> садіння</w:t>
              </w:r>
              <w:r w:rsidR="002C4AE6">
                <w:rPr>
                  <w:rFonts w:ascii="Tahoma" w:eastAsia="Times New Roman" w:hAnsi="Tahoma" w:cs="Tahoma"/>
                  <w:color w:val="0000FF"/>
                  <w:sz w:val="16"/>
                  <w:szCs w:val="16"/>
                  <w:u w:val="single"/>
                  <w:lang w:val="uk-UA" w:eastAsia="ru-RU"/>
                </w:rPr>
                <w:t>, догляду за</w:t>
              </w:r>
              <w:r w:rsidR="002C4AE6" w:rsidRPr="002C4AE6">
                <w:rPr>
                  <w:rFonts w:ascii="Tahoma" w:eastAsia="Times New Roman" w:hAnsi="Tahoma" w:cs="Tahoma"/>
                  <w:color w:val="0000FF"/>
                  <w:sz w:val="16"/>
                  <w:szCs w:val="16"/>
                  <w:u w:val="single"/>
                  <w:lang w:val="uk-UA" w:eastAsia="ru-RU"/>
                </w:rPr>
                <w:t xml:space="preserve"> сад</w:t>
              </w:r>
              <w:r w:rsidR="002C4AE6">
                <w:rPr>
                  <w:rFonts w:ascii="Tahoma" w:eastAsia="Times New Roman" w:hAnsi="Tahoma" w:cs="Tahoma"/>
                  <w:color w:val="0000FF"/>
                  <w:sz w:val="16"/>
                  <w:szCs w:val="16"/>
                  <w:u w:val="single"/>
                  <w:lang w:val="uk-UA" w:eastAsia="ru-RU"/>
                </w:rPr>
                <w:t>ами</w:t>
              </w:r>
              <w:r w:rsidR="002C4AE6" w:rsidRPr="002C4AE6">
                <w:rPr>
                  <w:rFonts w:ascii="Tahoma" w:eastAsia="Times New Roman" w:hAnsi="Tahoma" w:cs="Tahoma"/>
                  <w:color w:val="0000FF"/>
                  <w:sz w:val="16"/>
                  <w:szCs w:val="16"/>
                  <w:u w:val="single"/>
                  <w:lang w:val="uk-UA" w:eastAsia="ru-RU"/>
                </w:rPr>
                <w:t xml:space="preserve"> та виноградник</w:t>
              </w:r>
            </w:hyperlink>
            <w:r w:rsidR="002C4AE6">
              <w:rPr>
                <w:rFonts w:ascii="Tahoma" w:eastAsia="Times New Roman" w:hAnsi="Tahoma" w:cs="Tahoma"/>
                <w:color w:val="0000FF"/>
                <w:sz w:val="16"/>
                <w:szCs w:val="16"/>
                <w:u w:val="single"/>
                <w:lang w:val="uk-UA" w:eastAsia="ru-RU"/>
              </w:rPr>
              <w:t>ами та машинні агрегати для їх виконання.</w:t>
            </w:r>
          </w:p>
          <w:p w:rsidR="002B25F6" w:rsidRPr="002B25F6" w:rsidRDefault="00906EA1" w:rsidP="002B25F6">
            <w:pPr>
              <w:spacing w:after="0" w:line="360" w:lineRule="auto"/>
              <w:ind w:left="284" w:right="284" w:firstLine="567"/>
              <w:rPr>
                <w:rFonts w:ascii="Tahoma" w:eastAsia="Times New Roman" w:hAnsi="Tahoma" w:cs="Tahoma"/>
                <w:color w:val="000000"/>
                <w:sz w:val="16"/>
                <w:szCs w:val="16"/>
                <w:shd w:val="clear" w:color="auto" w:fill="FFFFFF"/>
                <w:lang w:val="uk-UA" w:eastAsia="ru-RU"/>
              </w:rPr>
            </w:pPr>
            <w:hyperlink w:anchor="Т3133К" w:history="1">
              <w:r w:rsidR="002C4AE6">
                <w:rPr>
                  <w:rFonts w:ascii="Tahoma" w:eastAsia="Times New Roman" w:hAnsi="Tahoma" w:cs="Tahoma"/>
                  <w:color w:val="0000FF"/>
                  <w:sz w:val="16"/>
                  <w:szCs w:val="16"/>
                  <w:u w:val="single"/>
                  <w:lang w:val="uk-UA" w:eastAsia="ru-RU"/>
                </w:rPr>
                <w:t>2</w:t>
              </w:r>
              <w:r w:rsidR="002B25F6" w:rsidRPr="002B25F6">
                <w:rPr>
                  <w:rFonts w:ascii="Tahoma" w:eastAsia="Times New Roman" w:hAnsi="Tahoma" w:cs="Tahoma"/>
                  <w:color w:val="0000FF"/>
                  <w:sz w:val="16"/>
                  <w:szCs w:val="16"/>
                  <w:u w:val="single"/>
                  <w:lang w:val="uk-UA" w:eastAsia="ru-RU"/>
                </w:rPr>
                <w:t xml:space="preserve"> Комплек</w:t>
              </w:r>
              <w:r w:rsidR="002C4AE6">
                <w:rPr>
                  <w:rFonts w:ascii="Tahoma" w:eastAsia="Times New Roman" w:hAnsi="Tahoma" w:cs="Tahoma"/>
                  <w:color w:val="0000FF"/>
                  <w:sz w:val="16"/>
                  <w:szCs w:val="16"/>
                  <w:u w:val="single"/>
                  <w:lang w:val="uk-UA" w:eastAsia="ru-RU"/>
                </w:rPr>
                <w:t>тування,</w:t>
              </w:r>
            </w:hyperlink>
            <w:r w:rsidR="002C4AE6">
              <w:rPr>
                <w:rFonts w:ascii="Tahoma" w:eastAsia="Times New Roman" w:hAnsi="Tahoma" w:cs="Tahoma"/>
                <w:color w:val="0000FF"/>
                <w:sz w:val="16"/>
                <w:szCs w:val="16"/>
                <w:u w:val="single"/>
                <w:lang w:val="uk-UA" w:eastAsia="ru-RU"/>
              </w:rPr>
              <w:t>технологічне налагодження агрегатів.  Підготовка поля до роботи</w:t>
            </w:r>
          </w:p>
          <w:p w:rsidR="002B25F6" w:rsidRPr="002B25F6" w:rsidRDefault="00906EA1" w:rsidP="002B25F6">
            <w:pPr>
              <w:spacing w:after="0" w:line="360" w:lineRule="auto"/>
              <w:ind w:left="284" w:right="284" w:firstLine="567"/>
              <w:rPr>
                <w:rFonts w:ascii="Tahoma" w:eastAsia="Times New Roman" w:hAnsi="Tahoma" w:cs="Tahoma"/>
                <w:color w:val="000000"/>
                <w:sz w:val="16"/>
                <w:szCs w:val="16"/>
                <w:shd w:val="clear" w:color="auto" w:fill="FFFFFF"/>
                <w:lang w:val="uk-UA" w:eastAsia="ru-RU"/>
              </w:rPr>
            </w:pPr>
            <w:hyperlink w:anchor="Т3135М" w:history="1">
              <w:r w:rsidR="002C4AE6">
                <w:rPr>
                  <w:rFonts w:ascii="Tahoma" w:eastAsia="Times New Roman" w:hAnsi="Tahoma" w:cs="Tahoma"/>
                  <w:color w:val="0000FF"/>
                  <w:sz w:val="16"/>
                  <w:szCs w:val="16"/>
                  <w:u w:val="single"/>
                  <w:lang w:val="uk-UA" w:eastAsia="ru-RU"/>
                </w:rPr>
                <w:t>3</w:t>
              </w:r>
              <w:r w:rsidR="002B25F6" w:rsidRPr="002B25F6">
                <w:rPr>
                  <w:rFonts w:ascii="Tahoma" w:eastAsia="Times New Roman" w:hAnsi="Tahoma" w:cs="Tahoma"/>
                  <w:color w:val="0000FF"/>
                  <w:sz w:val="16"/>
                  <w:szCs w:val="16"/>
                  <w:u w:val="single"/>
                  <w:lang w:val="uk-UA" w:eastAsia="ru-RU"/>
                </w:rPr>
                <w:t xml:space="preserve"> Механізація збиральних робіт у садах та виноградниках. </w:t>
              </w:r>
              <w:r>
                <w:rPr>
                  <w:rFonts w:ascii="Tahoma" w:eastAsia="Times New Roman" w:hAnsi="Tahoma" w:cs="Tahoma"/>
                  <w:color w:val="0000FF"/>
                  <w:sz w:val="16"/>
                  <w:szCs w:val="16"/>
                  <w:u w:val="single"/>
                  <w:lang w:val="uk-UA" w:eastAsia="ru-RU"/>
                </w:rPr>
                <w:t>Комплектування, технологічне налагодження агрегатів</w:t>
              </w:r>
              <w:r w:rsidR="002B25F6" w:rsidRPr="002B25F6">
                <w:rPr>
                  <w:rFonts w:ascii="Tahoma" w:eastAsia="Times New Roman" w:hAnsi="Tahoma" w:cs="Tahoma"/>
                  <w:color w:val="0000FF"/>
                  <w:sz w:val="16"/>
                  <w:szCs w:val="16"/>
                  <w:u w:val="single"/>
                  <w:lang w:val="uk-UA" w:eastAsia="ru-RU"/>
                </w:rPr>
                <w:t>. Контроль і оцін</w:t>
              </w:r>
              <w:r>
                <w:rPr>
                  <w:rFonts w:ascii="Tahoma" w:eastAsia="Times New Roman" w:hAnsi="Tahoma" w:cs="Tahoma"/>
                  <w:color w:val="0000FF"/>
                  <w:sz w:val="16"/>
                  <w:szCs w:val="16"/>
                  <w:u w:val="single"/>
                  <w:lang w:val="uk-UA" w:eastAsia="ru-RU"/>
                </w:rPr>
                <w:t>ювання</w:t>
              </w:r>
              <w:r w:rsidR="002B25F6" w:rsidRPr="002B25F6">
                <w:rPr>
                  <w:rFonts w:ascii="Tahoma" w:eastAsia="Times New Roman" w:hAnsi="Tahoma" w:cs="Tahoma"/>
                  <w:color w:val="0000FF"/>
                  <w:sz w:val="16"/>
                  <w:szCs w:val="16"/>
                  <w:u w:val="single"/>
                  <w:lang w:val="uk-UA" w:eastAsia="ru-RU"/>
                </w:rPr>
                <w:t xml:space="preserve"> якості роботи</w:t>
              </w:r>
            </w:hyperlink>
          </w:p>
          <w:p w:rsidR="002B25F6" w:rsidRPr="002B25F6" w:rsidRDefault="00906EA1" w:rsidP="002B25F6">
            <w:pPr>
              <w:spacing w:after="0" w:line="360" w:lineRule="auto"/>
              <w:ind w:left="284" w:right="284" w:firstLine="567"/>
              <w:rPr>
                <w:rFonts w:ascii="Tahoma" w:eastAsia="Times New Roman" w:hAnsi="Tahoma" w:cs="Tahoma"/>
                <w:color w:val="000000"/>
                <w:sz w:val="16"/>
                <w:szCs w:val="16"/>
                <w:shd w:val="clear" w:color="auto" w:fill="FFFFFF"/>
                <w:lang w:val="uk-UA" w:eastAsia="ru-RU"/>
              </w:rPr>
            </w:pPr>
            <w:hyperlink w:anchor="Т3137Б" w:history="1">
              <w:r>
                <w:rPr>
                  <w:rFonts w:ascii="Tahoma" w:eastAsia="Times New Roman" w:hAnsi="Tahoma" w:cs="Tahoma"/>
                  <w:color w:val="0000FF"/>
                  <w:sz w:val="16"/>
                  <w:szCs w:val="16"/>
                  <w:u w:val="single"/>
                  <w:lang w:val="uk-UA" w:eastAsia="ru-RU"/>
                </w:rPr>
                <w:t>4</w:t>
              </w:r>
              <w:r w:rsidR="002B25F6" w:rsidRPr="002B25F6">
                <w:rPr>
                  <w:rFonts w:ascii="Tahoma" w:eastAsia="Times New Roman" w:hAnsi="Tahoma" w:cs="Tahoma"/>
                  <w:color w:val="0000FF"/>
                  <w:sz w:val="16"/>
                  <w:szCs w:val="16"/>
                  <w:u w:val="single"/>
                  <w:lang w:val="uk-UA" w:eastAsia="ru-RU"/>
                </w:rPr>
                <w:t xml:space="preserve"> </w:t>
              </w:r>
              <w:r>
                <w:rPr>
                  <w:rFonts w:ascii="Tahoma" w:eastAsia="Times New Roman" w:hAnsi="Tahoma" w:cs="Tahoma"/>
                  <w:color w:val="0000FF"/>
                  <w:sz w:val="16"/>
                  <w:szCs w:val="16"/>
                  <w:u w:val="single"/>
                  <w:lang w:val="uk-UA" w:eastAsia="ru-RU"/>
                </w:rPr>
                <w:t>Заходи з охорони праці</w:t>
              </w:r>
            </w:hyperlink>
          </w:p>
          <w:p w:rsidR="002B25F6" w:rsidRPr="002B25F6" w:rsidRDefault="002B25F6" w:rsidP="002B25F6">
            <w:pPr>
              <w:spacing w:after="0" w:line="240" w:lineRule="auto"/>
              <w:ind w:firstLine="709"/>
              <w:jc w:val="both"/>
              <w:rPr>
                <w:rFonts w:ascii="Times New Roman" w:eastAsia="Times New Roman" w:hAnsi="Times New Roman" w:cs="Times New Roman"/>
                <w:color w:val="000000"/>
                <w:sz w:val="28"/>
                <w:szCs w:val="28"/>
                <w:shd w:val="clear" w:color="auto" w:fill="FFFFFF"/>
                <w:lang w:val="uk-UA" w:eastAsia="ru-RU"/>
              </w:rPr>
            </w:pPr>
          </w:p>
          <w:p w:rsidR="002B25F6" w:rsidRPr="002B25F6" w:rsidRDefault="002B25F6" w:rsidP="002B25F6">
            <w:pPr>
              <w:spacing w:after="0" w:line="360" w:lineRule="auto"/>
              <w:ind w:left="284" w:right="284" w:firstLine="567"/>
              <w:rPr>
                <w:rFonts w:ascii="Tahoma" w:eastAsia="Times New Roman" w:hAnsi="Tahoma" w:cs="Tahoma"/>
                <w:color w:val="2B587A"/>
                <w:sz w:val="16"/>
                <w:szCs w:val="16"/>
                <w:shd w:val="clear" w:color="auto" w:fill="FFFFFF"/>
                <w:lang w:val="uk-UA" w:eastAsia="ru-RU"/>
              </w:rPr>
            </w:pPr>
            <w:r w:rsidRPr="002B25F6">
              <w:rPr>
                <w:rFonts w:ascii="Tahoma" w:eastAsia="Times New Roman" w:hAnsi="Tahoma" w:cs="Tahoma"/>
                <w:color w:val="2B587A"/>
                <w:sz w:val="16"/>
                <w:szCs w:val="16"/>
                <w:shd w:val="clear" w:color="auto" w:fill="FFFFFF"/>
                <w:lang w:val="uk-UA" w:eastAsia="ru-RU"/>
              </w:rPr>
              <w:t xml:space="preserve"> </w:t>
            </w:r>
            <w:bookmarkStart w:id="2" w:name="Т3131І"/>
            <w:r w:rsidRPr="002B25F6">
              <w:rPr>
                <w:rFonts w:ascii="Tahoma" w:eastAsia="Times New Roman" w:hAnsi="Tahoma" w:cs="Tahoma"/>
                <w:color w:val="2B587A"/>
                <w:sz w:val="16"/>
                <w:szCs w:val="16"/>
                <w:shd w:val="clear" w:color="auto" w:fill="FFFFFF"/>
                <w:lang w:val="uk-UA" w:eastAsia="ru-RU"/>
              </w:rPr>
              <w:t xml:space="preserve">1 </w:t>
            </w:r>
            <w:bookmarkEnd w:id="2"/>
            <w:r w:rsidR="002C4AE6">
              <w:rPr>
                <w:rFonts w:ascii="Tahoma" w:eastAsia="Times New Roman" w:hAnsi="Tahoma" w:cs="Tahoma"/>
                <w:color w:val="2B587A"/>
                <w:sz w:val="16"/>
                <w:szCs w:val="16"/>
                <w:shd w:val="clear" w:color="auto" w:fill="FFFFFF"/>
                <w:lang w:val="uk-UA" w:eastAsia="ru-RU"/>
              </w:rPr>
              <w:t xml:space="preserve">Операції основного обробітку </w:t>
            </w:r>
            <w:proofErr w:type="spellStart"/>
            <w:r w:rsidR="002C4AE6">
              <w:rPr>
                <w:rFonts w:ascii="Tahoma" w:eastAsia="Times New Roman" w:hAnsi="Tahoma" w:cs="Tahoma"/>
                <w:color w:val="2B587A"/>
                <w:sz w:val="16"/>
                <w:szCs w:val="16"/>
                <w:shd w:val="clear" w:color="auto" w:fill="FFFFFF"/>
                <w:lang w:val="uk-UA" w:eastAsia="ru-RU"/>
              </w:rPr>
              <w:t>грунту</w:t>
            </w:r>
            <w:proofErr w:type="spellEnd"/>
            <w:r w:rsidR="002C4AE6">
              <w:rPr>
                <w:rFonts w:ascii="Tahoma" w:eastAsia="Times New Roman" w:hAnsi="Tahoma" w:cs="Tahoma"/>
                <w:color w:val="2B587A"/>
                <w:sz w:val="16"/>
                <w:szCs w:val="16"/>
                <w:shd w:val="clear" w:color="auto" w:fill="FFFFFF"/>
                <w:lang w:val="uk-UA" w:eastAsia="ru-RU"/>
              </w:rPr>
              <w:t>, садіння, догляду за садами та виноградниками та машинні агрегати для їх виконання</w:t>
            </w:r>
          </w:p>
          <w:p w:rsidR="002B25F6" w:rsidRPr="002C4AE6" w:rsidRDefault="002C4AE6" w:rsidP="002C4AE6">
            <w:pPr>
              <w:spacing w:after="0" w:line="360" w:lineRule="auto"/>
              <w:ind w:left="284" w:right="284" w:firstLine="567"/>
              <w:jc w:val="both"/>
              <w:rPr>
                <w:rFonts w:ascii="Tahoma" w:eastAsia="Times New Roman" w:hAnsi="Tahoma" w:cs="Tahoma"/>
                <w:color w:val="000000"/>
                <w:sz w:val="16"/>
                <w:szCs w:val="16"/>
                <w:lang w:val="uk-UA" w:eastAsia="ru-RU"/>
              </w:rPr>
            </w:pPr>
            <w:r w:rsidRPr="002C4AE6">
              <w:rPr>
                <w:rFonts w:ascii="Tahoma" w:eastAsia="Times New Roman" w:hAnsi="Tahoma" w:cs="Tahoma"/>
                <w:color w:val="000000"/>
                <w:sz w:val="16"/>
                <w:szCs w:val="16"/>
                <w:lang w:val="uk-UA" w:eastAsia="ru-RU"/>
              </w:rPr>
              <w:t>Інтенсифікація садів та виноградників</w:t>
            </w:r>
          </w:p>
          <w:p w:rsidR="002B25F6" w:rsidRPr="002B25F6" w:rsidRDefault="002B25F6" w:rsidP="002B25F6">
            <w:pPr>
              <w:spacing w:after="0" w:line="360" w:lineRule="auto"/>
              <w:ind w:left="284" w:right="284" w:firstLine="567"/>
              <w:jc w:val="both"/>
              <w:rPr>
                <w:rFonts w:ascii="Tahoma" w:eastAsia="Times New Roman" w:hAnsi="Tahoma" w:cs="Tahoma"/>
                <w:color w:val="008000"/>
                <w:sz w:val="16"/>
                <w:szCs w:val="16"/>
                <w:lang w:val="uk-UA" w:eastAsia="ru-RU"/>
              </w:rPr>
            </w:pPr>
            <w:r w:rsidRPr="002B25F6">
              <w:rPr>
                <w:rFonts w:ascii="Tahoma" w:eastAsia="Times New Roman" w:hAnsi="Tahoma" w:cs="Tahoma"/>
                <w:color w:val="FF0000"/>
                <w:sz w:val="16"/>
                <w:szCs w:val="16"/>
                <w:lang w:val="uk-UA" w:eastAsia="ru-RU"/>
              </w:rPr>
              <w:t>Інтенсифікація виробництва</w:t>
            </w:r>
            <w:r w:rsidRPr="002B25F6">
              <w:rPr>
                <w:rFonts w:ascii="Tahoma" w:eastAsia="Times New Roman" w:hAnsi="Tahoma" w:cs="Tahoma"/>
                <w:color w:val="000000"/>
                <w:sz w:val="16"/>
                <w:szCs w:val="16"/>
                <w:lang w:val="uk-UA" w:eastAsia="ru-RU"/>
              </w:rPr>
              <w:t xml:space="preserve"> – процес виробництва, що базується на застосуванні найефективніших засобів і предметів праці, кваліфікованої робочої сили, передових форм і методів організації праці, зростаючої інформованості про найновіші досягнення науково-технічного прогресу тощо. </w:t>
            </w:r>
            <w:r w:rsidRPr="002B25F6">
              <w:rPr>
                <w:rFonts w:ascii="Tahoma" w:eastAsia="Times New Roman" w:hAnsi="Tahoma" w:cs="Tahoma"/>
                <w:color w:val="008000"/>
                <w:sz w:val="16"/>
                <w:szCs w:val="16"/>
                <w:lang w:val="uk-UA" w:eastAsia="ru-RU"/>
              </w:rPr>
              <w:t xml:space="preserve">Інтенсифікація виробництва суттєво відрізняється від екстенсивного розвитку суспільного виробництва, що базується на кількісному зростанні засобів виробництва і має витратний характер інтенсифікації виробництва, на відміну від нього, має </w:t>
            </w:r>
            <w:proofErr w:type="spellStart"/>
            <w:r w:rsidRPr="002B25F6">
              <w:rPr>
                <w:rFonts w:ascii="Tahoma" w:eastAsia="Times New Roman" w:hAnsi="Tahoma" w:cs="Tahoma"/>
                <w:color w:val="008000"/>
                <w:sz w:val="16"/>
                <w:szCs w:val="16"/>
                <w:lang w:val="uk-UA" w:eastAsia="ru-RU"/>
              </w:rPr>
              <w:t>антивитратну</w:t>
            </w:r>
            <w:proofErr w:type="spellEnd"/>
            <w:r w:rsidRPr="002B25F6">
              <w:rPr>
                <w:rFonts w:ascii="Tahoma" w:eastAsia="Times New Roman" w:hAnsi="Tahoma" w:cs="Tahoma"/>
                <w:color w:val="008000"/>
                <w:sz w:val="16"/>
                <w:szCs w:val="16"/>
                <w:lang w:val="uk-UA" w:eastAsia="ru-RU"/>
              </w:rPr>
              <w:t xml:space="preserve"> спрямованість, оскільки супроводжується зменшенням витрат живої та уречевленої пращ на одиницю продукції.</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Інтенсифікація садівництва передбачає:</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підбір раціональної структури плодових насаджень згідно з зональними та природно-кліматичними умовами;</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раціональний комплекс агротехнічних робіт (операцій) при виробництві плодових насаджень;</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вибір спеціалізації в галузі садівництва.</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FF0000"/>
                <w:sz w:val="16"/>
                <w:szCs w:val="16"/>
                <w:lang w:val="uk-UA" w:eastAsia="ru-RU"/>
              </w:rPr>
              <w:t>Рівень інтенсивності садівництва залежить від багатьох факторів</w:t>
            </w:r>
            <w:r w:rsidRPr="002B25F6">
              <w:rPr>
                <w:rFonts w:ascii="Tahoma" w:eastAsia="Times New Roman" w:hAnsi="Tahoma" w:cs="Tahoma"/>
                <w:color w:val="000000"/>
                <w:sz w:val="16"/>
                <w:szCs w:val="16"/>
                <w:lang w:val="uk-UA" w:eastAsia="ru-RU"/>
              </w:rPr>
              <w:t>, а саме: скороплідності і врожайності сортів, щільності насаджень, способів формування крони, використання добрив, засобів захисту садів, зрошення, застосування механізації виробництва. Впровадження нових раціональних типів насаджень і прогресивних способів формування крон плодових дерев значною мірою змінює технологію виробництва.</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FF0000"/>
                <w:sz w:val="16"/>
                <w:szCs w:val="16"/>
                <w:lang w:val="uk-UA" w:eastAsia="ru-RU"/>
              </w:rPr>
              <w:t>До інтенсивних садів</w:t>
            </w:r>
            <w:r w:rsidRPr="002B25F6">
              <w:rPr>
                <w:rFonts w:ascii="Tahoma" w:eastAsia="Times New Roman" w:hAnsi="Tahoma" w:cs="Tahoma"/>
                <w:color w:val="000000"/>
                <w:sz w:val="16"/>
                <w:szCs w:val="16"/>
                <w:lang w:val="uk-UA" w:eastAsia="ru-RU"/>
              </w:rPr>
              <w:t xml:space="preserve"> належать пальметні, сади на карликових </w:t>
            </w:r>
            <w:proofErr w:type="spellStart"/>
            <w:r w:rsidRPr="002B25F6">
              <w:rPr>
                <w:rFonts w:ascii="Tahoma" w:eastAsia="Times New Roman" w:hAnsi="Tahoma" w:cs="Tahoma"/>
                <w:color w:val="000000"/>
                <w:sz w:val="16"/>
                <w:szCs w:val="16"/>
                <w:lang w:val="uk-UA" w:eastAsia="ru-RU"/>
              </w:rPr>
              <w:t>і напівкарликов</w:t>
            </w:r>
            <w:proofErr w:type="spellEnd"/>
            <w:r w:rsidRPr="002B25F6">
              <w:rPr>
                <w:rFonts w:ascii="Tahoma" w:eastAsia="Times New Roman" w:hAnsi="Tahoma" w:cs="Tahoma"/>
                <w:color w:val="000000"/>
                <w:sz w:val="16"/>
                <w:szCs w:val="16"/>
                <w:lang w:val="uk-UA" w:eastAsia="ru-RU"/>
              </w:rPr>
              <w:t xml:space="preserve">их підщепах, які передбачають загущення посадок і зниження висоти крони. Створенню інтенсивних типів насаджень сприяє також промислова культура </w:t>
            </w:r>
            <w:proofErr w:type="spellStart"/>
            <w:r w:rsidRPr="002B25F6">
              <w:rPr>
                <w:rFonts w:ascii="Tahoma" w:eastAsia="Times New Roman" w:hAnsi="Tahoma" w:cs="Tahoma"/>
                <w:color w:val="000000"/>
                <w:sz w:val="16"/>
                <w:szCs w:val="16"/>
                <w:lang w:val="uk-UA" w:eastAsia="ru-RU"/>
              </w:rPr>
              <w:t>спурів</w:t>
            </w:r>
            <w:proofErr w:type="spellEnd"/>
            <w:r w:rsidRPr="002B25F6">
              <w:rPr>
                <w:rFonts w:ascii="Tahoma" w:eastAsia="Times New Roman" w:hAnsi="Tahoma" w:cs="Tahoma"/>
                <w:color w:val="000000"/>
                <w:sz w:val="16"/>
                <w:szCs w:val="16"/>
                <w:lang w:val="uk-UA" w:eastAsia="ru-RU"/>
              </w:rPr>
              <w:t xml:space="preserve"> (природних карликів), що значно підвищує продуктивність і ефективність садівництва. Яблуні і груші з пальметним формуванням крони при вирощуванні на слаборослих підщепах у сприятливих умовах починають плодоносити на 3…4-й рік після садіння.</w:t>
            </w:r>
          </w:p>
          <w:p w:rsidR="002B25F6" w:rsidRPr="002B25F6" w:rsidRDefault="002B25F6" w:rsidP="002B25F6">
            <w:pPr>
              <w:spacing w:after="0" w:line="240" w:lineRule="auto"/>
              <w:ind w:firstLine="709"/>
              <w:jc w:val="both"/>
              <w:rPr>
                <w:rFonts w:ascii="Times New Roman" w:eastAsia="Times New Roman" w:hAnsi="Times New Roman" w:cs="Times New Roman"/>
                <w:sz w:val="28"/>
                <w:szCs w:val="28"/>
                <w:lang w:val="uk-UA" w:eastAsia="ru-RU"/>
              </w:rPr>
            </w:pPr>
          </w:p>
          <w:p w:rsidR="002B25F6" w:rsidRPr="002B25F6" w:rsidRDefault="002B25F6" w:rsidP="002B25F6">
            <w:pPr>
              <w:spacing w:after="0" w:line="240" w:lineRule="auto"/>
              <w:ind w:firstLine="709"/>
              <w:jc w:val="center"/>
              <w:rPr>
                <w:rFonts w:ascii="Times New Roman" w:eastAsia="Times New Roman" w:hAnsi="Times New Roman" w:cs="Times New Roman"/>
                <w:sz w:val="28"/>
                <w:szCs w:val="28"/>
                <w:lang w:val="uk-UA" w:eastAsia="ru-RU"/>
              </w:rPr>
            </w:pPr>
            <w:r w:rsidRPr="002B25F6">
              <w:rPr>
                <w:rFonts w:ascii="Times New Roman" w:eastAsia="Times New Roman" w:hAnsi="Times New Roman" w:cs="Times New Roman"/>
                <w:noProof/>
                <w:sz w:val="28"/>
                <w:szCs w:val="28"/>
                <w:lang w:eastAsia="ru-RU"/>
              </w:rPr>
              <w:drawing>
                <wp:inline distT="0" distB="0" distL="0" distR="0" wp14:anchorId="0553C9BB" wp14:editId="7A6EB03F">
                  <wp:extent cx="5038725" cy="3781425"/>
                  <wp:effectExtent l="19050" t="0" r="9525" b="0"/>
                  <wp:docPr id="168" name="Рисунок 161" descr="4283_html_5d1dc9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4283_html_5d1dc91e"/>
                          <pic:cNvPicPr>
                            <a:picLocks noChangeAspect="1" noChangeArrowheads="1"/>
                          </pic:cNvPicPr>
                        </pic:nvPicPr>
                        <pic:blipFill>
                          <a:blip r:embed="rId8" cstate="print"/>
                          <a:srcRect/>
                          <a:stretch>
                            <a:fillRect/>
                          </a:stretch>
                        </pic:blipFill>
                        <pic:spPr bwMode="auto">
                          <a:xfrm>
                            <a:off x="0" y="0"/>
                            <a:ext cx="5038725" cy="3781425"/>
                          </a:xfrm>
                          <a:prstGeom prst="rect">
                            <a:avLst/>
                          </a:prstGeom>
                          <a:noFill/>
                          <a:ln w="9525">
                            <a:noFill/>
                            <a:miter lim="800000"/>
                            <a:headEnd/>
                            <a:tailEnd/>
                          </a:ln>
                        </pic:spPr>
                      </pic:pic>
                    </a:graphicData>
                  </a:graphic>
                </wp:inline>
              </w:drawing>
            </w:r>
          </w:p>
          <w:p w:rsidR="002B25F6" w:rsidRPr="002B25F6" w:rsidRDefault="002B25F6" w:rsidP="002B25F6">
            <w:pPr>
              <w:spacing w:after="0" w:line="240" w:lineRule="auto"/>
              <w:ind w:firstLine="709"/>
              <w:jc w:val="center"/>
              <w:rPr>
                <w:rFonts w:ascii="Times New Roman" w:eastAsia="Times New Roman" w:hAnsi="Times New Roman" w:cs="Times New Roman"/>
                <w:sz w:val="28"/>
                <w:szCs w:val="28"/>
                <w:lang w:val="uk-UA" w:eastAsia="ru-RU"/>
              </w:rPr>
            </w:pPr>
          </w:p>
          <w:p w:rsidR="002B25F6" w:rsidRPr="002B25F6" w:rsidRDefault="002B25F6" w:rsidP="002B25F6">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2B25F6">
              <w:rPr>
                <w:rFonts w:ascii="Tahoma" w:eastAsia="Times New Roman" w:hAnsi="Tahoma" w:cs="Tahoma"/>
                <w:b/>
                <w:bCs/>
                <w:color w:val="2B587A"/>
                <w:sz w:val="16"/>
                <w:szCs w:val="16"/>
                <w:lang w:val="uk-UA" w:eastAsia="ru-RU"/>
              </w:rPr>
              <w:t>Рис. 3.13.1 Саджання дерев на карликових підщепах за інтенсивною технологією</w:t>
            </w:r>
          </w:p>
          <w:p w:rsidR="002B25F6" w:rsidRPr="002B25F6" w:rsidRDefault="002B25F6" w:rsidP="002B25F6">
            <w:pPr>
              <w:spacing w:after="0" w:line="240" w:lineRule="auto"/>
              <w:jc w:val="both"/>
              <w:rPr>
                <w:rFonts w:ascii="Times New Roman" w:eastAsia="Times New Roman" w:hAnsi="Times New Roman" w:cs="Times New Roman"/>
                <w:sz w:val="28"/>
                <w:szCs w:val="28"/>
                <w:lang w:val="uk-UA" w:eastAsia="ru-RU"/>
              </w:rPr>
            </w:pP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В інтенсивних садах при площинному формуванні крон плодових дерев, зокрема у вигляді пальмети, розміщується значно більше плодових дерев на </w:t>
            </w:r>
            <w:smartTag w:uri="urn:schemas-microsoft-com:office:smarttags" w:element="metricconverter">
              <w:smartTagPr>
                <w:attr w:name="ProductID" w:val="1 га"/>
              </w:smartTagPr>
              <w:r w:rsidRPr="002B25F6">
                <w:rPr>
                  <w:rFonts w:ascii="Tahoma" w:eastAsia="Times New Roman" w:hAnsi="Tahoma" w:cs="Tahoma"/>
                  <w:color w:val="000000"/>
                  <w:sz w:val="16"/>
                  <w:szCs w:val="16"/>
                  <w:lang w:val="uk-UA" w:eastAsia="ru-RU"/>
                </w:rPr>
                <w:t>1 га</w:t>
              </w:r>
            </w:smartTag>
            <w:r w:rsidRPr="002B25F6">
              <w:rPr>
                <w:rFonts w:ascii="Tahoma" w:eastAsia="Times New Roman" w:hAnsi="Tahoma" w:cs="Tahoma"/>
                <w:color w:val="000000"/>
                <w:sz w:val="16"/>
                <w:szCs w:val="16"/>
                <w:lang w:val="uk-UA" w:eastAsia="ru-RU"/>
              </w:rPr>
              <w:t xml:space="preserve"> земельної площі: яблунь на слаборослих підщепах – понад 800, вишень – 600…800, слив – понад 500. У таких садах забезпечуються кращі умови для механізації виробничих процесів, значно зростає продуктивність праці на збиранні врожаю, поліпшується якість плодів і збільшується вихід високосортної продукції.</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Важливим фактором інтенсифікації садівництва є зрошення садів, вдосконалення сортового складу плодових насаджень, будівництво фруктосховищ, комплексна механізація виробничих процесів, поглиблення спеціалізації і посилення концентрації виробництва на базі міжгосподарського кооперування і агропромислової інтеграції.</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eastAsia="ru-RU"/>
              </w:rPr>
            </w:pPr>
            <w:r w:rsidRPr="002B25F6">
              <w:rPr>
                <w:rFonts w:ascii="Tahoma" w:eastAsia="Times New Roman" w:hAnsi="Tahoma" w:cs="Tahoma"/>
                <w:color w:val="FF0000"/>
                <w:sz w:val="16"/>
                <w:szCs w:val="16"/>
                <w:lang w:val="uk-UA" w:eastAsia="ru-RU"/>
              </w:rPr>
              <w:t>Збільшення виробництва винограду в Україні відбуватиметься двома шляхами:</w:t>
            </w:r>
            <w:r w:rsidRPr="002B25F6">
              <w:rPr>
                <w:rFonts w:ascii="Tahoma" w:eastAsia="Times New Roman" w:hAnsi="Tahoma" w:cs="Tahoma"/>
                <w:color w:val="000000"/>
                <w:sz w:val="16"/>
                <w:szCs w:val="16"/>
                <w:lang w:val="uk-UA" w:eastAsia="ru-RU"/>
              </w:rPr>
              <w:t xml:space="preserve">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eastAsia="ru-RU"/>
              </w:rPr>
            </w:pPr>
            <w:r w:rsidRPr="002B25F6">
              <w:rPr>
                <w:rFonts w:ascii="Tahoma" w:eastAsia="Times New Roman" w:hAnsi="Tahoma" w:cs="Tahoma"/>
                <w:color w:val="000000"/>
                <w:sz w:val="16"/>
                <w:szCs w:val="16"/>
                <w:lang w:val="uk-UA" w:eastAsia="ru-RU"/>
              </w:rPr>
              <w:t>1. </w:t>
            </w:r>
            <w:r w:rsidRPr="002B25F6">
              <w:rPr>
                <w:rFonts w:ascii="Tahoma" w:eastAsia="Times New Roman" w:hAnsi="Tahoma" w:cs="Tahoma"/>
                <w:i/>
                <w:color w:val="FF0000"/>
                <w:sz w:val="16"/>
                <w:szCs w:val="16"/>
                <w:lang w:val="uk-UA" w:eastAsia="ru-RU"/>
              </w:rPr>
              <w:t>екстенсивним</w:t>
            </w:r>
            <w:r w:rsidRPr="002B25F6">
              <w:rPr>
                <w:rFonts w:ascii="Tahoma" w:eastAsia="Times New Roman" w:hAnsi="Tahoma" w:cs="Tahoma"/>
                <w:color w:val="000000"/>
                <w:sz w:val="16"/>
                <w:szCs w:val="16"/>
                <w:lang w:val="uk-UA" w:eastAsia="ru-RU"/>
              </w:rPr>
              <w:t xml:space="preserve"> – за рахунок розширення площ виноградників;        </w:t>
            </w:r>
          </w:p>
          <w:p w:rsidR="002B25F6" w:rsidRPr="002B25F6" w:rsidRDefault="002B25F6" w:rsidP="002B25F6">
            <w:pPr>
              <w:spacing w:after="0" w:line="360" w:lineRule="auto"/>
              <w:ind w:left="284" w:right="284" w:firstLine="567"/>
              <w:jc w:val="both"/>
              <w:rPr>
                <w:rFonts w:ascii="Tahoma" w:eastAsia="Times New Roman" w:hAnsi="Tahoma" w:cs="Tahoma"/>
                <w:color w:val="FF0000"/>
                <w:sz w:val="16"/>
                <w:szCs w:val="16"/>
                <w:lang w:val="uk-UA" w:eastAsia="ru-RU"/>
              </w:rPr>
            </w:pPr>
            <w:r w:rsidRPr="002B25F6">
              <w:rPr>
                <w:rFonts w:ascii="Tahoma" w:eastAsia="Times New Roman" w:hAnsi="Tahoma" w:cs="Tahoma"/>
                <w:color w:val="000000"/>
                <w:sz w:val="16"/>
                <w:szCs w:val="16"/>
                <w:lang w:val="uk-UA" w:eastAsia="ru-RU"/>
              </w:rPr>
              <w:t xml:space="preserve">2. </w:t>
            </w:r>
            <w:r w:rsidRPr="002B25F6">
              <w:rPr>
                <w:rFonts w:ascii="Tahoma" w:eastAsia="Times New Roman" w:hAnsi="Tahoma" w:cs="Tahoma"/>
                <w:i/>
                <w:color w:val="FF0000"/>
                <w:sz w:val="16"/>
                <w:szCs w:val="16"/>
                <w:lang w:val="uk-UA" w:eastAsia="ru-RU"/>
              </w:rPr>
              <w:t>інтенсивним</w:t>
            </w:r>
            <w:r w:rsidRPr="002B25F6">
              <w:rPr>
                <w:rFonts w:ascii="Tahoma" w:eastAsia="Times New Roman" w:hAnsi="Tahoma" w:cs="Tahoma"/>
                <w:color w:val="000000"/>
                <w:sz w:val="16"/>
                <w:szCs w:val="16"/>
                <w:lang w:val="uk-UA" w:eastAsia="ru-RU"/>
              </w:rPr>
              <w:t xml:space="preserve"> – на основі підвищення врожайності завдяки додатковим вкладенням засобів виробництва на одиницю площі насаджень. </w:t>
            </w:r>
            <w:r w:rsidRPr="002B25F6">
              <w:rPr>
                <w:rFonts w:ascii="Tahoma" w:eastAsia="Times New Roman" w:hAnsi="Tahoma" w:cs="Tahoma"/>
                <w:color w:val="008000"/>
                <w:sz w:val="16"/>
                <w:szCs w:val="16"/>
                <w:lang w:val="uk-UA" w:eastAsia="ru-RU"/>
              </w:rPr>
              <w:t>Урожайність винограду в спеціалізованих господарствах може досягти 70…90 ц/га</w:t>
            </w:r>
            <w:r w:rsidRPr="002B25F6">
              <w:rPr>
                <w:rFonts w:ascii="Tahoma" w:eastAsia="Times New Roman" w:hAnsi="Tahoma" w:cs="Tahoma"/>
                <w:color w:val="000000"/>
                <w:sz w:val="16"/>
                <w:szCs w:val="16"/>
                <w:lang w:val="uk-UA" w:eastAsia="ru-RU"/>
              </w:rPr>
              <w:t xml:space="preserve"> </w:t>
            </w:r>
            <w:r w:rsidRPr="002B25F6">
              <w:rPr>
                <w:rFonts w:ascii="Tahoma" w:eastAsia="Times New Roman" w:hAnsi="Tahoma" w:cs="Tahoma"/>
                <w:color w:val="FF0000"/>
                <w:sz w:val="16"/>
                <w:szCs w:val="16"/>
                <w:lang w:val="uk-UA" w:eastAsia="ru-RU"/>
              </w:rPr>
              <w:t>за рахунок ліквідації зріджених плантацій, підбору сортового складу насаджень, оптимального внесення добрив, застосування зрошення, впровадження системи заходів щодо поліпшення якості винограду, особливо його цукристості.</w:t>
            </w:r>
          </w:p>
          <w:p w:rsidR="002B25F6" w:rsidRPr="002B25F6" w:rsidRDefault="002B25F6" w:rsidP="002B25F6">
            <w:pPr>
              <w:spacing w:after="0" w:line="240" w:lineRule="auto"/>
              <w:ind w:firstLine="709"/>
              <w:jc w:val="both"/>
              <w:rPr>
                <w:rFonts w:ascii="Times New Roman" w:eastAsia="Times New Roman" w:hAnsi="Times New Roman" w:cs="Times New Roman"/>
                <w:sz w:val="28"/>
                <w:szCs w:val="28"/>
                <w:lang w:val="uk-UA" w:eastAsia="ru-RU"/>
              </w:rPr>
            </w:pPr>
          </w:p>
          <w:p w:rsidR="002B25F6" w:rsidRPr="002B25F6" w:rsidRDefault="002B25F6" w:rsidP="002B25F6">
            <w:pPr>
              <w:spacing w:after="0" w:line="240" w:lineRule="auto"/>
              <w:ind w:firstLine="709"/>
              <w:jc w:val="center"/>
              <w:rPr>
                <w:rFonts w:ascii="Times New Roman" w:eastAsia="Times New Roman" w:hAnsi="Times New Roman" w:cs="Times New Roman"/>
                <w:sz w:val="28"/>
                <w:szCs w:val="28"/>
                <w:lang w:val="uk-UA" w:eastAsia="ru-RU"/>
              </w:rPr>
            </w:pPr>
            <w:r w:rsidRPr="002B25F6">
              <w:rPr>
                <w:rFonts w:ascii="Times New Roman" w:eastAsia="Times New Roman" w:hAnsi="Times New Roman" w:cs="Times New Roman"/>
                <w:noProof/>
                <w:sz w:val="28"/>
                <w:szCs w:val="28"/>
                <w:lang w:eastAsia="ru-RU"/>
              </w:rPr>
              <w:drawing>
                <wp:inline distT="0" distB="0" distL="0" distR="0" wp14:anchorId="036C4C43" wp14:editId="6CB6650D">
                  <wp:extent cx="5038725" cy="3781425"/>
                  <wp:effectExtent l="19050" t="0" r="9525" b="0"/>
                  <wp:docPr id="169" name="Рисунок 162" descr="eksotiska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eksotiskas1"/>
                          <pic:cNvPicPr>
                            <a:picLocks noChangeAspect="1" noChangeArrowheads="1"/>
                          </pic:cNvPicPr>
                        </pic:nvPicPr>
                        <pic:blipFill>
                          <a:blip r:embed="rId9" cstate="print"/>
                          <a:srcRect/>
                          <a:stretch>
                            <a:fillRect/>
                          </a:stretch>
                        </pic:blipFill>
                        <pic:spPr bwMode="auto">
                          <a:xfrm>
                            <a:off x="0" y="0"/>
                            <a:ext cx="5038725" cy="3781425"/>
                          </a:xfrm>
                          <a:prstGeom prst="rect">
                            <a:avLst/>
                          </a:prstGeom>
                          <a:noFill/>
                          <a:ln w="9525">
                            <a:noFill/>
                            <a:miter lim="800000"/>
                            <a:headEnd/>
                            <a:tailEnd/>
                          </a:ln>
                        </pic:spPr>
                      </pic:pic>
                    </a:graphicData>
                  </a:graphic>
                </wp:inline>
              </w:drawing>
            </w:r>
          </w:p>
          <w:p w:rsidR="002B25F6" w:rsidRPr="002B25F6" w:rsidRDefault="002B25F6" w:rsidP="002B25F6">
            <w:pPr>
              <w:spacing w:after="0" w:line="240" w:lineRule="auto"/>
              <w:ind w:firstLine="709"/>
              <w:jc w:val="center"/>
              <w:rPr>
                <w:rFonts w:ascii="Times New Roman" w:eastAsia="Times New Roman" w:hAnsi="Times New Roman" w:cs="Times New Roman"/>
                <w:sz w:val="28"/>
                <w:szCs w:val="28"/>
                <w:lang w:val="uk-UA" w:eastAsia="ru-RU"/>
              </w:rPr>
            </w:pPr>
          </w:p>
          <w:p w:rsidR="002B25F6" w:rsidRPr="002B25F6" w:rsidRDefault="002B25F6" w:rsidP="002B25F6">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2B25F6">
              <w:rPr>
                <w:rFonts w:ascii="Tahoma" w:eastAsia="Times New Roman" w:hAnsi="Tahoma" w:cs="Tahoma"/>
                <w:b/>
                <w:bCs/>
                <w:color w:val="2B587A"/>
                <w:sz w:val="16"/>
                <w:szCs w:val="16"/>
                <w:lang w:val="uk-UA" w:eastAsia="ru-RU"/>
              </w:rPr>
              <w:t xml:space="preserve">Рис. 1.13.2 </w:t>
            </w:r>
            <w:proofErr w:type="spellStart"/>
            <w:r w:rsidRPr="002B25F6">
              <w:rPr>
                <w:rFonts w:ascii="Tahoma" w:eastAsia="Times New Roman" w:hAnsi="Tahoma" w:cs="Tahoma"/>
                <w:b/>
                <w:bCs/>
                <w:color w:val="2B587A"/>
                <w:sz w:val="16"/>
                <w:szCs w:val="16"/>
                <w:lang w:val="uk-UA" w:eastAsia="ru-RU"/>
              </w:rPr>
              <w:t>Напівкарликові</w:t>
            </w:r>
            <w:proofErr w:type="spellEnd"/>
            <w:r w:rsidRPr="002B25F6">
              <w:rPr>
                <w:rFonts w:ascii="Tahoma" w:eastAsia="Times New Roman" w:hAnsi="Tahoma" w:cs="Tahoma"/>
                <w:b/>
                <w:bCs/>
                <w:color w:val="2B587A"/>
                <w:sz w:val="16"/>
                <w:szCs w:val="16"/>
                <w:lang w:val="uk-UA" w:eastAsia="ru-RU"/>
              </w:rPr>
              <w:t xml:space="preserve"> яблуні</w:t>
            </w:r>
          </w:p>
          <w:p w:rsidR="002B25F6" w:rsidRPr="002B25F6" w:rsidRDefault="002B25F6" w:rsidP="002B25F6">
            <w:pPr>
              <w:spacing w:after="0" w:line="240" w:lineRule="auto"/>
              <w:ind w:firstLine="709"/>
              <w:jc w:val="center"/>
              <w:rPr>
                <w:rFonts w:ascii="Times New Roman" w:eastAsia="Times New Roman" w:hAnsi="Times New Roman" w:cs="Times New Roman"/>
                <w:sz w:val="28"/>
                <w:szCs w:val="28"/>
                <w:lang w:val="uk-UA" w:eastAsia="ru-RU"/>
              </w:rPr>
            </w:pP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У зв’язку з великою трудомісткістю галузі велике значення має впровадження комплексної механізації і прогресивної технології. Рівень механізації у виноградарстві нині становить близько 30 %. Механізація виробничих процесів є одним із основних шляхів підвищення продуктивності праці і зниження собівартості продукції у виноградарстві. Застосування машин для укривання і розкривання лози підвищує продуктивність праці в 2,5…3 рази, на збиранні врожаю – в 10 разів.</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У господарствах дедалі ширше впроваджується механізація таких трудомістких робіт, як обрізування кущів, підв’язування зелених пагонів, збирання винограду технічних сортів. Засоби механізації можна застосовувати також при формуванні кущів винограду. При встановленні насаджень на </w:t>
            </w:r>
            <w:proofErr w:type="spellStart"/>
            <w:r w:rsidRPr="002B25F6">
              <w:rPr>
                <w:rFonts w:ascii="Tahoma" w:eastAsia="Times New Roman" w:hAnsi="Tahoma" w:cs="Tahoma"/>
                <w:color w:val="000000"/>
                <w:sz w:val="16"/>
                <w:szCs w:val="16"/>
                <w:lang w:val="uk-UA" w:eastAsia="ru-RU"/>
              </w:rPr>
              <w:t>шпалеру</w:t>
            </w:r>
            <w:proofErr w:type="spellEnd"/>
            <w:r w:rsidRPr="002B25F6">
              <w:rPr>
                <w:rFonts w:ascii="Tahoma" w:eastAsia="Times New Roman" w:hAnsi="Tahoma" w:cs="Tahoma"/>
                <w:color w:val="000000"/>
                <w:sz w:val="16"/>
                <w:szCs w:val="16"/>
                <w:lang w:val="uk-UA" w:eastAsia="ru-RU"/>
              </w:rPr>
              <w:t xml:space="preserve"> підвищується врожайність винограду (на 12…15 %) та його цукристість.</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FF0000"/>
                <w:sz w:val="16"/>
                <w:szCs w:val="16"/>
                <w:lang w:val="uk-UA" w:eastAsia="ru-RU"/>
              </w:rPr>
              <w:t>Високоефективним є зрошення виноградників</w:t>
            </w:r>
            <w:r w:rsidRPr="002B25F6">
              <w:rPr>
                <w:rFonts w:ascii="Tahoma" w:eastAsia="Times New Roman" w:hAnsi="Tahoma" w:cs="Tahoma"/>
                <w:color w:val="000000"/>
                <w:sz w:val="16"/>
                <w:szCs w:val="16"/>
                <w:lang w:val="uk-UA" w:eastAsia="ru-RU"/>
              </w:rPr>
              <w:t xml:space="preserve">, яке забезпечує стале підвищення врожайності винограду. На сільськогосподарських підприємствах урожайність зрошуваних виноградників підвищується в середньому в 1,5…2 рази, а прибуток з </w:t>
            </w:r>
            <w:smartTag w:uri="urn:schemas-microsoft-com:office:smarttags" w:element="metricconverter">
              <w:smartTagPr>
                <w:attr w:name="ProductID" w:val="1 га"/>
              </w:smartTagPr>
              <w:r w:rsidRPr="002B25F6">
                <w:rPr>
                  <w:rFonts w:ascii="Tahoma" w:eastAsia="Times New Roman" w:hAnsi="Tahoma" w:cs="Tahoma"/>
                  <w:color w:val="000000"/>
                  <w:sz w:val="16"/>
                  <w:szCs w:val="16"/>
                  <w:lang w:val="uk-UA" w:eastAsia="ru-RU"/>
                </w:rPr>
                <w:t>1 га</w:t>
              </w:r>
            </w:smartTag>
            <w:r w:rsidRPr="002B25F6">
              <w:rPr>
                <w:rFonts w:ascii="Tahoma" w:eastAsia="Times New Roman" w:hAnsi="Tahoma" w:cs="Tahoma"/>
                <w:color w:val="000000"/>
                <w:sz w:val="16"/>
                <w:szCs w:val="16"/>
                <w:lang w:val="uk-UA" w:eastAsia="ru-RU"/>
              </w:rPr>
              <w:t xml:space="preserve"> зростає в 2…3 рази.</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Спеціалізація при машинному виробництві продукції садівництва та виноградарства є основною частиною інтенсифікації садівництва.</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Розрахунок оптимальної потреби в парку машин для садівництва проводять на підставі робочих і перспективних технологічних карт плодових насаджень.</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До комплексу машин для галузі садівництва входять машини загального призначення і спеціальні для садівництва.</w:t>
            </w:r>
          </w:p>
          <w:p w:rsidR="002B25F6" w:rsidRPr="002B25F6" w:rsidRDefault="002B25F6" w:rsidP="002B25F6">
            <w:pPr>
              <w:spacing w:after="0" w:line="240" w:lineRule="auto"/>
              <w:ind w:firstLine="709"/>
              <w:jc w:val="both"/>
              <w:rPr>
                <w:rFonts w:ascii="Times New Roman" w:eastAsia="Times New Roman" w:hAnsi="Times New Roman" w:cs="Times New Roman"/>
                <w:color w:val="000000"/>
                <w:sz w:val="28"/>
                <w:szCs w:val="28"/>
                <w:shd w:val="clear" w:color="auto" w:fill="FFFFFF"/>
                <w:lang w:val="uk-UA" w:eastAsia="ru-RU"/>
              </w:rPr>
            </w:pP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8000"/>
                <w:sz w:val="16"/>
                <w:szCs w:val="16"/>
                <w:lang w:val="uk-UA" w:eastAsia="ru-RU"/>
              </w:rPr>
              <w:t>На виділеній під сад площі насамперед вирівнюють поверхню ґрунту</w:t>
            </w:r>
            <w:r w:rsidRPr="002B25F6">
              <w:rPr>
                <w:rFonts w:ascii="Tahoma" w:eastAsia="Times New Roman" w:hAnsi="Tahoma" w:cs="Tahoma"/>
                <w:color w:val="000000"/>
                <w:sz w:val="16"/>
                <w:szCs w:val="16"/>
                <w:lang w:val="uk-UA" w:eastAsia="ru-RU"/>
              </w:rPr>
              <w:t xml:space="preserve">. Під час проведення цієї роботи на схилах необхідно запобігати зрізування товстого (найбільш родючого) ґрунту. Навіть на окремих місцях товщина зрізування не повинна перевищувати 40…50 см.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Підготовку ґрунту під сад частіше починають за 2…3 роки до садіння дерев. Після вирівнювання поверхні проводять оранку на глибину 35…40 см і висівають бобово-злакові трави (для поліпшення структури ґрунту та забезпечення його поживними речовинами).</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Перед повторною оранкою вносять 40…50 т/га гною, 8…10 ц/га суперфосфату та 2…3 ц/га калійних добрив. Органічні добрива розподіляють так, щоб на місцях, де при вирівнюванні поверхні ґрунту зняли товстий шар родючого ґрунту, гною внести більше. Мінеральні добрива розподіляють рівномірно по всій площі або вносять лише в смуги, де безпосередньо будуть висаджувати дерева.</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   Якщо сад закладають навесні, глибоку плантажну оранку проводять наприкінці літа або восени, а якщо восени – у травні-червні. </w:t>
            </w:r>
            <w:r w:rsidRPr="002B25F6">
              <w:rPr>
                <w:rFonts w:ascii="Tahoma" w:eastAsia="Times New Roman" w:hAnsi="Tahoma" w:cs="Tahoma"/>
                <w:color w:val="FF0000"/>
                <w:sz w:val="16"/>
                <w:szCs w:val="16"/>
                <w:lang w:val="uk-UA" w:eastAsia="ru-RU"/>
              </w:rPr>
              <w:t xml:space="preserve">Оранку проводять агрегатами: Т-150+ ППН-40, ХТЗ-181+ППН-50, ХТЗ-180+ППУ-50А на глибину </w:t>
            </w:r>
            <w:smartTag w:uri="urn:schemas-microsoft-com:office:smarttags" w:element="metricconverter">
              <w:smartTagPr>
                <w:attr w:name="ProductID" w:val="60 см"/>
              </w:smartTagPr>
              <w:r w:rsidRPr="002B25F6">
                <w:rPr>
                  <w:rFonts w:ascii="Tahoma" w:eastAsia="Times New Roman" w:hAnsi="Tahoma" w:cs="Tahoma"/>
                  <w:color w:val="FF0000"/>
                  <w:sz w:val="16"/>
                  <w:szCs w:val="16"/>
                  <w:lang w:val="uk-UA" w:eastAsia="ru-RU"/>
                </w:rPr>
                <w:t>60 см</w:t>
              </w:r>
            </w:smartTag>
            <w:r w:rsidRPr="002B25F6">
              <w:rPr>
                <w:rFonts w:ascii="Tahoma" w:eastAsia="Times New Roman" w:hAnsi="Tahoma" w:cs="Tahoma"/>
                <w:color w:val="FF0000"/>
                <w:sz w:val="16"/>
                <w:szCs w:val="16"/>
                <w:lang w:val="uk-UA" w:eastAsia="ru-RU"/>
              </w:rPr>
              <w:t xml:space="preserve">. </w:t>
            </w:r>
            <w:r w:rsidRPr="002B25F6">
              <w:rPr>
                <w:rFonts w:ascii="Tahoma" w:eastAsia="Times New Roman" w:hAnsi="Tahoma" w:cs="Tahoma"/>
                <w:color w:val="000000"/>
                <w:sz w:val="16"/>
                <w:szCs w:val="16"/>
                <w:lang w:val="uk-UA" w:eastAsia="ru-RU"/>
              </w:rPr>
              <w:t xml:space="preserve">Якщо ґрунти важкі, засмічені камінням, рештками деревини, то попередньо проводять глибоке розпушення ґрунту на глибину до </w:t>
            </w:r>
            <w:smartTag w:uri="urn:schemas-microsoft-com:office:smarttags" w:element="metricconverter">
              <w:smartTagPr>
                <w:attr w:name="ProductID" w:val="80 см"/>
              </w:smartTagPr>
              <w:r w:rsidRPr="002B25F6">
                <w:rPr>
                  <w:rFonts w:ascii="Tahoma" w:eastAsia="Times New Roman" w:hAnsi="Tahoma" w:cs="Tahoma"/>
                  <w:color w:val="000000"/>
                  <w:sz w:val="16"/>
                  <w:szCs w:val="16"/>
                  <w:lang w:val="uk-UA" w:eastAsia="ru-RU"/>
                </w:rPr>
                <w:t>80 см</w:t>
              </w:r>
            </w:smartTag>
            <w:r w:rsidRPr="002B25F6">
              <w:rPr>
                <w:rFonts w:ascii="Tahoma" w:eastAsia="Times New Roman" w:hAnsi="Tahoma" w:cs="Tahoma"/>
                <w:color w:val="000000"/>
                <w:sz w:val="16"/>
                <w:szCs w:val="16"/>
                <w:lang w:val="uk-UA" w:eastAsia="ru-RU"/>
              </w:rPr>
              <w:t xml:space="preserve"> спеціальними розпушувачами. Розпушувач начіпний РН-80Б призначений для обробітку важких ґрунтів, засмічених камінням, деревиною. Агрегатують розпушувач із трактором класу 6.</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proofErr w:type="spellStart"/>
            <w:r w:rsidRPr="002B25F6">
              <w:rPr>
                <w:rFonts w:ascii="Tahoma" w:eastAsia="Times New Roman" w:hAnsi="Tahoma" w:cs="Tahoma"/>
                <w:color w:val="000000"/>
                <w:sz w:val="16"/>
                <w:szCs w:val="16"/>
                <w:lang w:val="uk-UA" w:eastAsia="ru-RU"/>
              </w:rPr>
              <w:t>Грунт</w:t>
            </w:r>
            <w:proofErr w:type="spellEnd"/>
            <w:r w:rsidRPr="002B25F6">
              <w:rPr>
                <w:rFonts w:ascii="Tahoma" w:eastAsia="Times New Roman" w:hAnsi="Tahoma" w:cs="Tahoma"/>
                <w:color w:val="000000"/>
                <w:sz w:val="16"/>
                <w:szCs w:val="16"/>
                <w:lang w:val="uk-UA" w:eastAsia="ru-RU"/>
              </w:rPr>
              <w:t xml:space="preserve"> перед садінням кілька разів дискують чи культивують.</w:t>
            </w:r>
          </w:p>
          <w:p w:rsidR="002B25F6" w:rsidRPr="002B25F6" w:rsidRDefault="002B25F6" w:rsidP="002B25F6">
            <w:pPr>
              <w:spacing w:after="0" w:line="360" w:lineRule="auto"/>
              <w:ind w:left="284" w:right="284" w:firstLine="567"/>
              <w:jc w:val="both"/>
              <w:rPr>
                <w:rFonts w:ascii="Tahoma" w:eastAsia="Times New Roman" w:hAnsi="Tahoma" w:cs="Tahoma"/>
                <w:color w:val="FF0000"/>
                <w:sz w:val="16"/>
                <w:szCs w:val="16"/>
                <w:lang w:val="uk-UA" w:eastAsia="ru-RU"/>
              </w:rPr>
            </w:pPr>
            <w:r w:rsidRPr="002B25F6">
              <w:rPr>
                <w:rFonts w:ascii="Tahoma" w:eastAsia="Times New Roman" w:hAnsi="Tahoma" w:cs="Tahoma"/>
                <w:color w:val="000000"/>
                <w:sz w:val="16"/>
                <w:szCs w:val="16"/>
                <w:lang w:val="uk-UA" w:eastAsia="ru-RU"/>
              </w:rPr>
              <w:t xml:space="preserve">Підготовка ґрунту також включає осіннє, незалежно від часу посадки дерев, але не пізніше, як за 1 місяць до її проведення, копання ям для саджанців. Розміри ям залежать від глибини передпосадкової підготовки ґрунту. Якщо дерева висаджуються по плантажу, ями копають так, щоб в них вільно розміщались корені. </w:t>
            </w:r>
            <w:r w:rsidRPr="002B25F6">
              <w:rPr>
                <w:rFonts w:ascii="Tahoma" w:eastAsia="Times New Roman" w:hAnsi="Tahoma" w:cs="Tahoma"/>
                <w:color w:val="008000"/>
                <w:sz w:val="16"/>
                <w:szCs w:val="16"/>
                <w:lang w:val="uk-UA" w:eastAsia="ru-RU"/>
              </w:rPr>
              <w:t>Там, де плантажний обробіток не проводили, ями копають шириною 100 і глибиною 50…60 см.</w:t>
            </w:r>
            <w:r w:rsidRPr="002B25F6">
              <w:rPr>
                <w:rFonts w:ascii="Tahoma" w:eastAsia="Times New Roman" w:hAnsi="Tahoma" w:cs="Tahoma"/>
                <w:color w:val="000000"/>
                <w:sz w:val="16"/>
                <w:szCs w:val="16"/>
                <w:lang w:val="uk-UA" w:eastAsia="ru-RU"/>
              </w:rPr>
              <w:t xml:space="preserve"> </w:t>
            </w:r>
            <w:r w:rsidRPr="002B25F6">
              <w:rPr>
                <w:rFonts w:ascii="Tahoma" w:eastAsia="Times New Roman" w:hAnsi="Tahoma" w:cs="Tahoma"/>
                <w:color w:val="FF0000"/>
                <w:sz w:val="16"/>
                <w:szCs w:val="16"/>
                <w:lang w:val="uk-UA" w:eastAsia="ru-RU"/>
              </w:rPr>
              <w:t>Ями копають ямокопачами КЯУ-100, КПЯ-60, КРК-60.</w:t>
            </w:r>
          </w:p>
          <w:p w:rsidR="002B25F6" w:rsidRPr="002B25F6" w:rsidRDefault="002B25F6" w:rsidP="002B25F6">
            <w:pPr>
              <w:spacing w:after="0" w:line="240" w:lineRule="auto"/>
              <w:ind w:firstLine="709"/>
              <w:jc w:val="both"/>
              <w:rPr>
                <w:rFonts w:ascii="Times New Roman" w:eastAsia="Times New Roman" w:hAnsi="Times New Roman" w:cs="Times New Roman"/>
                <w:color w:val="000000"/>
                <w:sz w:val="28"/>
                <w:szCs w:val="28"/>
                <w:shd w:val="clear" w:color="auto" w:fill="FFFFFF"/>
                <w:lang w:val="uk-UA" w:eastAsia="ru-RU"/>
              </w:rPr>
            </w:pPr>
          </w:p>
          <w:p w:rsidR="002B25F6" w:rsidRPr="002B25F6" w:rsidRDefault="002C4AE6" w:rsidP="002B25F6">
            <w:pPr>
              <w:spacing w:after="0" w:line="360" w:lineRule="auto"/>
              <w:ind w:left="284" w:right="284" w:firstLine="567"/>
              <w:rPr>
                <w:rFonts w:ascii="Tahoma" w:eastAsia="Times New Roman" w:hAnsi="Tahoma" w:cs="Tahoma"/>
                <w:color w:val="2B587A"/>
                <w:sz w:val="16"/>
                <w:szCs w:val="16"/>
                <w:shd w:val="clear" w:color="auto" w:fill="FFFFFF"/>
                <w:lang w:val="uk-UA" w:eastAsia="ru-RU"/>
              </w:rPr>
            </w:pPr>
            <w:bookmarkStart w:id="3" w:name="Т3133К"/>
            <w:r>
              <w:rPr>
                <w:rFonts w:ascii="Tahoma" w:eastAsia="Times New Roman" w:hAnsi="Tahoma" w:cs="Tahoma"/>
                <w:color w:val="2B587A"/>
                <w:sz w:val="16"/>
                <w:szCs w:val="16"/>
                <w:shd w:val="clear" w:color="auto" w:fill="FFFFFF"/>
                <w:lang w:val="uk-UA" w:eastAsia="ru-RU"/>
              </w:rPr>
              <w:t>2</w:t>
            </w:r>
            <w:r w:rsidR="002B25F6" w:rsidRPr="002B25F6">
              <w:rPr>
                <w:rFonts w:ascii="Tahoma" w:eastAsia="Times New Roman" w:hAnsi="Tahoma" w:cs="Tahoma"/>
                <w:color w:val="2B587A"/>
                <w:sz w:val="16"/>
                <w:szCs w:val="16"/>
                <w:shd w:val="clear" w:color="auto" w:fill="FFFFFF"/>
                <w:lang w:val="uk-UA" w:eastAsia="ru-RU"/>
              </w:rPr>
              <w:t xml:space="preserve"> Комплек</w:t>
            </w:r>
            <w:r>
              <w:rPr>
                <w:rFonts w:ascii="Tahoma" w:eastAsia="Times New Roman" w:hAnsi="Tahoma" w:cs="Tahoma"/>
                <w:color w:val="2B587A"/>
                <w:sz w:val="16"/>
                <w:szCs w:val="16"/>
                <w:shd w:val="clear" w:color="auto" w:fill="FFFFFF"/>
                <w:lang w:val="uk-UA" w:eastAsia="ru-RU"/>
              </w:rPr>
              <w:t xml:space="preserve">тування, технологічне налагодження </w:t>
            </w:r>
            <w:bookmarkEnd w:id="3"/>
            <w:r>
              <w:rPr>
                <w:rFonts w:ascii="Tahoma" w:eastAsia="Times New Roman" w:hAnsi="Tahoma" w:cs="Tahoma"/>
                <w:color w:val="2B587A"/>
                <w:sz w:val="16"/>
                <w:szCs w:val="16"/>
                <w:shd w:val="clear" w:color="auto" w:fill="FFFFFF"/>
                <w:lang w:val="uk-UA" w:eastAsia="ru-RU"/>
              </w:rPr>
              <w:t>агрегатів</w:t>
            </w:r>
            <w:r w:rsidR="00906EA1">
              <w:rPr>
                <w:rFonts w:ascii="Tahoma" w:eastAsia="Times New Roman" w:hAnsi="Tahoma" w:cs="Tahoma"/>
                <w:color w:val="2B587A"/>
                <w:sz w:val="16"/>
                <w:szCs w:val="16"/>
                <w:shd w:val="clear" w:color="auto" w:fill="FFFFFF"/>
                <w:lang w:val="uk-UA" w:eastAsia="ru-RU"/>
              </w:rPr>
              <w:t>.  Підготовка поля до роботи</w:t>
            </w:r>
          </w:p>
          <w:p w:rsidR="002B25F6" w:rsidRPr="002B25F6" w:rsidRDefault="002B25F6" w:rsidP="002B25F6">
            <w:pPr>
              <w:spacing w:after="0" w:line="240" w:lineRule="auto"/>
              <w:ind w:firstLine="709"/>
              <w:jc w:val="both"/>
              <w:rPr>
                <w:rFonts w:ascii="Times New Roman" w:eastAsia="Times New Roman" w:hAnsi="Times New Roman" w:cs="Times New Roman"/>
                <w:color w:val="000000"/>
                <w:sz w:val="28"/>
                <w:szCs w:val="28"/>
                <w:shd w:val="clear" w:color="auto" w:fill="FFFFFF"/>
                <w:lang w:val="uk-UA" w:eastAsia="ru-RU"/>
              </w:rPr>
            </w:pP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Якщо під оранку добрива не вносилися, їх вносять у ями перед садінням. У кожну яму вносять до </w:t>
            </w:r>
            <w:smartTag w:uri="urn:schemas-microsoft-com:office:smarttags" w:element="metricconverter">
              <w:smartTagPr>
                <w:attr w:name="ProductID" w:val="10 кг"/>
              </w:smartTagPr>
              <w:r w:rsidRPr="002B25F6">
                <w:rPr>
                  <w:rFonts w:ascii="Tahoma" w:eastAsia="Times New Roman" w:hAnsi="Tahoma" w:cs="Tahoma"/>
                  <w:color w:val="000000"/>
                  <w:sz w:val="16"/>
                  <w:szCs w:val="16"/>
                  <w:lang w:val="uk-UA" w:eastAsia="ru-RU"/>
                </w:rPr>
                <w:t>10 кг</w:t>
              </w:r>
            </w:smartTag>
            <w:r w:rsidRPr="002B25F6">
              <w:rPr>
                <w:rFonts w:ascii="Tahoma" w:eastAsia="Times New Roman" w:hAnsi="Tahoma" w:cs="Tahoma"/>
                <w:color w:val="000000"/>
                <w:sz w:val="16"/>
                <w:szCs w:val="16"/>
                <w:lang w:val="uk-UA" w:eastAsia="ru-RU"/>
              </w:rPr>
              <w:t xml:space="preserve"> перегною або компосту та по 1,0…1,5 кг суперфосфату і 0,2…0,3 кг калійної солі.</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Саджанці саджають в траншеї або борозни. При такому способі садіння плантажним плугом ППН-40 по лінії майбутніх рядів нарізають траншеї глибиною 40…50 см і шириною 100…150 см. У траншеї вносять органічні і мінеральні добрива і загортають їх. Місця садіння дерев позначають спеціальним маркером. Дерева висаджують вручну.</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8000"/>
                <w:sz w:val="16"/>
                <w:szCs w:val="16"/>
                <w:lang w:val="uk-UA" w:eastAsia="ru-RU"/>
              </w:rPr>
              <w:t>Машина МПС-1</w:t>
            </w:r>
            <w:r w:rsidRPr="002B25F6">
              <w:rPr>
                <w:rFonts w:ascii="Tahoma" w:eastAsia="Times New Roman" w:hAnsi="Tahoma" w:cs="Tahoma"/>
                <w:color w:val="000000"/>
                <w:sz w:val="16"/>
                <w:szCs w:val="16"/>
                <w:lang w:val="uk-UA" w:eastAsia="ru-RU"/>
              </w:rPr>
              <w:t xml:space="preserve"> призначена для садіння саджанців плодових дерев. Машина начіпна. Агрегатують її з тракторами класу 3. Робоча швидкість агрегату – 0,75…3,0 км/год. Продуктивність машини – 450 саджанців за годину.</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8000"/>
                <w:sz w:val="16"/>
                <w:szCs w:val="16"/>
                <w:lang w:val="uk-UA" w:eastAsia="ru-RU"/>
              </w:rPr>
              <w:t>Машина ВПМ-2А</w:t>
            </w:r>
            <w:r w:rsidRPr="002B25F6">
              <w:rPr>
                <w:rFonts w:ascii="Tahoma" w:eastAsia="Times New Roman" w:hAnsi="Tahoma" w:cs="Tahoma"/>
                <w:color w:val="000000"/>
                <w:sz w:val="16"/>
                <w:szCs w:val="16"/>
                <w:lang w:val="uk-UA" w:eastAsia="ru-RU"/>
              </w:rPr>
              <w:t xml:space="preserve"> призначена для садіння в два ряди саджанців і живців винограду. Машину агрегатують з тракторами класу 2. Робоча швидкість – 1,3…2,2 км/год. Крок садіння – 1,35; 1,5; 1,75 і </w:t>
            </w:r>
            <w:smartTag w:uri="urn:schemas-microsoft-com:office:smarttags" w:element="metricconverter">
              <w:smartTagPr>
                <w:attr w:name="ProductID" w:val="2,0 м"/>
              </w:smartTagPr>
              <w:r w:rsidRPr="002B25F6">
                <w:rPr>
                  <w:rFonts w:ascii="Tahoma" w:eastAsia="Times New Roman" w:hAnsi="Tahoma" w:cs="Tahoma"/>
                  <w:color w:val="000000"/>
                  <w:sz w:val="16"/>
                  <w:szCs w:val="16"/>
                  <w:lang w:val="uk-UA" w:eastAsia="ru-RU"/>
                </w:rPr>
                <w:t>2,0 м</w:t>
              </w:r>
            </w:smartTag>
            <w:r w:rsidRPr="002B25F6">
              <w:rPr>
                <w:rFonts w:ascii="Tahoma" w:eastAsia="Times New Roman" w:hAnsi="Tahoma" w:cs="Tahoma"/>
                <w:color w:val="000000"/>
                <w:sz w:val="16"/>
                <w:szCs w:val="16"/>
                <w:lang w:val="uk-UA" w:eastAsia="ru-RU"/>
              </w:rPr>
              <w:t xml:space="preserve">. Ширина міжрядь – 3,0 і </w:t>
            </w:r>
            <w:smartTag w:uri="urn:schemas-microsoft-com:office:smarttags" w:element="metricconverter">
              <w:smartTagPr>
                <w:attr w:name="ProductID" w:val="3,5 м"/>
              </w:smartTagPr>
              <w:r w:rsidRPr="002B25F6">
                <w:rPr>
                  <w:rFonts w:ascii="Tahoma" w:eastAsia="Times New Roman" w:hAnsi="Tahoma" w:cs="Tahoma"/>
                  <w:color w:val="000000"/>
                  <w:sz w:val="16"/>
                  <w:szCs w:val="16"/>
                  <w:lang w:val="uk-UA" w:eastAsia="ru-RU"/>
                </w:rPr>
                <w:t>3,5 м</w:t>
              </w:r>
            </w:smartTag>
            <w:r w:rsidRPr="002B25F6">
              <w:rPr>
                <w:rFonts w:ascii="Tahoma" w:eastAsia="Times New Roman" w:hAnsi="Tahoma" w:cs="Tahoma"/>
                <w:color w:val="000000"/>
                <w:sz w:val="16"/>
                <w:szCs w:val="16"/>
                <w:lang w:val="uk-UA" w:eastAsia="ru-RU"/>
              </w:rPr>
              <w:t>. Подача води в лунку – 1,8…3,0 л. Продуктивність – до 0,84 га/год.</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FF0000"/>
                <w:sz w:val="16"/>
                <w:szCs w:val="16"/>
                <w:lang w:val="uk-UA" w:eastAsia="ru-RU"/>
              </w:rPr>
              <w:t>При використанні машин МПС-1 та ВПМ-2А в агрегаті з тракторами ДТ-75В і Т-70С,</w:t>
            </w:r>
            <w:r w:rsidRPr="002B25F6">
              <w:rPr>
                <w:rFonts w:ascii="Tahoma" w:eastAsia="Times New Roman" w:hAnsi="Tahoma" w:cs="Tahoma"/>
                <w:color w:val="000000"/>
                <w:sz w:val="16"/>
                <w:szCs w:val="16"/>
                <w:lang w:val="uk-UA" w:eastAsia="ru-RU"/>
              </w:rPr>
              <w:t xml:space="preserve"> спочатку площу розбивають культиваторами КРН-5,6. Під час роботи підготовлені для садіння саджанці вставляють у вириті сошником у ґрунті щілиноподібні заглиблення шириною близько </w:t>
            </w:r>
            <w:smartTag w:uri="urn:schemas-microsoft-com:office:smarttags" w:element="metricconverter">
              <w:smartTagPr>
                <w:attr w:name="ProductID" w:val="45 см"/>
              </w:smartTagPr>
              <w:r w:rsidRPr="002B25F6">
                <w:rPr>
                  <w:rFonts w:ascii="Tahoma" w:eastAsia="Times New Roman" w:hAnsi="Tahoma" w:cs="Tahoma"/>
                  <w:color w:val="000000"/>
                  <w:sz w:val="16"/>
                  <w:szCs w:val="16"/>
                  <w:lang w:val="uk-UA" w:eastAsia="ru-RU"/>
                </w:rPr>
                <w:t>45 см</w:t>
              </w:r>
            </w:smartTag>
            <w:r w:rsidRPr="002B25F6">
              <w:rPr>
                <w:rFonts w:ascii="Tahoma" w:eastAsia="Times New Roman" w:hAnsi="Tahoma" w:cs="Tahoma"/>
                <w:color w:val="000000"/>
                <w:sz w:val="16"/>
                <w:szCs w:val="16"/>
                <w:lang w:val="uk-UA" w:eastAsia="ru-RU"/>
              </w:rPr>
              <w:t xml:space="preserve"> і глибиною </w:t>
            </w:r>
            <w:smartTag w:uri="urn:schemas-microsoft-com:office:smarttags" w:element="metricconverter">
              <w:smartTagPr>
                <w:attr w:name="ProductID" w:val="40 см"/>
              </w:smartTagPr>
              <w:r w:rsidRPr="002B25F6">
                <w:rPr>
                  <w:rFonts w:ascii="Tahoma" w:eastAsia="Times New Roman" w:hAnsi="Tahoma" w:cs="Tahoma"/>
                  <w:color w:val="000000"/>
                  <w:sz w:val="16"/>
                  <w:szCs w:val="16"/>
                  <w:lang w:val="uk-UA" w:eastAsia="ru-RU"/>
                </w:rPr>
                <w:t>40 см</w:t>
              </w:r>
            </w:smartTag>
            <w:r w:rsidRPr="002B25F6">
              <w:rPr>
                <w:rFonts w:ascii="Tahoma" w:eastAsia="Times New Roman" w:hAnsi="Tahoma" w:cs="Tahoma"/>
                <w:color w:val="000000"/>
                <w:sz w:val="16"/>
                <w:szCs w:val="16"/>
                <w:lang w:val="uk-UA" w:eastAsia="ru-RU"/>
              </w:rPr>
              <w:t xml:space="preserve">. Після цього саджанці загортають спеціальними загортачами і поливають з розрахунку </w:t>
            </w:r>
            <w:smartTag w:uri="urn:schemas-microsoft-com:office:smarttags" w:element="metricconverter">
              <w:smartTagPr>
                <w:attr w:name="ProductID" w:val="30 л"/>
              </w:smartTagPr>
              <w:r w:rsidRPr="002B25F6">
                <w:rPr>
                  <w:rFonts w:ascii="Tahoma" w:eastAsia="Times New Roman" w:hAnsi="Tahoma" w:cs="Tahoma"/>
                  <w:color w:val="000000"/>
                  <w:sz w:val="16"/>
                  <w:szCs w:val="16"/>
                  <w:lang w:val="uk-UA" w:eastAsia="ru-RU"/>
                </w:rPr>
                <w:t>30 л</w:t>
              </w:r>
            </w:smartTag>
            <w:r w:rsidRPr="002B25F6">
              <w:rPr>
                <w:rFonts w:ascii="Tahoma" w:eastAsia="Times New Roman" w:hAnsi="Tahoma" w:cs="Tahoma"/>
                <w:color w:val="000000"/>
                <w:sz w:val="16"/>
                <w:szCs w:val="16"/>
                <w:lang w:val="uk-UA" w:eastAsia="ru-RU"/>
              </w:rPr>
              <w:t xml:space="preserve"> води на саджанець.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proofErr w:type="spellStart"/>
            <w:r w:rsidRPr="002B25F6">
              <w:rPr>
                <w:rFonts w:ascii="Tahoma" w:eastAsia="Times New Roman" w:hAnsi="Tahoma" w:cs="Tahoma"/>
                <w:color w:val="008000"/>
                <w:sz w:val="16"/>
                <w:szCs w:val="16"/>
                <w:lang w:val="uk-UA" w:eastAsia="ru-RU"/>
              </w:rPr>
              <w:t>Гідробур</w:t>
            </w:r>
            <w:proofErr w:type="spellEnd"/>
            <w:r w:rsidRPr="002B25F6">
              <w:rPr>
                <w:rFonts w:ascii="Tahoma" w:eastAsia="Times New Roman" w:hAnsi="Tahoma" w:cs="Tahoma"/>
                <w:color w:val="008000"/>
                <w:sz w:val="16"/>
                <w:szCs w:val="16"/>
                <w:lang w:val="uk-UA" w:eastAsia="ru-RU"/>
              </w:rPr>
              <w:t xml:space="preserve"> ручний універсальний ГБ-35</w:t>
            </w:r>
            <w:r w:rsidRPr="002B25F6">
              <w:rPr>
                <w:rFonts w:ascii="Tahoma" w:eastAsia="Times New Roman" w:hAnsi="Tahoma" w:cs="Tahoma"/>
                <w:color w:val="000000"/>
                <w:sz w:val="16"/>
                <w:szCs w:val="16"/>
                <w:lang w:val="uk-UA" w:eastAsia="ru-RU"/>
              </w:rPr>
              <w:t xml:space="preserve"> призначений для утворення лунок при садінні саджанців і живців винограду.</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Вода подається в </w:t>
            </w:r>
            <w:proofErr w:type="spellStart"/>
            <w:r w:rsidRPr="002B25F6">
              <w:rPr>
                <w:rFonts w:ascii="Tahoma" w:eastAsia="Times New Roman" w:hAnsi="Tahoma" w:cs="Tahoma"/>
                <w:color w:val="000000"/>
                <w:sz w:val="16"/>
                <w:szCs w:val="16"/>
                <w:lang w:val="uk-UA" w:eastAsia="ru-RU"/>
              </w:rPr>
              <w:t>гідробур</w:t>
            </w:r>
            <w:proofErr w:type="spellEnd"/>
            <w:r w:rsidRPr="002B25F6">
              <w:rPr>
                <w:rFonts w:ascii="Tahoma" w:eastAsia="Times New Roman" w:hAnsi="Tahoma" w:cs="Tahoma"/>
                <w:color w:val="000000"/>
                <w:sz w:val="16"/>
                <w:szCs w:val="16"/>
                <w:lang w:val="uk-UA" w:eastAsia="ru-RU"/>
              </w:rPr>
              <w:t xml:space="preserve"> під тиском 0,2…0,4 </w:t>
            </w:r>
            <w:proofErr w:type="spellStart"/>
            <w:r w:rsidRPr="002B25F6">
              <w:rPr>
                <w:rFonts w:ascii="Tahoma" w:eastAsia="Times New Roman" w:hAnsi="Tahoma" w:cs="Tahoma"/>
                <w:color w:val="000000"/>
                <w:sz w:val="16"/>
                <w:szCs w:val="16"/>
                <w:lang w:val="uk-UA" w:eastAsia="ru-RU"/>
              </w:rPr>
              <w:t>МПа</w:t>
            </w:r>
            <w:proofErr w:type="spellEnd"/>
            <w:r w:rsidRPr="002B25F6">
              <w:rPr>
                <w:rFonts w:ascii="Tahoma" w:eastAsia="Times New Roman" w:hAnsi="Tahoma" w:cs="Tahoma"/>
                <w:color w:val="000000"/>
                <w:sz w:val="16"/>
                <w:szCs w:val="16"/>
                <w:lang w:val="uk-UA" w:eastAsia="ru-RU"/>
              </w:rPr>
              <w:t xml:space="preserve">. Перед початком роботи на полі розмічають лінії і визначають місця для буріння. Робочий спрямовує </w:t>
            </w:r>
            <w:proofErr w:type="spellStart"/>
            <w:r w:rsidRPr="002B25F6">
              <w:rPr>
                <w:rFonts w:ascii="Tahoma" w:eastAsia="Times New Roman" w:hAnsi="Tahoma" w:cs="Tahoma"/>
                <w:color w:val="000000"/>
                <w:sz w:val="16"/>
                <w:szCs w:val="16"/>
                <w:lang w:val="uk-UA" w:eastAsia="ru-RU"/>
              </w:rPr>
              <w:t>гідробур</w:t>
            </w:r>
            <w:proofErr w:type="spellEnd"/>
            <w:r w:rsidRPr="002B25F6">
              <w:rPr>
                <w:rFonts w:ascii="Tahoma" w:eastAsia="Times New Roman" w:hAnsi="Tahoma" w:cs="Tahoma"/>
                <w:color w:val="000000"/>
                <w:sz w:val="16"/>
                <w:szCs w:val="16"/>
                <w:lang w:val="uk-UA" w:eastAsia="ru-RU"/>
              </w:rPr>
              <w:t xml:space="preserve"> на визначене місце, натискає на рукоятку  і відкриває важелем клапан. Струмінь води виходить із наконечника </w:t>
            </w:r>
            <w:proofErr w:type="spellStart"/>
            <w:r w:rsidRPr="002B25F6">
              <w:rPr>
                <w:rFonts w:ascii="Tahoma" w:eastAsia="Times New Roman" w:hAnsi="Tahoma" w:cs="Tahoma"/>
                <w:color w:val="000000"/>
                <w:sz w:val="16"/>
                <w:szCs w:val="16"/>
                <w:lang w:val="uk-UA" w:eastAsia="ru-RU"/>
              </w:rPr>
              <w:t>гідробура</w:t>
            </w:r>
            <w:proofErr w:type="spellEnd"/>
            <w:r w:rsidRPr="002B25F6">
              <w:rPr>
                <w:rFonts w:ascii="Tahoma" w:eastAsia="Times New Roman" w:hAnsi="Tahoma" w:cs="Tahoma"/>
                <w:color w:val="000000"/>
                <w:sz w:val="16"/>
                <w:szCs w:val="16"/>
                <w:lang w:val="uk-UA" w:eastAsia="ru-RU"/>
              </w:rPr>
              <w:t xml:space="preserve">, розмиває ґрунт і утворює лунку. Садильники опускають у лунку саджанець або живець і ущільнюють ґрунт біля нього. Діаметр лунки – 12…15 см, глибина – до </w:t>
            </w:r>
            <w:smartTag w:uri="urn:schemas-microsoft-com:office:smarttags" w:element="metricconverter">
              <w:smartTagPr>
                <w:attr w:name="ProductID" w:val="75 см"/>
              </w:smartTagPr>
              <w:r w:rsidRPr="002B25F6">
                <w:rPr>
                  <w:rFonts w:ascii="Tahoma" w:eastAsia="Times New Roman" w:hAnsi="Tahoma" w:cs="Tahoma"/>
                  <w:color w:val="000000"/>
                  <w:sz w:val="16"/>
                  <w:szCs w:val="16"/>
                  <w:lang w:val="uk-UA" w:eastAsia="ru-RU"/>
                </w:rPr>
                <w:t>75 см</w:t>
              </w:r>
            </w:smartTag>
            <w:r w:rsidRPr="002B25F6">
              <w:rPr>
                <w:rFonts w:ascii="Tahoma" w:eastAsia="Times New Roman" w:hAnsi="Tahoma" w:cs="Tahoma"/>
                <w:color w:val="000000"/>
                <w:sz w:val="16"/>
                <w:szCs w:val="16"/>
                <w:lang w:val="uk-UA" w:eastAsia="ru-RU"/>
              </w:rPr>
              <w:t>. Для утворення лунки необхідно 6…9 с.</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Продуктивність установки з чотирьох </w:t>
            </w:r>
            <w:proofErr w:type="spellStart"/>
            <w:r w:rsidRPr="002B25F6">
              <w:rPr>
                <w:rFonts w:ascii="Tahoma" w:eastAsia="Times New Roman" w:hAnsi="Tahoma" w:cs="Tahoma"/>
                <w:color w:val="000000"/>
                <w:sz w:val="16"/>
                <w:szCs w:val="16"/>
                <w:lang w:val="uk-UA" w:eastAsia="ru-RU"/>
              </w:rPr>
              <w:t>гідробурів</w:t>
            </w:r>
            <w:proofErr w:type="spellEnd"/>
            <w:r w:rsidRPr="002B25F6">
              <w:rPr>
                <w:rFonts w:ascii="Tahoma" w:eastAsia="Times New Roman" w:hAnsi="Tahoma" w:cs="Tahoma"/>
                <w:color w:val="000000"/>
                <w:sz w:val="16"/>
                <w:szCs w:val="16"/>
                <w:lang w:val="uk-UA" w:eastAsia="ru-RU"/>
              </w:rPr>
              <w:t xml:space="preserve"> – до 320 лунок за годину.</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Для сівби насіння плодових культур використовують сівалку для розсадників СПН-4, зернові сівалки СЗ-3.6А, СЗТ-3,6А, овочеві СО-4,2, СУПО-6А, СУПО-9А, сівалки для просапних культур СУПН-6, СУПН-6А, СУПН-8. СУПН-8А, УПС-12 та ін.</w:t>
            </w:r>
          </w:p>
          <w:p w:rsidR="002B25F6" w:rsidRPr="002B25F6" w:rsidRDefault="002B25F6" w:rsidP="002B25F6">
            <w:pPr>
              <w:spacing w:after="0" w:line="240" w:lineRule="auto"/>
              <w:ind w:firstLine="709"/>
              <w:jc w:val="both"/>
              <w:rPr>
                <w:rFonts w:ascii="Times New Roman" w:eastAsia="Times New Roman" w:hAnsi="Times New Roman" w:cs="Times New Roman"/>
                <w:color w:val="008000"/>
                <w:sz w:val="28"/>
                <w:szCs w:val="28"/>
                <w:shd w:val="clear" w:color="auto" w:fill="FFFFFF"/>
                <w:lang w:eastAsia="ru-RU"/>
              </w:rPr>
            </w:pP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При паровій системі утримання ґрунту зяблеву оранку в саду проводять восени (жовтень – листопад), після збирання врожаю. </w:t>
            </w:r>
            <w:r w:rsidRPr="002B25F6">
              <w:rPr>
                <w:rFonts w:ascii="Tahoma" w:eastAsia="Times New Roman" w:hAnsi="Tahoma" w:cs="Tahoma"/>
                <w:color w:val="008000"/>
                <w:sz w:val="16"/>
                <w:szCs w:val="16"/>
                <w:lang w:val="uk-UA" w:eastAsia="ru-RU"/>
              </w:rPr>
              <w:t>Оранку проводять садовими плугами ПС-4-30А.</w:t>
            </w:r>
            <w:r w:rsidRPr="002B25F6">
              <w:rPr>
                <w:rFonts w:ascii="Tahoma" w:eastAsia="Times New Roman" w:hAnsi="Tahoma" w:cs="Tahoma"/>
                <w:color w:val="000000"/>
                <w:sz w:val="16"/>
                <w:szCs w:val="16"/>
                <w:lang w:val="uk-UA" w:eastAsia="ru-RU"/>
              </w:rPr>
              <w:t xml:space="preserve"> Глибина оранки залежить від глибини залягання кореневої системи. У міжряддях садів її проводять на глибину 18…22 см, а під кронами 10…12 см.</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Верхній шар ґрунту глибиною до </w:t>
            </w:r>
            <w:smartTag w:uri="urn:schemas-microsoft-com:office:smarttags" w:element="metricconverter">
              <w:smartTagPr>
                <w:attr w:name="ProductID" w:val="20 см"/>
              </w:smartTagPr>
              <w:r w:rsidRPr="002B25F6">
                <w:rPr>
                  <w:rFonts w:ascii="Tahoma" w:eastAsia="Times New Roman" w:hAnsi="Tahoma" w:cs="Tahoma"/>
                  <w:color w:val="000000"/>
                  <w:sz w:val="16"/>
                  <w:szCs w:val="16"/>
                  <w:lang w:val="uk-UA" w:eastAsia="ru-RU"/>
                </w:rPr>
                <w:t>20 см</w:t>
              </w:r>
            </w:smartTag>
            <w:r w:rsidRPr="002B25F6">
              <w:rPr>
                <w:rFonts w:ascii="Tahoma" w:eastAsia="Times New Roman" w:hAnsi="Tahoma" w:cs="Tahoma"/>
                <w:color w:val="000000"/>
                <w:sz w:val="16"/>
                <w:szCs w:val="16"/>
                <w:lang w:val="uk-UA" w:eastAsia="ru-RU"/>
              </w:rPr>
              <w:t xml:space="preserve"> протягом вегетації утримують в розпушеному і чистим від бур’янів стані. Залежно від механічного складу та забур’яненості ґрунту протягом літа </w:t>
            </w:r>
            <w:proofErr w:type="spellStart"/>
            <w:r w:rsidRPr="002B25F6">
              <w:rPr>
                <w:rFonts w:ascii="Tahoma" w:eastAsia="Times New Roman" w:hAnsi="Tahoma" w:cs="Tahoma"/>
                <w:color w:val="000000"/>
                <w:sz w:val="16"/>
                <w:szCs w:val="16"/>
                <w:lang w:val="uk-UA" w:eastAsia="ru-RU"/>
              </w:rPr>
              <w:t>грунт</w:t>
            </w:r>
            <w:proofErr w:type="spellEnd"/>
            <w:r w:rsidRPr="002B25F6">
              <w:rPr>
                <w:rFonts w:ascii="Tahoma" w:eastAsia="Times New Roman" w:hAnsi="Tahoma" w:cs="Tahoma"/>
                <w:color w:val="000000"/>
                <w:sz w:val="16"/>
                <w:szCs w:val="16"/>
                <w:lang w:val="uk-UA" w:eastAsia="ru-RU"/>
              </w:rPr>
              <w:t xml:space="preserve"> обробляють 5…7 разів (на глибину 10…12 см) культиваторами (КСМ-5, КСЛ-5) або дисковими боронами (БДС-3,5; БДСТ-2,5; БДН-1,3А). Такий обробіток сприяє нагромадженню в ґрунті вологи, посилює діяльність </w:t>
            </w:r>
            <w:proofErr w:type="spellStart"/>
            <w:r w:rsidRPr="002B25F6">
              <w:rPr>
                <w:rFonts w:ascii="Tahoma" w:eastAsia="Times New Roman" w:hAnsi="Tahoma" w:cs="Tahoma"/>
                <w:color w:val="000000"/>
                <w:sz w:val="16"/>
                <w:szCs w:val="16"/>
                <w:lang w:val="uk-UA" w:eastAsia="ru-RU"/>
              </w:rPr>
              <w:t>нітрифікуючих</w:t>
            </w:r>
            <w:proofErr w:type="spellEnd"/>
            <w:r w:rsidRPr="002B25F6">
              <w:rPr>
                <w:rFonts w:ascii="Tahoma" w:eastAsia="Times New Roman" w:hAnsi="Tahoma" w:cs="Tahoma"/>
                <w:color w:val="000000"/>
                <w:sz w:val="16"/>
                <w:szCs w:val="16"/>
                <w:lang w:val="uk-UA" w:eastAsia="ru-RU"/>
              </w:rPr>
              <w:t xml:space="preserve"> бактерій, поліпшує повітряний і температурний режим ґрунту, знищує бур’яни.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Щоб запобігти руйнування структури ґрунту і зменшити його ущільнення, зяблеву оранку чергують з дискуванням на глибину до </w:t>
            </w:r>
            <w:smartTag w:uri="urn:schemas-microsoft-com:office:smarttags" w:element="metricconverter">
              <w:smartTagPr>
                <w:attr w:name="ProductID" w:val="12 см"/>
              </w:smartTagPr>
              <w:r w:rsidRPr="002B25F6">
                <w:rPr>
                  <w:rFonts w:ascii="Tahoma" w:eastAsia="Times New Roman" w:hAnsi="Tahoma" w:cs="Tahoma"/>
                  <w:color w:val="000000"/>
                  <w:sz w:val="16"/>
                  <w:szCs w:val="16"/>
                  <w:lang w:val="uk-UA" w:eastAsia="ru-RU"/>
                </w:rPr>
                <w:t>12 см</w:t>
              </w:r>
            </w:smartTag>
            <w:r w:rsidRPr="002B25F6">
              <w:rPr>
                <w:rFonts w:ascii="Tahoma" w:eastAsia="Times New Roman" w:hAnsi="Tahoma" w:cs="Tahoma"/>
                <w:color w:val="000000"/>
                <w:sz w:val="16"/>
                <w:szCs w:val="16"/>
                <w:lang w:val="uk-UA" w:eastAsia="ru-RU"/>
              </w:rPr>
              <w:t>. На важких ґрунтах оранку і дискування проводять через 1…2, а на легких – через 3…4 роки.</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Одночасно з обробітком міжрядь обробляють і пристовбурні смуги фрезами ФА-0,76; ФС-0,9; ФП-2 та пристосуваннями  ПМП-0,6; ПРВМ-12000.</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Для локального внесення органічних добрив у ґрунт використовують машину МКУ-2, для внесення мінеральних і органо-мінеральних сумішей – машини ПУХ-2А, ПРЖ-2 і пристрій ПРВМ-14000 до плуга-розпушувача ПРВМ-3.</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Машина МГУС-2,5 причіпна, призначена для підживлення садових насаджень трикомпонентними рідкими мінеральними добривами. Агрегатують її з тракторами класу 1,4 і 2.</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Для відкриття виноградної лози використовують агрегати: Т-70В+МОВ-2, ДТ-75М+ОВП-0,45А. Ширина захвату агрегату – 2,5…3 м, продуктивність – 0,5 га/год.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Машини МПВ-1Б, МПВ-2 і МПВ-3 призначені для обробітку ґрунту в міжряддях виноградників: культивації, розпушення, оранки, нарізування поливних борозен, внесення мінеральних добрив тощо. Для виконання таких операцій ці машини комплектують спеціальними розпушувачами, плужними корпусами, туковисівними апаратами.</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Догляд за садами включає в себе операції по обрізуванню крони. Обрізуванням крони регулюють ріст і урожайність рослин.</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Розрізняють вибіркове і контурне обрізування. Вибірковим обрізуванням видаляють сухі, відмерлі і пошкоджені гілки, пагони. Контурне обрізування крони придає одноманітну форму, обмежує розміри дерев і створюють сприятливі умови для механізації обробітку ґрунту, внесення добрив, обприскування і збирання врожаю.</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Вибіркове обрізання виконують в основному вручну, так як оцінити стан гілок і необхідність їх видалення можуть тільки обрізувачі. Гілки обрізають ручним садовим інструментом або механізованими секаторами, ножицями і </w:t>
            </w:r>
            <w:proofErr w:type="spellStart"/>
            <w:r w:rsidRPr="002B25F6">
              <w:rPr>
                <w:rFonts w:ascii="Tahoma" w:eastAsia="Times New Roman" w:hAnsi="Tahoma" w:cs="Tahoma"/>
                <w:color w:val="000000"/>
                <w:sz w:val="16"/>
                <w:szCs w:val="16"/>
                <w:lang w:val="uk-UA" w:eastAsia="ru-RU"/>
              </w:rPr>
              <w:t>сучкорізами</w:t>
            </w:r>
            <w:proofErr w:type="spellEnd"/>
            <w:r w:rsidRPr="002B25F6">
              <w:rPr>
                <w:rFonts w:ascii="Tahoma" w:eastAsia="Times New Roman" w:hAnsi="Tahoma" w:cs="Tahoma"/>
                <w:color w:val="000000"/>
                <w:sz w:val="16"/>
                <w:szCs w:val="16"/>
                <w:lang w:val="uk-UA" w:eastAsia="ru-RU"/>
              </w:rPr>
              <w:t>.</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 До гілок, які знаходять на великій висоті, обрізувачів доставляють за допомогою самохідних, причіпних або навісних вишок і платформ, укомплектованих пневматичним або гідравлічним ріжучим інструментом (агрегат садовий АС-2).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Контурне обрізування виконують машинами з дисковими, сегментними або ротаційними ріжучими апаратами (машина МКО-3).</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Для обрізання виноградної лози і кущів ягідників використовують агрегат Т-25А чи Т-70С+ПАВ-8.</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Для обрізання кущів ягідників використовують агрегат МТЗ-80+ОКС-0,9. Робочим органом машини є ротаційний різальний агрегат, який обертається зі швидкістю – 1200 хв</w:t>
            </w:r>
            <w:r w:rsidRPr="002B25F6">
              <w:rPr>
                <w:rFonts w:ascii="Tahoma" w:eastAsia="Times New Roman" w:hAnsi="Tahoma" w:cs="Tahoma"/>
                <w:color w:val="000000"/>
                <w:sz w:val="16"/>
                <w:szCs w:val="16"/>
                <w:vertAlign w:val="superscript"/>
                <w:lang w:val="uk-UA" w:eastAsia="ru-RU"/>
              </w:rPr>
              <w:t>-1</w:t>
            </w:r>
            <w:r w:rsidRPr="002B25F6">
              <w:rPr>
                <w:rFonts w:ascii="Tahoma" w:eastAsia="Times New Roman" w:hAnsi="Tahoma" w:cs="Tahoma"/>
                <w:color w:val="000000"/>
                <w:sz w:val="16"/>
                <w:szCs w:val="16"/>
                <w:lang w:val="uk-UA" w:eastAsia="ru-RU"/>
              </w:rPr>
              <w:t>. Продуктивність агрегату – 0,55 га/год.</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Для боротьби з шкідниками, хворобами дерев, ягідників використовують агрегати:</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для приготування розчину отрутохімікатів: МТЗ-80+АПР «Темп»; МТЗ-80+СТК-5; СЗС-10 – стаціонарна заправ очна станція;</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транспортування води: МТЗ-80+ВР-3;</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обприскування: МТЗ-80+ОВТ-1А; МТЗ-80, Т-70+ОВ-400; МТЗ-80, Т-70В+ОВ-630.</w:t>
            </w:r>
          </w:p>
          <w:p w:rsidR="002B25F6" w:rsidRPr="002B25F6" w:rsidRDefault="002B25F6" w:rsidP="002B25F6">
            <w:pPr>
              <w:spacing w:after="0" w:line="240" w:lineRule="auto"/>
              <w:ind w:left="709"/>
              <w:jc w:val="both"/>
              <w:rPr>
                <w:rFonts w:ascii="Times New Roman" w:eastAsia="Times New Roman" w:hAnsi="Times New Roman" w:cs="Times New Roman"/>
                <w:color w:val="000000"/>
                <w:sz w:val="28"/>
                <w:szCs w:val="28"/>
                <w:lang w:val="uk-UA" w:eastAsia="ru-RU"/>
              </w:rPr>
            </w:pPr>
          </w:p>
          <w:p w:rsidR="002B25F6" w:rsidRPr="002B25F6" w:rsidRDefault="00906EA1" w:rsidP="002B25F6">
            <w:pPr>
              <w:spacing w:after="0" w:line="360" w:lineRule="auto"/>
              <w:ind w:left="284" w:right="284" w:firstLine="567"/>
              <w:rPr>
                <w:rFonts w:ascii="Tahoma" w:eastAsia="Times New Roman" w:hAnsi="Tahoma" w:cs="Tahoma"/>
                <w:color w:val="2B587A"/>
                <w:sz w:val="16"/>
                <w:szCs w:val="16"/>
                <w:shd w:val="clear" w:color="auto" w:fill="FFFFFF"/>
                <w:lang w:val="uk-UA" w:eastAsia="ru-RU"/>
              </w:rPr>
            </w:pPr>
            <w:bookmarkStart w:id="4" w:name="Т3135М"/>
            <w:r>
              <w:rPr>
                <w:rFonts w:ascii="Tahoma" w:eastAsia="Times New Roman" w:hAnsi="Tahoma" w:cs="Tahoma"/>
                <w:color w:val="2B587A"/>
                <w:sz w:val="16"/>
                <w:szCs w:val="16"/>
                <w:shd w:val="clear" w:color="auto" w:fill="FFFFFF"/>
                <w:lang w:val="uk-UA" w:eastAsia="ru-RU"/>
              </w:rPr>
              <w:t>3</w:t>
            </w:r>
            <w:r w:rsidR="002B25F6" w:rsidRPr="002B25F6">
              <w:rPr>
                <w:rFonts w:ascii="Tahoma" w:eastAsia="Times New Roman" w:hAnsi="Tahoma" w:cs="Tahoma"/>
                <w:color w:val="2B587A"/>
                <w:sz w:val="16"/>
                <w:szCs w:val="16"/>
                <w:shd w:val="clear" w:color="auto" w:fill="FFFFFF"/>
                <w:lang w:val="uk-UA" w:eastAsia="ru-RU"/>
              </w:rPr>
              <w:t xml:space="preserve"> Механізація</w:t>
            </w:r>
            <w:bookmarkEnd w:id="4"/>
            <w:r w:rsidR="002B25F6" w:rsidRPr="002B25F6">
              <w:rPr>
                <w:rFonts w:ascii="Tahoma" w:eastAsia="Times New Roman" w:hAnsi="Tahoma" w:cs="Tahoma"/>
                <w:color w:val="2B587A"/>
                <w:sz w:val="16"/>
                <w:szCs w:val="16"/>
                <w:shd w:val="clear" w:color="auto" w:fill="FFFFFF"/>
                <w:lang w:val="uk-UA" w:eastAsia="ru-RU"/>
              </w:rPr>
              <w:t xml:space="preserve"> збиральних робіт у садах </w:t>
            </w:r>
            <w:r>
              <w:rPr>
                <w:rFonts w:ascii="Tahoma" w:eastAsia="Times New Roman" w:hAnsi="Tahoma" w:cs="Tahoma"/>
                <w:color w:val="2B587A"/>
                <w:sz w:val="16"/>
                <w:szCs w:val="16"/>
                <w:shd w:val="clear" w:color="auto" w:fill="FFFFFF"/>
                <w:lang w:val="uk-UA" w:eastAsia="ru-RU"/>
              </w:rPr>
              <w:t>і</w:t>
            </w:r>
            <w:r w:rsidR="002B25F6" w:rsidRPr="002B25F6">
              <w:rPr>
                <w:rFonts w:ascii="Tahoma" w:eastAsia="Times New Roman" w:hAnsi="Tahoma" w:cs="Tahoma"/>
                <w:color w:val="2B587A"/>
                <w:sz w:val="16"/>
                <w:szCs w:val="16"/>
                <w:shd w:val="clear" w:color="auto" w:fill="FFFFFF"/>
                <w:lang w:val="uk-UA" w:eastAsia="ru-RU"/>
              </w:rPr>
              <w:t xml:space="preserve"> виноградниках. </w:t>
            </w:r>
            <w:r>
              <w:rPr>
                <w:rFonts w:ascii="Tahoma" w:eastAsia="Times New Roman" w:hAnsi="Tahoma" w:cs="Tahoma"/>
                <w:color w:val="2B587A"/>
                <w:sz w:val="16"/>
                <w:szCs w:val="16"/>
                <w:shd w:val="clear" w:color="auto" w:fill="FFFFFF"/>
                <w:lang w:val="uk-UA" w:eastAsia="ru-RU"/>
              </w:rPr>
              <w:t>Комплектування, технологічне налагодження агрегатів</w:t>
            </w:r>
            <w:r w:rsidR="002B25F6" w:rsidRPr="002B25F6">
              <w:rPr>
                <w:rFonts w:ascii="Tahoma" w:eastAsia="Times New Roman" w:hAnsi="Tahoma" w:cs="Tahoma"/>
                <w:color w:val="2B587A"/>
                <w:sz w:val="16"/>
                <w:szCs w:val="16"/>
                <w:shd w:val="clear" w:color="auto" w:fill="FFFFFF"/>
                <w:lang w:val="uk-UA" w:eastAsia="ru-RU"/>
              </w:rPr>
              <w:t>. Контроль і оцін</w:t>
            </w:r>
            <w:r>
              <w:rPr>
                <w:rFonts w:ascii="Tahoma" w:eastAsia="Times New Roman" w:hAnsi="Tahoma" w:cs="Tahoma"/>
                <w:color w:val="2B587A"/>
                <w:sz w:val="16"/>
                <w:szCs w:val="16"/>
                <w:shd w:val="clear" w:color="auto" w:fill="FFFFFF"/>
                <w:lang w:val="uk-UA" w:eastAsia="ru-RU"/>
              </w:rPr>
              <w:t>ювання</w:t>
            </w:r>
            <w:r w:rsidR="002B25F6" w:rsidRPr="002B25F6">
              <w:rPr>
                <w:rFonts w:ascii="Tahoma" w:eastAsia="Times New Roman" w:hAnsi="Tahoma" w:cs="Tahoma"/>
                <w:color w:val="2B587A"/>
                <w:sz w:val="16"/>
                <w:szCs w:val="16"/>
                <w:shd w:val="clear" w:color="auto" w:fill="FFFFFF"/>
                <w:lang w:val="uk-UA" w:eastAsia="ru-RU"/>
              </w:rPr>
              <w:t xml:space="preserve"> якості роботи</w:t>
            </w:r>
          </w:p>
          <w:p w:rsidR="002B25F6" w:rsidRPr="002B25F6" w:rsidRDefault="002B25F6" w:rsidP="002B25F6">
            <w:pPr>
              <w:spacing w:after="0" w:line="240" w:lineRule="auto"/>
              <w:ind w:left="709"/>
              <w:jc w:val="both"/>
              <w:rPr>
                <w:rFonts w:ascii="Times New Roman" w:eastAsia="Times New Roman" w:hAnsi="Times New Roman" w:cs="Times New Roman"/>
                <w:color w:val="000000"/>
                <w:sz w:val="28"/>
                <w:szCs w:val="28"/>
                <w:lang w:val="uk-UA" w:eastAsia="ru-RU"/>
              </w:rPr>
            </w:pP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Рівень механізації у садівництві становить 20…50 %. Але при вмілому виборі і використанні існуючих машин, що випускає промисловість, можна механізувати більшість виробничих процесів, забезпечити виконання робіт у стислі агротехнічні строки і зменшити витрати.</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Збирання плодів – одна з найбільш трудомістких операцій, на яку припадає понад 60 % загальних робіт у садівництві.</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Платформа для збирання плодів – ПКО-0,7 призначена для збирання плодів у садах із кронами висотою до </w:t>
            </w:r>
            <w:smartTag w:uri="urn:schemas-microsoft-com:office:smarttags" w:element="metricconverter">
              <w:smartTagPr>
                <w:attr w:name="ProductID" w:val="6 м"/>
              </w:smartTagPr>
              <w:r w:rsidRPr="002B25F6">
                <w:rPr>
                  <w:rFonts w:ascii="Tahoma" w:eastAsia="Times New Roman" w:hAnsi="Tahoma" w:cs="Tahoma"/>
                  <w:color w:val="000000"/>
                  <w:sz w:val="16"/>
                  <w:szCs w:val="16"/>
                  <w:lang w:val="uk-UA" w:eastAsia="ru-RU"/>
                </w:rPr>
                <w:t>6 м</w:t>
              </w:r>
            </w:smartTag>
            <w:r w:rsidRPr="002B25F6">
              <w:rPr>
                <w:rFonts w:ascii="Tahoma" w:eastAsia="Times New Roman" w:hAnsi="Tahoma" w:cs="Tahoma"/>
                <w:color w:val="000000"/>
                <w:sz w:val="16"/>
                <w:szCs w:val="16"/>
                <w:lang w:val="uk-UA" w:eastAsia="ru-RU"/>
              </w:rPr>
              <w:t xml:space="preserve">. Агрегатується з тракторами тяговим зусиллям 14 </w:t>
            </w:r>
            <w:proofErr w:type="spellStart"/>
            <w:r w:rsidRPr="002B25F6">
              <w:rPr>
                <w:rFonts w:ascii="Tahoma" w:eastAsia="Times New Roman" w:hAnsi="Tahoma" w:cs="Tahoma"/>
                <w:color w:val="000000"/>
                <w:sz w:val="16"/>
                <w:szCs w:val="16"/>
                <w:lang w:val="uk-UA" w:eastAsia="ru-RU"/>
              </w:rPr>
              <w:t>кН</w:t>
            </w:r>
            <w:proofErr w:type="spellEnd"/>
            <w:r w:rsidRPr="002B25F6">
              <w:rPr>
                <w:rFonts w:ascii="Tahoma" w:eastAsia="Times New Roman" w:hAnsi="Tahoma" w:cs="Tahoma"/>
                <w:color w:val="000000"/>
                <w:sz w:val="16"/>
                <w:szCs w:val="16"/>
                <w:lang w:val="uk-UA" w:eastAsia="ru-RU"/>
              </w:rPr>
              <w:t>.</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Платформа ПКО-0,7 використовують у садах з міжряддям 8…10 м, вона працює позиційно. Обслуговують платформу 6…8 робітників. Продуктивність становить 0,04 га/год.</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У </w:t>
            </w:r>
            <w:proofErr w:type="spellStart"/>
            <w:r w:rsidRPr="002B25F6">
              <w:rPr>
                <w:rFonts w:ascii="Tahoma" w:eastAsia="Times New Roman" w:hAnsi="Tahoma" w:cs="Tahoma"/>
                <w:color w:val="000000"/>
                <w:sz w:val="16"/>
                <w:szCs w:val="16"/>
                <w:lang w:val="uk-UA" w:eastAsia="ru-RU"/>
              </w:rPr>
              <w:t>пальметових</w:t>
            </w:r>
            <w:proofErr w:type="spellEnd"/>
            <w:r w:rsidRPr="002B25F6">
              <w:rPr>
                <w:rFonts w:ascii="Tahoma" w:eastAsia="Times New Roman" w:hAnsi="Tahoma" w:cs="Tahoma"/>
                <w:color w:val="000000"/>
                <w:sz w:val="16"/>
                <w:szCs w:val="16"/>
                <w:lang w:val="uk-UA" w:eastAsia="ru-RU"/>
              </w:rPr>
              <w:t xml:space="preserve"> садах із міжряддям 3,5…5,0 м для обрізання і збирання плодів використовують платформу ПОС-0,5, яка агрегатується з тракторами МТЗ-80, </w:t>
            </w:r>
            <w:proofErr w:type="spellStart"/>
            <w:r w:rsidRPr="002B25F6">
              <w:rPr>
                <w:rFonts w:ascii="Tahoma" w:eastAsia="Times New Roman" w:hAnsi="Tahoma" w:cs="Tahoma"/>
                <w:color w:val="000000"/>
                <w:sz w:val="16"/>
                <w:szCs w:val="16"/>
                <w:lang w:val="uk-UA" w:eastAsia="ru-RU"/>
              </w:rPr>
              <w:t>МТЗ</w:t>
            </w:r>
            <w:proofErr w:type="spellEnd"/>
            <w:r w:rsidRPr="002B25F6">
              <w:rPr>
                <w:rFonts w:ascii="Tahoma" w:eastAsia="Times New Roman" w:hAnsi="Tahoma" w:cs="Tahoma"/>
                <w:color w:val="000000"/>
                <w:sz w:val="16"/>
                <w:szCs w:val="16"/>
                <w:lang w:val="uk-UA" w:eastAsia="ru-RU"/>
              </w:rPr>
              <w:t>-100.</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Для збирання кісточкових, насіннячкових і горіхоподібних плодів використовують </w:t>
            </w:r>
            <w:proofErr w:type="spellStart"/>
            <w:r w:rsidRPr="002B25F6">
              <w:rPr>
                <w:rFonts w:ascii="Tahoma" w:eastAsia="Times New Roman" w:hAnsi="Tahoma" w:cs="Tahoma"/>
                <w:color w:val="000000"/>
                <w:sz w:val="16"/>
                <w:szCs w:val="16"/>
                <w:lang w:val="uk-UA" w:eastAsia="ru-RU"/>
              </w:rPr>
              <w:t>плодозбиральний</w:t>
            </w:r>
            <w:proofErr w:type="spellEnd"/>
            <w:r w:rsidRPr="002B25F6">
              <w:rPr>
                <w:rFonts w:ascii="Tahoma" w:eastAsia="Times New Roman" w:hAnsi="Tahoma" w:cs="Tahoma"/>
                <w:color w:val="000000"/>
                <w:sz w:val="16"/>
                <w:szCs w:val="16"/>
                <w:lang w:val="uk-UA" w:eastAsia="ru-RU"/>
              </w:rPr>
              <w:t xml:space="preserve"> комбайн КПУ-2 з трактором Т-25А.</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proofErr w:type="spellStart"/>
            <w:r w:rsidRPr="002B25F6">
              <w:rPr>
                <w:rFonts w:ascii="Tahoma" w:eastAsia="Times New Roman" w:hAnsi="Tahoma" w:cs="Tahoma"/>
                <w:color w:val="000000"/>
                <w:sz w:val="16"/>
                <w:szCs w:val="16"/>
                <w:lang w:val="uk-UA" w:eastAsia="ru-RU"/>
              </w:rPr>
              <w:t>Плодозбиральну</w:t>
            </w:r>
            <w:proofErr w:type="spellEnd"/>
            <w:r w:rsidRPr="002B25F6">
              <w:rPr>
                <w:rFonts w:ascii="Tahoma" w:eastAsia="Times New Roman" w:hAnsi="Tahoma" w:cs="Tahoma"/>
                <w:color w:val="000000"/>
                <w:sz w:val="16"/>
                <w:szCs w:val="16"/>
                <w:lang w:val="uk-UA" w:eastAsia="ru-RU"/>
              </w:rPr>
              <w:t xml:space="preserve"> машину ВУМ-15А використовують для збирання плодів кісточкових і яблук. Машина начіпна. Агрегатується з самохідним шасі Т-16М.</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proofErr w:type="spellStart"/>
            <w:r w:rsidRPr="002B25F6">
              <w:rPr>
                <w:rFonts w:ascii="Tahoma" w:eastAsia="Times New Roman" w:hAnsi="Tahoma" w:cs="Tahoma"/>
                <w:color w:val="FF0000"/>
                <w:sz w:val="16"/>
                <w:szCs w:val="16"/>
                <w:lang w:val="uk-UA" w:eastAsia="ru-RU"/>
              </w:rPr>
              <w:t>Ягодозбиральна</w:t>
            </w:r>
            <w:proofErr w:type="spellEnd"/>
            <w:r w:rsidRPr="002B25F6">
              <w:rPr>
                <w:rFonts w:ascii="Tahoma" w:eastAsia="Times New Roman" w:hAnsi="Tahoma" w:cs="Tahoma"/>
                <w:color w:val="FF0000"/>
                <w:sz w:val="16"/>
                <w:szCs w:val="16"/>
                <w:lang w:val="uk-UA" w:eastAsia="ru-RU"/>
              </w:rPr>
              <w:t xml:space="preserve"> машина ЗЯМ-200-8 призначена для </w:t>
            </w:r>
            <w:proofErr w:type="spellStart"/>
            <w:r w:rsidRPr="002B25F6">
              <w:rPr>
                <w:rFonts w:ascii="Tahoma" w:eastAsia="Times New Roman" w:hAnsi="Tahoma" w:cs="Tahoma"/>
                <w:color w:val="FF0000"/>
                <w:sz w:val="16"/>
                <w:szCs w:val="16"/>
                <w:lang w:val="uk-UA" w:eastAsia="ru-RU"/>
              </w:rPr>
              <w:t>напівмеханічного</w:t>
            </w:r>
            <w:proofErr w:type="spellEnd"/>
            <w:r w:rsidRPr="002B25F6">
              <w:rPr>
                <w:rFonts w:ascii="Tahoma" w:eastAsia="Times New Roman" w:hAnsi="Tahoma" w:cs="Tahoma"/>
                <w:color w:val="FF0000"/>
                <w:sz w:val="16"/>
                <w:szCs w:val="16"/>
                <w:lang w:val="uk-UA" w:eastAsia="ru-RU"/>
              </w:rPr>
              <w:t xml:space="preserve"> збирання порічок та аґрусу.</w:t>
            </w:r>
            <w:r w:rsidRPr="002B25F6">
              <w:rPr>
                <w:rFonts w:ascii="Tahoma" w:eastAsia="Times New Roman" w:hAnsi="Tahoma" w:cs="Tahoma"/>
                <w:color w:val="000000"/>
                <w:sz w:val="16"/>
                <w:szCs w:val="16"/>
                <w:lang w:val="uk-UA" w:eastAsia="ru-RU"/>
              </w:rPr>
              <w:t xml:space="preserve"> Машина складається з уловлювача, бункера, вентилятора, вібраторів, генератора, двох штанг із розетками та </w:t>
            </w:r>
            <w:proofErr w:type="spellStart"/>
            <w:r w:rsidRPr="002B25F6">
              <w:rPr>
                <w:rFonts w:ascii="Tahoma" w:eastAsia="Times New Roman" w:hAnsi="Tahoma" w:cs="Tahoma"/>
                <w:color w:val="000000"/>
                <w:sz w:val="16"/>
                <w:szCs w:val="16"/>
                <w:lang w:val="uk-UA" w:eastAsia="ru-RU"/>
              </w:rPr>
              <w:t>пускозахисної</w:t>
            </w:r>
            <w:proofErr w:type="spellEnd"/>
            <w:r w:rsidRPr="002B25F6">
              <w:rPr>
                <w:rFonts w:ascii="Tahoma" w:eastAsia="Times New Roman" w:hAnsi="Tahoma" w:cs="Tahoma"/>
                <w:color w:val="000000"/>
                <w:sz w:val="16"/>
                <w:szCs w:val="16"/>
                <w:lang w:val="uk-UA" w:eastAsia="ru-RU"/>
              </w:rPr>
              <w:t xml:space="preserve"> апаратури.</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Для вивезення плодів із саду, які укладені в стандартні ящики або контейнери, і їх навантаження в транспортні засоби використовують навантажувач ПВСВ-0,5 з трактором Т-25А.</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При допомозі навантажувача контейнери (ящики) навантажуються в транспортні засоби і відправляються за місцем призначення.</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Найкраще плоди та ягоди збирати в суху погоду, після висихан</w:t>
            </w:r>
            <w:r w:rsidRPr="002B25F6">
              <w:rPr>
                <w:rFonts w:ascii="Tahoma" w:eastAsia="Times New Roman" w:hAnsi="Tahoma" w:cs="Tahoma"/>
                <w:color w:val="000000"/>
                <w:sz w:val="16"/>
                <w:szCs w:val="16"/>
                <w:lang w:val="uk-UA" w:eastAsia="ru-RU"/>
              </w:rPr>
              <w:softHyphen/>
              <w:t>ня роси, а зібрані у мряку треба обсушити. При нічних заморозках плоди збирають після відтавання плодів, підморожені використо</w:t>
            </w:r>
            <w:r w:rsidRPr="002B25F6">
              <w:rPr>
                <w:rFonts w:ascii="Tahoma" w:eastAsia="Times New Roman" w:hAnsi="Tahoma" w:cs="Tahoma"/>
                <w:color w:val="000000"/>
                <w:sz w:val="16"/>
                <w:szCs w:val="16"/>
                <w:lang w:val="uk-UA" w:eastAsia="ru-RU"/>
              </w:rPr>
              <w:softHyphen/>
              <w:t>вують для переробки.</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Здатність заліковувати рани на плодах у яблук і груш виявля</w:t>
            </w:r>
            <w:r w:rsidRPr="002B25F6">
              <w:rPr>
                <w:rFonts w:ascii="Tahoma" w:eastAsia="Times New Roman" w:hAnsi="Tahoma" w:cs="Tahoma"/>
                <w:color w:val="000000"/>
                <w:sz w:val="16"/>
                <w:szCs w:val="16"/>
                <w:lang w:val="uk-UA" w:eastAsia="ru-RU"/>
              </w:rPr>
              <w:softHyphen/>
              <w:t>ється лише тоді, коли вони ще знаходяться на деревах. Тому їх тре</w:t>
            </w:r>
            <w:r w:rsidRPr="002B25F6">
              <w:rPr>
                <w:rFonts w:ascii="Tahoma" w:eastAsia="Times New Roman" w:hAnsi="Tahoma" w:cs="Tahoma"/>
                <w:color w:val="000000"/>
                <w:sz w:val="16"/>
                <w:szCs w:val="16"/>
                <w:lang w:val="uk-UA" w:eastAsia="ru-RU"/>
              </w:rPr>
              <w:softHyphen/>
              <w:t>ба збирати, запобігаючи механічним пошкодженням, які призво</w:t>
            </w:r>
            <w:r w:rsidRPr="002B25F6">
              <w:rPr>
                <w:rFonts w:ascii="Tahoma" w:eastAsia="Times New Roman" w:hAnsi="Tahoma" w:cs="Tahoma"/>
                <w:color w:val="000000"/>
                <w:sz w:val="16"/>
                <w:szCs w:val="16"/>
                <w:lang w:val="uk-UA" w:eastAsia="ru-RU"/>
              </w:rPr>
              <w:softHyphen/>
              <w:t>дять до появи фракції нездатних зберігатись (з відкритими пошко</w:t>
            </w:r>
            <w:r w:rsidRPr="002B25F6">
              <w:rPr>
                <w:rFonts w:ascii="Tahoma" w:eastAsia="Times New Roman" w:hAnsi="Tahoma" w:cs="Tahoma"/>
                <w:color w:val="000000"/>
                <w:sz w:val="16"/>
                <w:szCs w:val="16"/>
                <w:lang w:val="uk-UA" w:eastAsia="ru-RU"/>
              </w:rPr>
              <w:softHyphen/>
              <w:t>дженнями) або фракції нестандартних (нижчого сорту з плямами від ударів) плодів.</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Збирання плодів плодоягідних культур – процес трудомісткий, витрати на який становлять 26…42 % від загальних витрат на ви</w:t>
            </w:r>
            <w:r w:rsidRPr="002B25F6">
              <w:rPr>
                <w:rFonts w:ascii="Tahoma" w:eastAsia="Times New Roman" w:hAnsi="Tahoma" w:cs="Tahoma"/>
                <w:color w:val="000000"/>
                <w:sz w:val="16"/>
                <w:szCs w:val="16"/>
                <w:lang w:val="uk-UA" w:eastAsia="ru-RU"/>
              </w:rPr>
              <w:softHyphen/>
              <w:t>робництво. Тому заздалегідь готують тару, пакувальний матеріал, засоби механізації, пристосування та ін. Сад очищають від бур’янів, які перед збиранням виривають у пристовбурних кругах, а не ско</w:t>
            </w:r>
            <w:r w:rsidRPr="002B25F6">
              <w:rPr>
                <w:rFonts w:ascii="Tahoma" w:eastAsia="Times New Roman" w:hAnsi="Tahoma" w:cs="Tahoma"/>
                <w:color w:val="000000"/>
                <w:sz w:val="16"/>
                <w:szCs w:val="16"/>
                <w:lang w:val="uk-UA" w:eastAsia="ru-RU"/>
              </w:rPr>
              <w:softHyphen/>
              <w:t>шують, бо плід, що падає на колючу стерню, для тривалого збері</w:t>
            </w:r>
            <w:r w:rsidRPr="002B25F6">
              <w:rPr>
                <w:rFonts w:ascii="Tahoma" w:eastAsia="Times New Roman" w:hAnsi="Tahoma" w:cs="Tahoma"/>
                <w:color w:val="000000"/>
                <w:sz w:val="16"/>
                <w:szCs w:val="16"/>
                <w:lang w:val="uk-UA" w:eastAsia="ru-RU"/>
              </w:rPr>
              <w:softHyphen/>
              <w:t>гання непридатний. Міжряддя вирівнюють, щоб зменшити травмування плодів під час транспортування і забезпечити нормальну роботу збиральних машин.</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Механізований спосіб збирання плодів передбачає їх струшуван</w:t>
            </w:r>
            <w:r w:rsidRPr="002B25F6">
              <w:rPr>
                <w:rFonts w:ascii="Tahoma" w:eastAsia="Times New Roman" w:hAnsi="Tahoma" w:cs="Tahoma"/>
                <w:color w:val="000000"/>
                <w:sz w:val="16"/>
                <w:szCs w:val="16"/>
                <w:lang w:val="uk-UA" w:eastAsia="ru-RU"/>
              </w:rPr>
              <w:softHyphen/>
              <w:t>ня (плоди падають на брезентові полотна), зчісування (суниці), зби</w:t>
            </w:r>
            <w:r w:rsidRPr="002B25F6">
              <w:rPr>
                <w:rFonts w:ascii="Tahoma" w:eastAsia="Times New Roman" w:hAnsi="Tahoma" w:cs="Tahoma"/>
                <w:color w:val="000000"/>
                <w:sz w:val="16"/>
                <w:szCs w:val="16"/>
                <w:lang w:val="uk-UA" w:eastAsia="ru-RU"/>
              </w:rPr>
              <w:softHyphen/>
              <w:t>вання або струшування струменем повітря (виноград).</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8000"/>
                <w:sz w:val="16"/>
                <w:szCs w:val="16"/>
                <w:lang w:val="uk-UA" w:eastAsia="ru-RU"/>
              </w:rPr>
              <w:t>Продуктивність праці залежить від орга</w:t>
            </w:r>
            <w:r w:rsidRPr="002B25F6">
              <w:rPr>
                <w:rFonts w:ascii="Tahoma" w:eastAsia="Times New Roman" w:hAnsi="Tahoma" w:cs="Tahoma"/>
                <w:color w:val="008000"/>
                <w:sz w:val="16"/>
                <w:szCs w:val="16"/>
                <w:lang w:val="uk-UA" w:eastAsia="ru-RU"/>
              </w:rPr>
              <w:softHyphen/>
              <w:t>нізації роботи.</w:t>
            </w:r>
            <w:r w:rsidRPr="002B25F6">
              <w:rPr>
                <w:rFonts w:ascii="Tahoma" w:eastAsia="Times New Roman" w:hAnsi="Tahoma" w:cs="Tahoma"/>
                <w:color w:val="000000"/>
                <w:sz w:val="16"/>
                <w:szCs w:val="16"/>
                <w:lang w:val="uk-UA" w:eastAsia="ru-RU"/>
              </w:rPr>
              <w:t xml:space="preserve"> По-перше, збирачі повинні бути навчені правилам збору певного виду плодів, знати вимоги до якості товарних сортів. Найкращий ефект при зберіганні та найдовша його тривалість за</w:t>
            </w:r>
            <w:r w:rsidRPr="002B25F6">
              <w:rPr>
                <w:rFonts w:ascii="Tahoma" w:eastAsia="Times New Roman" w:hAnsi="Tahoma" w:cs="Tahoma"/>
                <w:color w:val="000000"/>
                <w:sz w:val="16"/>
                <w:szCs w:val="16"/>
                <w:lang w:val="uk-UA" w:eastAsia="ru-RU"/>
              </w:rPr>
              <w:softHyphen/>
              <w:t>безпечуються тоді, коли продукцію сортують під час збирання: зби</w:t>
            </w:r>
            <w:r w:rsidRPr="002B25F6">
              <w:rPr>
                <w:rFonts w:ascii="Tahoma" w:eastAsia="Times New Roman" w:hAnsi="Tahoma" w:cs="Tahoma"/>
                <w:color w:val="000000"/>
                <w:sz w:val="16"/>
                <w:szCs w:val="16"/>
                <w:lang w:val="uk-UA" w:eastAsia="ru-RU"/>
              </w:rPr>
              <w:softHyphen/>
              <w:t>рають усі плоди підряд, розкладаючи їх у відповідну тару по сортах, або по черзі зривають з дерева плоди вищого, першого, другого і третього сортів.</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Застосування групового методу збирання плодів на 10…20 % підвищує продуктивність праці та вихід якості продукції.</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FF0000"/>
                <w:sz w:val="16"/>
                <w:szCs w:val="16"/>
                <w:lang w:val="uk-UA" w:eastAsia="ru-RU"/>
              </w:rPr>
              <w:t>Збирання врожаю технічних сортів винограду</w:t>
            </w:r>
            <w:r w:rsidRPr="002B25F6">
              <w:rPr>
                <w:rFonts w:ascii="Tahoma" w:eastAsia="Times New Roman" w:hAnsi="Tahoma" w:cs="Tahoma"/>
                <w:color w:val="000000"/>
                <w:sz w:val="16"/>
                <w:szCs w:val="16"/>
                <w:lang w:val="uk-UA" w:eastAsia="ru-RU"/>
              </w:rPr>
              <w:t xml:space="preserve"> в нинішній час виконується переважно вручну з застосуванням засобів механізації для вивезення зібраного врожаю з міжрядь і навантаження його в транспортні засоби на </w:t>
            </w:r>
            <w:proofErr w:type="spellStart"/>
            <w:r w:rsidRPr="002B25F6">
              <w:rPr>
                <w:rFonts w:ascii="Tahoma" w:eastAsia="Times New Roman" w:hAnsi="Tahoma" w:cs="Tahoma"/>
                <w:color w:val="000000"/>
                <w:sz w:val="16"/>
                <w:szCs w:val="16"/>
                <w:lang w:val="uk-UA" w:eastAsia="ru-RU"/>
              </w:rPr>
              <w:t>міжквартальних</w:t>
            </w:r>
            <w:proofErr w:type="spellEnd"/>
            <w:r w:rsidRPr="002B25F6">
              <w:rPr>
                <w:rFonts w:ascii="Tahoma" w:eastAsia="Times New Roman" w:hAnsi="Tahoma" w:cs="Tahoma"/>
                <w:color w:val="000000"/>
                <w:sz w:val="16"/>
                <w:szCs w:val="16"/>
                <w:lang w:val="uk-UA" w:eastAsia="ru-RU"/>
              </w:rPr>
              <w:t xml:space="preserve"> (міжклітинних) дорогах.</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Широке розповсюдження одержали дві технології з застосуванням універсального агрегату АВН-0,5А і з застосування причепа-перевантажувача ППВ-3 (ТВС-2).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При використанні на транспортно-навантажувальних роботах агрегату АВН-0,5А змінні </w:t>
            </w:r>
            <w:proofErr w:type="spellStart"/>
            <w:r w:rsidRPr="002B25F6">
              <w:rPr>
                <w:rFonts w:ascii="Tahoma" w:eastAsia="Times New Roman" w:hAnsi="Tahoma" w:cs="Tahoma"/>
                <w:color w:val="000000"/>
                <w:sz w:val="16"/>
                <w:szCs w:val="16"/>
                <w:lang w:val="uk-UA" w:eastAsia="ru-RU"/>
              </w:rPr>
              <w:t>бункери-накоплювачі</w:t>
            </w:r>
            <w:proofErr w:type="spellEnd"/>
            <w:r w:rsidRPr="002B25F6">
              <w:rPr>
                <w:rFonts w:ascii="Tahoma" w:eastAsia="Times New Roman" w:hAnsi="Tahoma" w:cs="Tahoma"/>
                <w:color w:val="000000"/>
                <w:sz w:val="16"/>
                <w:szCs w:val="16"/>
                <w:lang w:val="uk-UA" w:eastAsia="ru-RU"/>
              </w:rPr>
              <w:t xml:space="preserve"> (6…8 шт.) завчасно розставляються в міжряддях по 3…4 шт. (в залежності від врожайності ділянки) і збирачі спорожнюють в них зібраний в збиральну тару (корзини, відра та ін.)  врожай.  По мірі наповнення бункерів, агрегат АВН-0,5А вивозить їх з міжрядь на дорогу і при підході транспортного засобу завантажує його врожаєм, після чого розставляє бункера на інші міжряддя.</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Агрегат АВН-0,5А агрегатується з тракторами Т-25А, Т-30А, ЮМЗ-6, МТЗ-80. При груповій організації роботи і достатній кількості ковшів один АВН-0,5А може забезпечити роботою 35…40 збирачів зі збиранням за зміну 20…25 т винограду.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При використанні на збиранні причепа-перевантажувача ППВ-3, агрегат рухається в міжрядді попереду збирачів, які спорожнюють збиральну тару в кузов причепа. При наповненні кузова ППВ-3 виїжджає на дорогу і перевантажує врожай в транспортний засіб.</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При роботі на збиранні з ППВ-3 переходи збирачів по винограднику скорочуються до мінімуму. Але безпечна робота з цим засобом можлива тільки при достатній ширині міжрядь – </w:t>
            </w:r>
            <w:smartTag w:uri="urn:schemas-microsoft-com:office:smarttags" w:element="metricconverter">
              <w:smartTagPr>
                <w:attr w:name="ProductID" w:val="3 м"/>
              </w:smartTagPr>
              <w:r w:rsidRPr="002B25F6">
                <w:rPr>
                  <w:rFonts w:ascii="Tahoma" w:eastAsia="Times New Roman" w:hAnsi="Tahoma" w:cs="Tahoma"/>
                  <w:color w:val="000000"/>
                  <w:sz w:val="16"/>
                  <w:szCs w:val="16"/>
                  <w:lang w:val="uk-UA" w:eastAsia="ru-RU"/>
                </w:rPr>
                <w:t>3 м</w:t>
              </w:r>
            </w:smartTag>
            <w:r w:rsidRPr="002B25F6">
              <w:rPr>
                <w:rFonts w:ascii="Tahoma" w:eastAsia="Times New Roman" w:hAnsi="Tahoma" w:cs="Tahoma"/>
                <w:color w:val="000000"/>
                <w:sz w:val="16"/>
                <w:szCs w:val="16"/>
                <w:lang w:val="uk-UA" w:eastAsia="ru-RU"/>
              </w:rPr>
              <w:t xml:space="preserve"> і більше. В більш вузьких міжряддях ця технологія не рекомендується.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8000"/>
                <w:sz w:val="16"/>
                <w:szCs w:val="16"/>
                <w:lang w:val="uk-UA" w:eastAsia="ru-RU"/>
              </w:rPr>
              <w:t>Комбайнове збирання врожаю</w:t>
            </w:r>
            <w:r w:rsidRPr="002B25F6">
              <w:rPr>
                <w:rFonts w:ascii="Tahoma" w:eastAsia="Times New Roman" w:hAnsi="Tahoma" w:cs="Tahoma"/>
                <w:color w:val="000000"/>
                <w:sz w:val="16"/>
                <w:szCs w:val="16"/>
                <w:lang w:val="uk-UA" w:eastAsia="ru-RU"/>
              </w:rPr>
              <w:t xml:space="preserve"> може бути застосоване на виноградниках з однобокою </w:t>
            </w:r>
            <w:proofErr w:type="spellStart"/>
            <w:r w:rsidRPr="002B25F6">
              <w:rPr>
                <w:rFonts w:ascii="Tahoma" w:eastAsia="Times New Roman" w:hAnsi="Tahoma" w:cs="Tahoma"/>
                <w:color w:val="000000"/>
                <w:sz w:val="16"/>
                <w:szCs w:val="16"/>
                <w:lang w:val="uk-UA" w:eastAsia="ru-RU"/>
              </w:rPr>
              <w:t>довгорукавною</w:t>
            </w:r>
            <w:proofErr w:type="spellEnd"/>
            <w:r w:rsidRPr="002B25F6">
              <w:rPr>
                <w:rFonts w:ascii="Tahoma" w:eastAsia="Times New Roman" w:hAnsi="Tahoma" w:cs="Tahoma"/>
                <w:color w:val="000000"/>
                <w:sz w:val="16"/>
                <w:szCs w:val="16"/>
                <w:lang w:val="uk-UA" w:eastAsia="ru-RU"/>
              </w:rPr>
              <w:t xml:space="preserve">  формовкою кущів (рис. 3.13.3). </w:t>
            </w:r>
          </w:p>
          <w:p w:rsidR="002B25F6" w:rsidRPr="002B25F6" w:rsidRDefault="002B25F6" w:rsidP="002B25F6">
            <w:pPr>
              <w:spacing w:after="0" w:line="240" w:lineRule="auto"/>
              <w:ind w:firstLine="709"/>
              <w:jc w:val="both"/>
              <w:rPr>
                <w:rFonts w:ascii="Times New Roman" w:eastAsia="Times New Roman" w:hAnsi="Times New Roman" w:cs="Times New Roman"/>
                <w:color w:val="000000"/>
                <w:sz w:val="28"/>
                <w:szCs w:val="28"/>
                <w:lang w:val="uk-UA" w:eastAsia="ru-RU"/>
              </w:rPr>
            </w:pPr>
          </w:p>
          <w:p w:rsidR="002B25F6" w:rsidRPr="002B25F6" w:rsidRDefault="002B25F6" w:rsidP="002B25F6">
            <w:pPr>
              <w:spacing w:after="0" w:line="240" w:lineRule="auto"/>
              <w:ind w:firstLine="709"/>
              <w:jc w:val="center"/>
              <w:rPr>
                <w:rFonts w:ascii="Times New Roman" w:eastAsia="Times New Roman" w:hAnsi="Times New Roman" w:cs="Times New Roman"/>
                <w:sz w:val="28"/>
                <w:szCs w:val="28"/>
                <w:lang w:val="uk-UA" w:eastAsia="ru-RU"/>
              </w:rPr>
            </w:pPr>
            <w:r w:rsidRPr="002B25F6">
              <w:rPr>
                <w:rFonts w:ascii="Times New Roman" w:eastAsia="Times New Roman" w:hAnsi="Times New Roman" w:cs="Times New Roman"/>
                <w:noProof/>
                <w:sz w:val="28"/>
                <w:szCs w:val="28"/>
                <w:lang w:eastAsia="ru-RU"/>
              </w:rPr>
              <w:drawing>
                <wp:inline distT="0" distB="0" distL="0" distR="0" wp14:anchorId="2C4FA533" wp14:editId="06816A93">
                  <wp:extent cx="5233962" cy="3474720"/>
                  <wp:effectExtent l="19050" t="0" r="4788" b="0"/>
                  <wp:docPr id="170" name="Рисунок 163" descr="249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2493107"/>
                          <pic:cNvPicPr>
                            <a:picLocks noChangeAspect="1" noChangeArrowheads="1"/>
                          </pic:cNvPicPr>
                        </pic:nvPicPr>
                        <pic:blipFill>
                          <a:blip r:embed="rId10" cstate="print"/>
                          <a:srcRect/>
                          <a:stretch>
                            <a:fillRect/>
                          </a:stretch>
                        </pic:blipFill>
                        <pic:spPr bwMode="auto">
                          <a:xfrm>
                            <a:off x="0" y="0"/>
                            <a:ext cx="5235642" cy="3475835"/>
                          </a:xfrm>
                          <a:prstGeom prst="rect">
                            <a:avLst/>
                          </a:prstGeom>
                          <a:noFill/>
                          <a:ln w="9525">
                            <a:noFill/>
                            <a:miter lim="800000"/>
                            <a:headEnd/>
                            <a:tailEnd/>
                          </a:ln>
                        </pic:spPr>
                      </pic:pic>
                    </a:graphicData>
                  </a:graphic>
                </wp:inline>
              </w:drawing>
            </w:r>
          </w:p>
          <w:p w:rsidR="002B25F6" w:rsidRPr="002B25F6" w:rsidRDefault="002B25F6" w:rsidP="002B25F6">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2B25F6">
              <w:rPr>
                <w:rFonts w:ascii="Tahoma" w:eastAsia="Times New Roman" w:hAnsi="Tahoma" w:cs="Tahoma"/>
                <w:b/>
                <w:bCs/>
                <w:color w:val="2B587A"/>
                <w:sz w:val="16"/>
                <w:szCs w:val="16"/>
                <w:lang w:val="uk-UA" w:eastAsia="ru-RU"/>
              </w:rPr>
              <w:t>Рис. 3.13.3 Комбайнове збирання врожаю</w:t>
            </w:r>
          </w:p>
          <w:p w:rsidR="002B25F6" w:rsidRPr="002B25F6" w:rsidRDefault="002B25F6" w:rsidP="002B25F6">
            <w:pPr>
              <w:spacing w:after="0" w:line="240" w:lineRule="auto"/>
              <w:ind w:firstLine="709"/>
              <w:jc w:val="center"/>
              <w:rPr>
                <w:rFonts w:ascii="Times New Roman" w:eastAsia="Times New Roman" w:hAnsi="Times New Roman" w:cs="Times New Roman"/>
                <w:sz w:val="28"/>
                <w:szCs w:val="28"/>
                <w:lang w:val="uk-UA" w:eastAsia="ru-RU"/>
              </w:rPr>
            </w:pP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FF0000"/>
                <w:sz w:val="16"/>
                <w:szCs w:val="16"/>
                <w:lang w:val="uk-UA" w:eastAsia="ru-RU"/>
              </w:rPr>
              <w:t>Збирання столових сортів винограду</w:t>
            </w:r>
            <w:r w:rsidRPr="002B25F6">
              <w:rPr>
                <w:rFonts w:ascii="Tahoma" w:eastAsia="Times New Roman" w:hAnsi="Tahoma" w:cs="Tahoma"/>
                <w:color w:val="000000"/>
                <w:sz w:val="16"/>
                <w:szCs w:val="16"/>
                <w:lang w:val="uk-UA" w:eastAsia="ru-RU"/>
              </w:rPr>
              <w:t xml:space="preserve"> проводять вручну в спеціальну ящикову тару або в корзини, а для вивозу з міжрядь і навантажування використовують навантажувач ПВСВ-0,5.   </w:t>
            </w:r>
          </w:p>
          <w:p w:rsidR="002B25F6" w:rsidRPr="002B25F6" w:rsidRDefault="002B25F6" w:rsidP="002B25F6">
            <w:pPr>
              <w:spacing w:after="0" w:line="240" w:lineRule="auto"/>
              <w:ind w:firstLine="709"/>
              <w:jc w:val="both"/>
              <w:rPr>
                <w:rFonts w:ascii="Times New Roman" w:eastAsia="Times New Roman" w:hAnsi="Times New Roman" w:cs="Times New Roman"/>
                <w:color w:val="008000"/>
                <w:sz w:val="28"/>
                <w:szCs w:val="28"/>
                <w:shd w:val="clear" w:color="auto" w:fill="FFFFFF"/>
                <w:lang w:val="uk-UA" w:eastAsia="ru-RU"/>
              </w:rPr>
            </w:pPr>
          </w:p>
          <w:p w:rsidR="002B25F6" w:rsidRPr="00906EA1" w:rsidRDefault="002B25F6" w:rsidP="00906EA1">
            <w:pPr>
              <w:spacing w:after="0" w:line="360" w:lineRule="auto"/>
              <w:ind w:left="284" w:right="284" w:firstLine="567"/>
              <w:jc w:val="both"/>
              <w:rPr>
                <w:rFonts w:ascii="Tahoma" w:eastAsia="Times New Roman" w:hAnsi="Tahoma" w:cs="Tahoma"/>
                <w:color w:val="000000"/>
                <w:sz w:val="16"/>
                <w:szCs w:val="16"/>
                <w:shd w:val="clear" w:color="auto" w:fill="FFFFFF"/>
                <w:lang w:val="uk-UA" w:eastAsia="ru-RU"/>
              </w:rPr>
            </w:pPr>
            <w:bookmarkStart w:id="5" w:name="Т3136Д"/>
            <w:r w:rsidRPr="00906EA1">
              <w:rPr>
                <w:rFonts w:ascii="Tahoma" w:eastAsia="Times New Roman" w:hAnsi="Tahoma" w:cs="Tahoma"/>
                <w:color w:val="000000"/>
                <w:sz w:val="16"/>
                <w:szCs w:val="16"/>
                <w:shd w:val="clear" w:color="auto" w:fill="FFFFFF"/>
                <w:lang w:val="uk-UA" w:eastAsia="ru-RU"/>
              </w:rPr>
              <w:t>Досвід</w:t>
            </w:r>
            <w:bookmarkEnd w:id="5"/>
            <w:r w:rsidRPr="00906EA1">
              <w:rPr>
                <w:rFonts w:ascii="Tahoma" w:eastAsia="Times New Roman" w:hAnsi="Tahoma" w:cs="Tahoma"/>
                <w:color w:val="000000"/>
                <w:sz w:val="16"/>
                <w:szCs w:val="16"/>
                <w:shd w:val="clear" w:color="auto" w:fill="FFFFFF"/>
                <w:lang w:val="uk-UA" w:eastAsia="ru-RU"/>
              </w:rPr>
              <w:t xml:space="preserve"> сільськогосподарських підприємств з механізації та організації робіт у садівництві та виноградарстві</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shd w:val="clear" w:color="auto" w:fill="FFFFFF"/>
                <w:lang w:val="uk-UA" w:eastAsia="ru-RU"/>
              </w:rPr>
            </w:pPr>
            <w:r w:rsidRPr="002B25F6">
              <w:rPr>
                <w:rFonts w:ascii="Tahoma" w:eastAsia="Times New Roman" w:hAnsi="Tahoma" w:cs="Tahoma"/>
                <w:color w:val="000000"/>
                <w:sz w:val="16"/>
                <w:szCs w:val="16"/>
                <w:shd w:val="clear" w:color="auto" w:fill="FFFFFF"/>
                <w:lang w:val="uk-UA" w:eastAsia="ru-RU"/>
              </w:rPr>
              <w:t xml:space="preserve">Заслуговує увагу досвід таких підприємств Сумської області, як </w:t>
            </w:r>
            <w:r w:rsidRPr="002B25F6">
              <w:rPr>
                <w:rFonts w:ascii="Tahoma" w:eastAsia="Times New Roman" w:hAnsi="Tahoma" w:cs="Tahoma"/>
                <w:color w:val="000000"/>
                <w:sz w:val="16"/>
                <w:szCs w:val="16"/>
                <w:lang w:val="uk-UA" w:eastAsia="ru-RU"/>
              </w:rPr>
              <w:t>ЗАТ «Сад», ТОВ АФ «Садівник», ПСП «Мир», ПСП АФ «Обрій-сад». Ці підприємства як правило, глибоко спеціалізовані, або з потужно розвиненим садівничим напрямком, і них задіяні значні площі під багаторічними насадженнями, а в деяких вони з кожним роком збільшуються.</w:t>
            </w:r>
            <w:r w:rsidRPr="002B25F6">
              <w:rPr>
                <w:rFonts w:ascii="Tahoma" w:eastAsia="Times New Roman" w:hAnsi="Tahoma" w:cs="Tahoma"/>
                <w:color w:val="000000"/>
                <w:sz w:val="16"/>
                <w:szCs w:val="16"/>
                <w:shd w:val="clear" w:color="auto" w:fill="FFFFFF"/>
                <w:lang w:val="uk-UA" w:eastAsia="ru-RU"/>
              </w:rPr>
              <w:t xml:space="preserve">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Переваги концентрації плодоягідного виробництва в спеціалізованих підприємствах обумовлені більш раціональним використанням сучасних систем захисту садів від шкідників і хвороб, засобів механізації, запровадженням напрацювань наукових установ, наявністю кваліфікованих кадрів, що дозволяє забезпечувати належний догляд за насадженнями, значний ріст їх урожайності, швидку інтенсифікацію галузі.</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shd w:val="clear" w:color="auto" w:fill="FFFFFF"/>
                <w:lang w:val="uk-UA" w:eastAsia="ru-RU"/>
              </w:rPr>
              <w:t xml:space="preserve">В передових господарства України використовують інтенсивні сади. Для інтенсивних садів використовують </w:t>
            </w:r>
            <w:proofErr w:type="spellStart"/>
            <w:r w:rsidRPr="002B25F6">
              <w:rPr>
                <w:rFonts w:ascii="Tahoma" w:eastAsia="Times New Roman" w:hAnsi="Tahoma" w:cs="Tahoma"/>
                <w:color w:val="000000"/>
                <w:sz w:val="16"/>
                <w:szCs w:val="16"/>
                <w:shd w:val="clear" w:color="auto" w:fill="FFFFFF"/>
                <w:lang w:val="uk-UA" w:eastAsia="ru-RU"/>
              </w:rPr>
              <w:t>високоцінні</w:t>
            </w:r>
            <w:proofErr w:type="spellEnd"/>
            <w:r w:rsidRPr="002B25F6">
              <w:rPr>
                <w:rFonts w:ascii="Tahoma" w:eastAsia="Times New Roman" w:hAnsi="Tahoma" w:cs="Tahoma"/>
                <w:color w:val="000000"/>
                <w:sz w:val="16"/>
                <w:szCs w:val="16"/>
                <w:shd w:val="clear" w:color="auto" w:fill="FFFFFF"/>
                <w:lang w:val="uk-UA" w:eastAsia="ru-RU"/>
              </w:rPr>
              <w:t xml:space="preserve"> сорти, привиті </w:t>
            </w:r>
            <w:r w:rsidRPr="002B25F6">
              <w:rPr>
                <w:rFonts w:ascii="Tahoma" w:eastAsia="Times New Roman" w:hAnsi="Tahoma" w:cs="Tahoma"/>
                <w:color w:val="000000"/>
                <w:sz w:val="16"/>
                <w:szCs w:val="16"/>
                <w:lang w:val="uk-UA" w:eastAsia="ru-RU"/>
              </w:rPr>
              <w:t xml:space="preserve">на слаборослих підщепах.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shd w:val="clear" w:color="auto" w:fill="FFFFFF"/>
                <w:lang w:val="uk-UA" w:eastAsia="ru-RU"/>
              </w:rPr>
            </w:pPr>
            <w:r w:rsidRPr="002B25F6">
              <w:rPr>
                <w:rFonts w:ascii="Tahoma" w:eastAsia="Times New Roman" w:hAnsi="Tahoma" w:cs="Tahoma"/>
                <w:color w:val="000000"/>
                <w:sz w:val="16"/>
                <w:szCs w:val="16"/>
                <w:lang w:val="uk-UA" w:eastAsia="ru-RU"/>
              </w:rPr>
              <w:t xml:space="preserve">Насадження розміщуються на ділянках з рівним рельєфом або з уклоном до 3…4º, з вмістом гумусу в шарі ґрунту 0…40 см не менше 2,5…30,0 %, достатньо забезпечених вологою, в тому числі за рахунок зрошення. Густота стояння дерев від 1250 шт./га до 4500 шт./га, розміщених з відстанню між рядами </w:t>
            </w:r>
            <w:smartTag w:uri="urn:schemas-microsoft-com:office:smarttags" w:element="metricconverter">
              <w:smartTagPr>
                <w:attr w:name="ProductID" w:val="3,5 м"/>
              </w:smartTagPr>
              <w:r w:rsidRPr="002B25F6">
                <w:rPr>
                  <w:rFonts w:ascii="Tahoma" w:eastAsia="Times New Roman" w:hAnsi="Tahoma" w:cs="Tahoma"/>
                  <w:color w:val="000000"/>
                  <w:sz w:val="16"/>
                  <w:szCs w:val="16"/>
                  <w:lang w:val="uk-UA" w:eastAsia="ru-RU"/>
                </w:rPr>
                <w:t>3,5 м</w:t>
              </w:r>
            </w:smartTag>
            <w:r w:rsidRPr="002B25F6">
              <w:rPr>
                <w:rFonts w:ascii="Tahoma" w:eastAsia="Times New Roman" w:hAnsi="Tahoma" w:cs="Tahoma"/>
                <w:color w:val="000000"/>
                <w:sz w:val="16"/>
                <w:szCs w:val="16"/>
                <w:lang w:val="uk-UA" w:eastAsia="ru-RU"/>
              </w:rPr>
              <w:t xml:space="preserve"> і 1,0…1,5 м за напрямом ряду. Формування дерев по веретеноподібним системам, які в поєднанні з оптимальними відстанями між деревами в ряду, утворюють суцільну, рівномірну крону вздовж ряду, розташовану в одній вертикальній площині.     </w:t>
            </w:r>
            <w:r w:rsidRPr="002B25F6">
              <w:rPr>
                <w:rFonts w:ascii="Tahoma" w:eastAsia="Times New Roman" w:hAnsi="Tahoma" w:cs="Tahoma"/>
                <w:color w:val="000000"/>
                <w:sz w:val="16"/>
                <w:szCs w:val="16"/>
                <w:shd w:val="clear" w:color="auto" w:fill="FFFFFF"/>
                <w:lang w:val="uk-UA" w:eastAsia="ru-RU"/>
              </w:rPr>
              <w:t xml:space="preserve">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shd w:val="clear" w:color="auto" w:fill="FFFFFF"/>
                <w:lang w:val="uk-UA" w:eastAsia="ru-RU"/>
              </w:rPr>
            </w:pPr>
            <w:r w:rsidRPr="002B25F6">
              <w:rPr>
                <w:rFonts w:ascii="Tahoma" w:eastAsia="Times New Roman" w:hAnsi="Tahoma" w:cs="Tahoma"/>
                <w:color w:val="000000"/>
                <w:sz w:val="16"/>
                <w:szCs w:val="16"/>
                <w:shd w:val="clear" w:color="auto" w:fill="FFFFFF"/>
                <w:lang w:val="uk-UA" w:eastAsia="ru-RU"/>
              </w:rPr>
              <w:t xml:space="preserve">Перспективною вважається формування суцільної крони ряду, яка розміщена в двох похилих площинах в формі «V», з дерев з веретеноподібними кронами, нахиленими альтернативно по відношенню до вертикалі на 30…37º.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shd w:val="clear" w:color="auto" w:fill="FFFFFF"/>
                <w:lang w:val="uk-UA" w:eastAsia="ru-RU"/>
              </w:rPr>
            </w:pPr>
            <w:r w:rsidRPr="002B25F6">
              <w:rPr>
                <w:rFonts w:ascii="Tahoma" w:eastAsia="Times New Roman" w:hAnsi="Tahoma" w:cs="Tahoma"/>
                <w:color w:val="000000"/>
                <w:sz w:val="16"/>
                <w:szCs w:val="16"/>
                <w:shd w:val="clear" w:color="auto" w:fill="FFFFFF"/>
                <w:lang w:val="uk-UA" w:eastAsia="ru-RU"/>
              </w:rPr>
              <w:t xml:space="preserve">Вступ дерев в економічне плодоношення на третій рік після садіння в сад. Потенціал продуктивності до 40…50 т/га і більше. Тривалість ефективної експлуатації насаджень до 13…15 років. Використання робочої сили в межах 125…135 </w:t>
            </w:r>
            <w:proofErr w:type="spellStart"/>
            <w:r w:rsidRPr="002B25F6">
              <w:rPr>
                <w:rFonts w:ascii="Tahoma" w:eastAsia="Times New Roman" w:hAnsi="Tahoma" w:cs="Tahoma"/>
                <w:color w:val="000000"/>
                <w:sz w:val="16"/>
                <w:szCs w:val="16"/>
                <w:shd w:val="clear" w:color="auto" w:fill="FFFFFF"/>
                <w:lang w:val="uk-UA" w:eastAsia="ru-RU"/>
              </w:rPr>
              <w:t>люд.∙днів</w:t>
            </w:r>
            <w:proofErr w:type="spellEnd"/>
            <w:r w:rsidRPr="002B25F6">
              <w:rPr>
                <w:rFonts w:ascii="Tahoma" w:eastAsia="Times New Roman" w:hAnsi="Tahoma" w:cs="Tahoma"/>
                <w:color w:val="000000"/>
                <w:sz w:val="16"/>
                <w:szCs w:val="16"/>
                <w:shd w:val="clear" w:color="auto" w:fill="FFFFFF"/>
                <w:lang w:val="uk-UA" w:eastAsia="ru-RU"/>
              </w:rPr>
              <w:t>/га, а продуктивність праці – 40…50 годин на 1 тонну плодів.</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i/>
                <w:color w:val="000000"/>
                <w:sz w:val="16"/>
                <w:szCs w:val="16"/>
                <w:lang w:val="uk-UA" w:eastAsia="ru-RU"/>
              </w:rPr>
              <w:t>Організація праці</w:t>
            </w:r>
            <w:r w:rsidRPr="002B25F6">
              <w:rPr>
                <w:rFonts w:ascii="Tahoma" w:eastAsia="Times New Roman" w:hAnsi="Tahoma" w:cs="Tahoma"/>
                <w:color w:val="000000"/>
                <w:sz w:val="16"/>
                <w:szCs w:val="16"/>
                <w:lang w:val="uk-UA" w:eastAsia="ru-RU"/>
              </w:rPr>
              <w:t xml:space="preserve">. Основними формами організації праці в садівництві і виноградарстві є постійні виробничі бригади, ланки, орендні колективи чи окремі орендарі. </w:t>
            </w:r>
            <w:r w:rsidRPr="002B25F6">
              <w:rPr>
                <w:rFonts w:ascii="Tahoma" w:eastAsia="Times New Roman" w:hAnsi="Tahoma" w:cs="Tahoma"/>
                <w:color w:val="008000"/>
                <w:sz w:val="16"/>
                <w:szCs w:val="16"/>
                <w:lang w:val="uk-UA" w:eastAsia="ru-RU"/>
              </w:rPr>
              <w:t>Найкраще заре</w:t>
            </w:r>
            <w:r w:rsidRPr="002B25F6">
              <w:rPr>
                <w:rFonts w:ascii="Tahoma" w:eastAsia="Times New Roman" w:hAnsi="Tahoma" w:cs="Tahoma"/>
                <w:color w:val="008000"/>
                <w:sz w:val="16"/>
                <w:szCs w:val="16"/>
                <w:lang w:val="uk-UA" w:eastAsia="ru-RU"/>
              </w:rPr>
              <w:softHyphen/>
              <w:t>комендували себе в садівництві і виноградарстві спеціалізовані бригади і ланки</w:t>
            </w:r>
            <w:r w:rsidRPr="002B25F6">
              <w:rPr>
                <w:rFonts w:ascii="Tahoma" w:eastAsia="Times New Roman" w:hAnsi="Tahoma" w:cs="Tahoma"/>
                <w:color w:val="000000"/>
                <w:sz w:val="16"/>
                <w:szCs w:val="16"/>
                <w:lang w:val="uk-UA" w:eastAsia="ru-RU"/>
              </w:rPr>
              <w:t>. Оптимальною за кількісним складом є бри</w:t>
            </w:r>
            <w:r w:rsidRPr="002B25F6">
              <w:rPr>
                <w:rFonts w:ascii="Tahoma" w:eastAsia="Times New Roman" w:hAnsi="Tahoma" w:cs="Tahoma"/>
                <w:color w:val="000000"/>
                <w:sz w:val="16"/>
                <w:szCs w:val="16"/>
                <w:lang w:val="uk-UA" w:eastAsia="ru-RU"/>
              </w:rPr>
              <w:softHyphen/>
              <w:t>гада з 20…25 постійних працівників та ланки у складі 8…10 осіб.</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 За бригадою (ланкою) закріплюють 2…3 плодові та ягідні куль</w:t>
            </w:r>
            <w:r w:rsidRPr="002B25F6">
              <w:rPr>
                <w:rFonts w:ascii="Tahoma" w:eastAsia="Times New Roman" w:hAnsi="Tahoma" w:cs="Tahoma"/>
                <w:color w:val="000000"/>
                <w:sz w:val="16"/>
                <w:szCs w:val="16"/>
                <w:lang w:val="uk-UA" w:eastAsia="ru-RU"/>
              </w:rPr>
              <w:softHyphen/>
              <w:t>тури. У найбільш напружений період бригади (ланки) можуть поповнюватися за рахунок сезонних і тимчасових працівників. За садівничими бригадами закріплюють 100…450 га насаджень, з них 70…100га плодоносних. Чисельність працівників у садів</w:t>
            </w:r>
            <w:r w:rsidRPr="002B25F6">
              <w:rPr>
                <w:rFonts w:ascii="Tahoma" w:eastAsia="Times New Roman" w:hAnsi="Tahoma" w:cs="Tahoma"/>
                <w:color w:val="000000"/>
                <w:sz w:val="16"/>
                <w:szCs w:val="16"/>
                <w:lang w:val="uk-UA" w:eastAsia="ru-RU"/>
              </w:rPr>
              <w:softHyphen/>
              <w:t>ництві і виноградарстві визначається за нормами на</w:t>
            </w:r>
            <w:r w:rsidRPr="002B25F6">
              <w:rPr>
                <w:rFonts w:ascii="Tahoma" w:eastAsia="Times New Roman" w:hAnsi="Tahoma" w:cs="Tahoma"/>
                <w:color w:val="000000"/>
                <w:sz w:val="16"/>
                <w:szCs w:val="16"/>
                <w:lang w:val="uk-UA" w:eastAsia="ru-RU"/>
              </w:rPr>
              <w:softHyphen/>
              <w:t>вантаження площі багаторічних насаджень на одного постійно</w:t>
            </w:r>
            <w:r w:rsidRPr="002B25F6">
              <w:rPr>
                <w:rFonts w:ascii="Tahoma" w:eastAsia="Times New Roman" w:hAnsi="Tahoma" w:cs="Tahoma"/>
                <w:color w:val="000000"/>
                <w:sz w:val="16"/>
                <w:szCs w:val="16"/>
                <w:lang w:val="uk-UA" w:eastAsia="ru-RU"/>
              </w:rPr>
              <w:softHyphen/>
              <w:t xml:space="preserve">го працівника. Чисельність працівників у бригаді (ланці) має забезпечувати своєчасне і кваліфіковане виконання основних </w:t>
            </w:r>
            <w:proofErr w:type="spellStart"/>
            <w:r w:rsidRPr="002B25F6">
              <w:rPr>
                <w:rFonts w:ascii="Tahoma" w:eastAsia="Times New Roman" w:hAnsi="Tahoma" w:cs="Tahoma"/>
                <w:color w:val="000000"/>
                <w:sz w:val="16"/>
                <w:szCs w:val="16"/>
                <w:lang w:val="uk-UA" w:eastAsia="ru-RU"/>
              </w:rPr>
              <w:t>дозбиральних</w:t>
            </w:r>
            <w:proofErr w:type="spellEnd"/>
            <w:r w:rsidRPr="002B25F6">
              <w:rPr>
                <w:rFonts w:ascii="Tahoma" w:eastAsia="Times New Roman" w:hAnsi="Tahoma" w:cs="Tahoma"/>
                <w:color w:val="000000"/>
                <w:sz w:val="16"/>
                <w:szCs w:val="16"/>
                <w:lang w:val="uk-UA" w:eastAsia="ru-RU"/>
              </w:rPr>
              <w:t xml:space="preserve"> робіт у цих галузях.</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За ланками закріплюють постійні ділянки різних порід і сортів плодово-ягідних культур з різними строками проведення робіт, особливо збирання. Це забезпечує рівномірне завантаження пра</w:t>
            </w:r>
            <w:r w:rsidRPr="002B25F6">
              <w:rPr>
                <w:rFonts w:ascii="Tahoma" w:eastAsia="Times New Roman" w:hAnsi="Tahoma" w:cs="Tahoma"/>
                <w:color w:val="000000"/>
                <w:sz w:val="16"/>
                <w:szCs w:val="16"/>
                <w:lang w:val="uk-UA" w:eastAsia="ru-RU"/>
              </w:rPr>
              <w:softHyphen/>
              <w:t>цівників протягом року, а особливо в напружені періоди. Основні плодові культури, що займають велику площу, розподіляють між всіма ланками, а культури з невеликими площами розподіляють між окремими ланками, враховуючи при цьому строки проведен</w:t>
            </w:r>
            <w:r w:rsidRPr="002B25F6">
              <w:rPr>
                <w:rFonts w:ascii="Tahoma" w:eastAsia="Times New Roman" w:hAnsi="Tahoma" w:cs="Tahoma"/>
                <w:color w:val="000000"/>
                <w:sz w:val="16"/>
                <w:szCs w:val="16"/>
                <w:lang w:val="uk-UA" w:eastAsia="ru-RU"/>
              </w:rPr>
              <w:softHyphen/>
              <w:t>ня робіт і рівномірність завантаження членів ланок.</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У садівничих господарствах з великим набором різних пло</w:t>
            </w:r>
            <w:r w:rsidRPr="002B25F6">
              <w:rPr>
                <w:rFonts w:ascii="Tahoma" w:eastAsia="Times New Roman" w:hAnsi="Tahoma" w:cs="Tahoma"/>
                <w:color w:val="000000"/>
                <w:sz w:val="16"/>
                <w:szCs w:val="16"/>
                <w:lang w:val="uk-UA" w:eastAsia="ru-RU"/>
              </w:rPr>
              <w:softHyphen/>
              <w:t>дово-ягідних культур ланки спеціалізуються на вирощуванні певних груп насаджень. Зокрема, виділяють ланки, що догляда</w:t>
            </w:r>
            <w:r w:rsidRPr="002B25F6">
              <w:rPr>
                <w:rFonts w:ascii="Tahoma" w:eastAsia="Times New Roman" w:hAnsi="Tahoma" w:cs="Tahoma"/>
                <w:color w:val="000000"/>
                <w:sz w:val="16"/>
                <w:szCs w:val="16"/>
                <w:lang w:val="uk-UA" w:eastAsia="ru-RU"/>
              </w:rPr>
              <w:softHyphen/>
              <w:t>ють молодий сад і міжрядні культури, висіяні в ньому; плодонос</w:t>
            </w:r>
            <w:r w:rsidRPr="002B25F6">
              <w:rPr>
                <w:rFonts w:ascii="Tahoma" w:eastAsia="Times New Roman" w:hAnsi="Tahoma" w:cs="Tahoma"/>
                <w:color w:val="000000"/>
                <w:sz w:val="16"/>
                <w:szCs w:val="16"/>
                <w:lang w:val="uk-UA" w:eastAsia="ru-RU"/>
              </w:rPr>
              <w:softHyphen/>
              <w:t>ний сад; ягідники; плодорозсадники і ін. Така спеціалізація дає можливість підвищувати кваліфікацію працівників, особливо на виконанні відповідальних (складних) робіт, які потребують спеціального навчання (обрізування і формування крони, щеп</w:t>
            </w:r>
            <w:r w:rsidRPr="002B25F6">
              <w:rPr>
                <w:rFonts w:ascii="Tahoma" w:eastAsia="Times New Roman" w:hAnsi="Tahoma" w:cs="Tahoma"/>
                <w:color w:val="000000"/>
                <w:sz w:val="16"/>
                <w:szCs w:val="16"/>
                <w:lang w:val="uk-UA" w:eastAsia="ru-RU"/>
              </w:rPr>
              <w:softHyphen/>
              <w:t>лення, окулірування, вирощування саджанців).</w:t>
            </w:r>
          </w:p>
          <w:p w:rsidR="002B25F6" w:rsidRPr="002B25F6" w:rsidRDefault="002B25F6" w:rsidP="002B25F6">
            <w:pPr>
              <w:spacing w:after="0" w:line="240" w:lineRule="auto"/>
              <w:rPr>
                <w:rFonts w:ascii="Times New Roman" w:eastAsia="Times New Roman" w:hAnsi="Times New Roman" w:cs="Times New Roman"/>
                <w:sz w:val="28"/>
                <w:szCs w:val="28"/>
                <w:lang w:val="uk-UA" w:eastAsia="ru-RU"/>
              </w:rPr>
            </w:pPr>
          </w:p>
          <w:p w:rsidR="002B25F6" w:rsidRPr="002B25F6" w:rsidRDefault="00906EA1" w:rsidP="002B25F6">
            <w:pPr>
              <w:spacing w:after="0" w:line="360" w:lineRule="auto"/>
              <w:ind w:left="284" w:right="284" w:firstLine="567"/>
              <w:rPr>
                <w:rFonts w:ascii="Tahoma" w:eastAsia="Times New Roman" w:hAnsi="Tahoma" w:cs="Tahoma"/>
                <w:color w:val="2B587A"/>
                <w:sz w:val="16"/>
                <w:szCs w:val="16"/>
                <w:shd w:val="clear" w:color="auto" w:fill="FFFFFF"/>
                <w:lang w:val="uk-UA" w:eastAsia="ru-RU"/>
              </w:rPr>
            </w:pPr>
            <w:bookmarkStart w:id="6" w:name="Т3137Б"/>
            <w:r>
              <w:rPr>
                <w:rFonts w:ascii="Tahoma" w:eastAsia="Times New Roman" w:hAnsi="Tahoma" w:cs="Tahoma"/>
                <w:color w:val="2B587A"/>
                <w:sz w:val="16"/>
                <w:szCs w:val="16"/>
                <w:shd w:val="clear" w:color="auto" w:fill="FFFFFF"/>
                <w:lang w:val="uk-UA" w:eastAsia="ru-RU"/>
              </w:rPr>
              <w:t>4</w:t>
            </w:r>
            <w:r w:rsidR="002B25F6" w:rsidRPr="002B25F6">
              <w:rPr>
                <w:rFonts w:ascii="Tahoma" w:eastAsia="Times New Roman" w:hAnsi="Tahoma" w:cs="Tahoma"/>
                <w:color w:val="2B587A"/>
                <w:sz w:val="16"/>
                <w:szCs w:val="16"/>
                <w:shd w:val="clear" w:color="auto" w:fill="FFFFFF"/>
                <w:lang w:val="uk-UA" w:eastAsia="ru-RU"/>
              </w:rPr>
              <w:t xml:space="preserve"> </w:t>
            </w:r>
            <w:bookmarkEnd w:id="6"/>
            <w:r>
              <w:rPr>
                <w:rFonts w:ascii="Tahoma" w:eastAsia="Times New Roman" w:hAnsi="Tahoma" w:cs="Tahoma"/>
                <w:color w:val="2B587A"/>
                <w:sz w:val="16"/>
                <w:szCs w:val="16"/>
                <w:shd w:val="clear" w:color="auto" w:fill="FFFFFF"/>
                <w:lang w:val="uk-UA" w:eastAsia="ru-RU"/>
              </w:rPr>
              <w:t>Заходи з охорони праці</w:t>
            </w:r>
          </w:p>
          <w:p w:rsidR="002B25F6" w:rsidRPr="002B25F6" w:rsidRDefault="002B25F6" w:rsidP="002B25F6">
            <w:pPr>
              <w:spacing w:after="0" w:line="240" w:lineRule="auto"/>
              <w:rPr>
                <w:rFonts w:ascii="Times New Roman" w:eastAsia="Times New Roman" w:hAnsi="Times New Roman" w:cs="Times New Roman"/>
                <w:sz w:val="28"/>
                <w:szCs w:val="28"/>
                <w:lang w:val="uk-UA" w:eastAsia="ru-RU"/>
              </w:rPr>
            </w:pP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1. Закладка садів і виноградників</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eastAsia="ru-RU"/>
              </w:rPr>
            </w:pPr>
            <w:r w:rsidRPr="002B25F6">
              <w:rPr>
                <w:rFonts w:ascii="Tahoma" w:eastAsia="Times New Roman" w:hAnsi="Tahoma" w:cs="Tahoma"/>
                <w:color w:val="000000"/>
                <w:sz w:val="16"/>
                <w:szCs w:val="16"/>
                <w:lang w:val="uk-UA" w:eastAsia="ru-RU"/>
              </w:rPr>
              <w:t>1.1 Під час висаджування саджанців за допомогою саджального агрегату: </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eastAsia="ru-RU"/>
              </w:rPr>
            </w:pPr>
            <w:r w:rsidRPr="002B25F6">
              <w:rPr>
                <w:rFonts w:ascii="Tahoma" w:eastAsia="Times New Roman" w:hAnsi="Tahoma" w:cs="Tahoma"/>
                <w:color w:val="000000"/>
                <w:sz w:val="16"/>
                <w:szCs w:val="16"/>
                <w:lang w:val="uk-UA" w:eastAsia="ru-RU"/>
              </w:rPr>
              <w:t>не замінюйте порожній ящик з-під розсади повним ящиком на ходу агрегату; </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eastAsia="ru-RU"/>
              </w:rPr>
            </w:pPr>
            <w:r w:rsidRPr="002B25F6">
              <w:rPr>
                <w:rFonts w:ascii="Tahoma" w:eastAsia="Times New Roman" w:hAnsi="Tahoma" w:cs="Tahoma"/>
                <w:color w:val="000000"/>
                <w:sz w:val="16"/>
                <w:szCs w:val="16"/>
                <w:lang w:val="uk-UA" w:eastAsia="ru-RU"/>
              </w:rPr>
              <w:t>не відволікайтесь від роботи і не відволікайте інших працівників; </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eastAsia="ru-RU"/>
              </w:rPr>
            </w:pPr>
            <w:r w:rsidRPr="002B25F6">
              <w:rPr>
                <w:rFonts w:ascii="Tahoma" w:eastAsia="Times New Roman" w:hAnsi="Tahoma" w:cs="Tahoma"/>
                <w:color w:val="000000"/>
                <w:sz w:val="16"/>
                <w:szCs w:val="16"/>
                <w:lang w:val="uk-UA" w:eastAsia="ru-RU"/>
              </w:rPr>
              <w:t>не сходьте з агрегату і не вискакуйте на нього на ходу; </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eastAsia="ru-RU"/>
              </w:rPr>
            </w:pPr>
            <w:r w:rsidRPr="002B25F6">
              <w:rPr>
                <w:rFonts w:ascii="Tahoma" w:eastAsia="Times New Roman" w:hAnsi="Tahoma" w:cs="Tahoma"/>
                <w:color w:val="000000"/>
                <w:sz w:val="16"/>
                <w:szCs w:val="16"/>
                <w:lang w:val="uk-UA" w:eastAsia="ru-RU"/>
              </w:rPr>
              <w:t>перед поворотом дочекайтесь повної зупинки агрегату, після отримання сигналу від тракториста зійдіть з агрегату і відійдіть на безпечну віддаль; </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не підводьте руку ближче як на </w:t>
            </w:r>
            <w:smartTag w:uri="urn:schemas-microsoft-com:office:smarttags" w:element="metricconverter">
              <w:smartTagPr>
                <w:attr w:name="ProductID" w:val="3 см"/>
              </w:smartTagPr>
              <w:r w:rsidRPr="002B25F6">
                <w:rPr>
                  <w:rFonts w:ascii="Tahoma" w:eastAsia="Times New Roman" w:hAnsi="Tahoma" w:cs="Tahoma"/>
                  <w:color w:val="000000"/>
                  <w:sz w:val="16"/>
                  <w:szCs w:val="16"/>
                  <w:lang w:val="uk-UA" w:eastAsia="ru-RU"/>
                </w:rPr>
                <w:t>3 см</w:t>
              </w:r>
            </w:smartTag>
            <w:r w:rsidRPr="002B25F6">
              <w:rPr>
                <w:rFonts w:ascii="Tahoma" w:eastAsia="Times New Roman" w:hAnsi="Tahoma" w:cs="Tahoma"/>
                <w:color w:val="000000"/>
                <w:sz w:val="16"/>
                <w:szCs w:val="16"/>
                <w:lang w:val="uk-UA" w:eastAsia="ru-RU"/>
              </w:rPr>
              <w:t xml:space="preserve"> до тримачів живців (чубуків).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eastAsia="ru-RU"/>
              </w:rPr>
            </w:pPr>
            <w:r w:rsidRPr="002B25F6">
              <w:rPr>
                <w:rFonts w:ascii="Tahoma" w:eastAsia="Times New Roman" w:hAnsi="Tahoma" w:cs="Tahoma"/>
                <w:color w:val="000000"/>
                <w:sz w:val="16"/>
                <w:szCs w:val="16"/>
                <w:lang w:val="uk-UA" w:eastAsia="ru-RU"/>
              </w:rPr>
              <w:t xml:space="preserve">1.2. Під час саджання саджанців за допомогою </w:t>
            </w:r>
            <w:proofErr w:type="spellStart"/>
            <w:r w:rsidRPr="002B25F6">
              <w:rPr>
                <w:rFonts w:ascii="Tahoma" w:eastAsia="Times New Roman" w:hAnsi="Tahoma" w:cs="Tahoma"/>
                <w:color w:val="000000"/>
                <w:sz w:val="16"/>
                <w:szCs w:val="16"/>
                <w:lang w:val="uk-UA" w:eastAsia="ru-RU"/>
              </w:rPr>
              <w:t>гідробура</w:t>
            </w:r>
            <w:proofErr w:type="spellEnd"/>
            <w:r w:rsidRPr="002B25F6">
              <w:rPr>
                <w:rFonts w:ascii="Tahoma" w:eastAsia="Times New Roman" w:hAnsi="Tahoma" w:cs="Tahoma"/>
                <w:color w:val="000000"/>
                <w:sz w:val="16"/>
                <w:szCs w:val="16"/>
                <w:lang w:val="uk-UA" w:eastAsia="ru-RU"/>
              </w:rPr>
              <w:t>: </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eastAsia="ru-RU"/>
              </w:rPr>
            </w:pPr>
            <w:r w:rsidRPr="002B25F6">
              <w:rPr>
                <w:rFonts w:ascii="Tahoma" w:eastAsia="Times New Roman" w:hAnsi="Tahoma" w:cs="Tahoma"/>
                <w:color w:val="000000"/>
                <w:sz w:val="16"/>
                <w:szCs w:val="16"/>
                <w:lang w:val="uk-UA" w:eastAsia="ru-RU"/>
              </w:rPr>
              <w:t xml:space="preserve">рухайтесь за агрегатом на віддалі не менше </w:t>
            </w:r>
            <w:smartTag w:uri="urn:schemas-microsoft-com:office:smarttags" w:element="metricconverter">
              <w:smartTagPr>
                <w:attr w:name="ProductID" w:val="2 м"/>
              </w:smartTagPr>
              <w:r w:rsidRPr="002B25F6">
                <w:rPr>
                  <w:rFonts w:ascii="Tahoma" w:eastAsia="Times New Roman" w:hAnsi="Tahoma" w:cs="Tahoma"/>
                  <w:color w:val="000000"/>
                  <w:sz w:val="16"/>
                  <w:szCs w:val="16"/>
                  <w:lang w:val="uk-UA" w:eastAsia="ru-RU"/>
                </w:rPr>
                <w:t>2 м</w:t>
              </w:r>
            </w:smartTag>
            <w:r w:rsidRPr="002B25F6">
              <w:rPr>
                <w:rFonts w:ascii="Tahoma" w:eastAsia="Times New Roman" w:hAnsi="Tahoma" w:cs="Tahoma"/>
                <w:color w:val="000000"/>
                <w:sz w:val="16"/>
                <w:szCs w:val="16"/>
                <w:lang w:val="uk-UA" w:eastAsia="ru-RU"/>
              </w:rPr>
              <w:t>; </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слідкуйте за правильним розміщенням шлангів, не допускайте їх перекручення і згинання. Розміщення шлангів не повинно заважати проведенню робіт; </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eastAsia="ru-RU"/>
              </w:rPr>
            </w:pPr>
            <w:r w:rsidRPr="002B25F6">
              <w:rPr>
                <w:rFonts w:ascii="Tahoma" w:eastAsia="Times New Roman" w:hAnsi="Tahoma" w:cs="Tahoma"/>
                <w:color w:val="000000"/>
                <w:sz w:val="16"/>
                <w:szCs w:val="16"/>
                <w:lang w:val="uk-UA" w:eastAsia="ru-RU"/>
              </w:rPr>
              <w:t xml:space="preserve">тримайте </w:t>
            </w:r>
            <w:proofErr w:type="spellStart"/>
            <w:r w:rsidRPr="002B25F6">
              <w:rPr>
                <w:rFonts w:ascii="Tahoma" w:eastAsia="Times New Roman" w:hAnsi="Tahoma" w:cs="Tahoma"/>
                <w:color w:val="000000"/>
                <w:sz w:val="16"/>
                <w:szCs w:val="16"/>
                <w:lang w:val="uk-UA" w:eastAsia="ru-RU"/>
              </w:rPr>
              <w:t>гідробур</w:t>
            </w:r>
            <w:proofErr w:type="spellEnd"/>
            <w:r w:rsidRPr="002B25F6">
              <w:rPr>
                <w:rFonts w:ascii="Tahoma" w:eastAsia="Times New Roman" w:hAnsi="Tahoma" w:cs="Tahoma"/>
                <w:color w:val="000000"/>
                <w:sz w:val="16"/>
                <w:szCs w:val="16"/>
                <w:lang w:val="uk-UA" w:eastAsia="ru-RU"/>
              </w:rPr>
              <w:t xml:space="preserve"> обома руками в вертикальному положенні; </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опускайте </w:t>
            </w:r>
            <w:proofErr w:type="spellStart"/>
            <w:r w:rsidRPr="002B25F6">
              <w:rPr>
                <w:rFonts w:ascii="Tahoma" w:eastAsia="Times New Roman" w:hAnsi="Tahoma" w:cs="Tahoma"/>
                <w:color w:val="000000"/>
                <w:sz w:val="16"/>
                <w:szCs w:val="16"/>
                <w:lang w:val="uk-UA" w:eastAsia="ru-RU"/>
              </w:rPr>
              <w:t>гідробур</w:t>
            </w:r>
            <w:proofErr w:type="spellEnd"/>
            <w:r w:rsidRPr="002B25F6">
              <w:rPr>
                <w:rFonts w:ascii="Tahoma" w:eastAsia="Times New Roman" w:hAnsi="Tahoma" w:cs="Tahoma"/>
                <w:color w:val="000000"/>
                <w:sz w:val="16"/>
                <w:szCs w:val="16"/>
                <w:lang w:val="uk-UA" w:eastAsia="ru-RU"/>
              </w:rPr>
              <w:t xml:space="preserve"> на землю плавно, не допускайте ударів, при натискуванні на </w:t>
            </w:r>
            <w:proofErr w:type="spellStart"/>
            <w:r w:rsidRPr="002B25F6">
              <w:rPr>
                <w:rFonts w:ascii="Tahoma" w:eastAsia="Times New Roman" w:hAnsi="Tahoma" w:cs="Tahoma"/>
                <w:color w:val="000000"/>
                <w:sz w:val="16"/>
                <w:szCs w:val="16"/>
                <w:lang w:val="uk-UA" w:eastAsia="ru-RU"/>
              </w:rPr>
              <w:t>гідробур</w:t>
            </w:r>
            <w:proofErr w:type="spellEnd"/>
            <w:r w:rsidRPr="002B25F6">
              <w:rPr>
                <w:rFonts w:ascii="Tahoma" w:eastAsia="Times New Roman" w:hAnsi="Tahoma" w:cs="Tahoma"/>
                <w:color w:val="000000"/>
                <w:sz w:val="16"/>
                <w:szCs w:val="16"/>
                <w:lang w:val="uk-UA" w:eastAsia="ru-RU"/>
              </w:rPr>
              <w:t xml:space="preserve"> не прикладайте надмірних зусиль; </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eastAsia="ru-RU"/>
              </w:rPr>
            </w:pPr>
            <w:r w:rsidRPr="002B25F6">
              <w:rPr>
                <w:rFonts w:ascii="Tahoma" w:eastAsia="Times New Roman" w:hAnsi="Tahoma" w:cs="Tahoma"/>
                <w:color w:val="000000"/>
                <w:sz w:val="16"/>
                <w:szCs w:val="16"/>
                <w:lang w:val="uk-UA" w:eastAsia="ru-RU"/>
              </w:rPr>
              <w:t>оберігайтесь травмування ніг вістрям наконечника-насадки; </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не повертайтесь спиною до агрегату; </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не очищайте і не ремонтуйте </w:t>
            </w:r>
            <w:proofErr w:type="spellStart"/>
            <w:r w:rsidRPr="002B25F6">
              <w:rPr>
                <w:rFonts w:ascii="Tahoma" w:eastAsia="Times New Roman" w:hAnsi="Tahoma" w:cs="Tahoma"/>
                <w:color w:val="000000"/>
                <w:sz w:val="16"/>
                <w:szCs w:val="16"/>
                <w:lang w:val="uk-UA" w:eastAsia="ru-RU"/>
              </w:rPr>
              <w:t>гідробур</w:t>
            </w:r>
            <w:proofErr w:type="spellEnd"/>
            <w:r w:rsidRPr="002B25F6">
              <w:rPr>
                <w:rFonts w:ascii="Tahoma" w:eastAsia="Times New Roman" w:hAnsi="Tahoma" w:cs="Tahoma"/>
                <w:color w:val="000000"/>
                <w:sz w:val="16"/>
                <w:szCs w:val="16"/>
                <w:lang w:val="uk-UA" w:eastAsia="ru-RU"/>
              </w:rPr>
              <w:t xml:space="preserve"> під час руху агрегату;</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не працюйте на твердих і кам'янистих ґрунтах.</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1.3 Під час навантаження та вивантаження шпалерних стовпів знаходьтесь з їх торцевих сторін. Кожний стовп вивантажуйте тільки вдвох.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1.4 Укладайте стовпи в штабелі висотою не більше </w:t>
            </w:r>
            <w:smartTag w:uri="urn:schemas-microsoft-com:office:smarttags" w:element="metricconverter">
              <w:smartTagPr>
                <w:attr w:name="ProductID" w:val="1,5 м"/>
              </w:smartTagPr>
              <w:r w:rsidRPr="002B25F6">
                <w:rPr>
                  <w:rFonts w:ascii="Tahoma" w:eastAsia="Times New Roman" w:hAnsi="Tahoma" w:cs="Tahoma"/>
                  <w:color w:val="000000"/>
                  <w:sz w:val="16"/>
                  <w:szCs w:val="16"/>
                  <w:lang w:val="uk-UA" w:eastAsia="ru-RU"/>
                </w:rPr>
                <w:t>1,5 м</w:t>
              </w:r>
            </w:smartTag>
            <w:r w:rsidRPr="002B25F6">
              <w:rPr>
                <w:rFonts w:ascii="Tahoma" w:eastAsia="Times New Roman" w:hAnsi="Tahoma" w:cs="Tahoma"/>
                <w:color w:val="000000"/>
                <w:sz w:val="16"/>
                <w:szCs w:val="16"/>
                <w:lang w:val="uk-UA" w:eastAsia="ru-RU"/>
              </w:rPr>
              <w:t xml:space="preserve"> на підкладки і прокладки з установкою бокових опорних кілків.</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1.5 Штабелі розміщуйте на вирівняних і втрамбованих майданчиках; у штабель вкладайте не більше 200…250 штук стовпів; проходи між штабелями залишайте не менше </w:t>
            </w:r>
            <w:smartTag w:uri="urn:schemas-microsoft-com:office:smarttags" w:element="metricconverter">
              <w:smartTagPr>
                <w:attr w:name="ProductID" w:val="1 м"/>
              </w:smartTagPr>
              <w:r w:rsidRPr="002B25F6">
                <w:rPr>
                  <w:rFonts w:ascii="Tahoma" w:eastAsia="Times New Roman" w:hAnsi="Tahoma" w:cs="Tahoma"/>
                  <w:color w:val="000000"/>
                  <w:sz w:val="16"/>
                  <w:szCs w:val="16"/>
                  <w:lang w:val="uk-UA" w:eastAsia="ru-RU"/>
                </w:rPr>
                <w:t>1 м</w:t>
              </w:r>
            </w:smartTag>
            <w:r w:rsidRPr="002B25F6">
              <w:rPr>
                <w:rFonts w:ascii="Tahoma" w:eastAsia="Times New Roman" w:hAnsi="Tahoma" w:cs="Tahoma"/>
                <w:color w:val="000000"/>
                <w:sz w:val="16"/>
                <w:szCs w:val="16"/>
                <w:lang w:val="uk-UA" w:eastAsia="ru-RU"/>
              </w:rPr>
              <w:t xml:space="preserve">; основний прохід – не менше </w:t>
            </w:r>
            <w:smartTag w:uri="urn:schemas-microsoft-com:office:smarttags" w:element="metricconverter">
              <w:smartTagPr>
                <w:attr w:name="ProductID" w:val="3,5 м"/>
              </w:smartTagPr>
              <w:r w:rsidRPr="002B25F6">
                <w:rPr>
                  <w:rFonts w:ascii="Tahoma" w:eastAsia="Times New Roman" w:hAnsi="Tahoma" w:cs="Tahoma"/>
                  <w:color w:val="000000"/>
                  <w:sz w:val="16"/>
                  <w:szCs w:val="16"/>
                  <w:lang w:val="uk-UA" w:eastAsia="ru-RU"/>
                </w:rPr>
                <w:t>3,5 м</w:t>
              </w:r>
            </w:smartTag>
            <w:r w:rsidRPr="002B25F6">
              <w:rPr>
                <w:rFonts w:ascii="Tahoma" w:eastAsia="Times New Roman" w:hAnsi="Tahoma" w:cs="Tahoma"/>
                <w:color w:val="000000"/>
                <w:sz w:val="16"/>
                <w:szCs w:val="16"/>
                <w:lang w:val="uk-UA" w:eastAsia="ru-RU"/>
              </w:rPr>
              <w:t>.</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1.6 Під час механізованої установки шпалерних стовпів встановлюйте їх в захват навісного пристрою при відключеній гідросистемі трактора. Надійно закріплюйте стовп у направляючих навісного пристрою.</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1.7 Під час механізованого натягування шпалерного дроту розмотуйте дріт за допомогою хрестовини мотовила, яка обертається, або машини для розмотування дроту, що встановлюється на транспортному засобі.</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2 Обрізка плодових дерев, кущів та виноградників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2.1 Під час підйому та опускання платформи знаходьтесь на своїх робочих місцях, міцно тримайтесь за поручні.</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2.2 Не допускайте знаходження на платформі сторонніх осіб.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2.3 Під час переїзду агрегату зійдіть з платформи.</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2.4 Під час роботи на платформі не відволікайтесь від роботи та не відволікайте інших працівників.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2.5 Механізований інструмент включайте тільки після того коли його різальна частина повністю охопить гілку. Не включайте інструмент без необхідності.</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2.6 Заточування і ремонт механізованого інструменту виконуйте після відключення його від джерела живлення.</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2.7 Не видаляйте руками стружку або тирсу під час роботи інструменту. Стружку видаляйте після повної зупинки механізованого інструменту спеціальними гачками або щітками.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2.8 Під час перенесення механізованого інструменту з одного робочого місця на інше, а також під час перерв в роботі від'єднайте його від джерела живлення. Не залишайте без нагляду механізований інструмент, приєднаний до електричної або пневматичної мережі та не передавайте його особам, що не мають права на роботу з ним.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2.9 Обрізання високо розміщених гілок виконуйте з розсувних драбин-стрем'янок.</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2.10 Приставні драбини використовуйте тільки для підйому на крону дерев або на транспортні засоби. Проводити з них роботи по обрізанню дерев не допускається.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2.11. Обрізання гілок проводьте в денний час. Роботу припиніть при силі вітру понад 5 м/с, в туман, грозу, дощ та після дощу до підсихання стовбура та основних скелетних гілок.</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2.12 Не проводьте ручні роботи в садах і виноградниках на ділянках де проводяться механізовані роботи.</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2.13 Під час транспортування гілок до місць спалювання не знаходьтесь в кузовах транспортних засобів, завантажених гілками, а також в кузовах транспортних засобів і автомобілів , які не обладнані для перевезення людей.</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2.14 Відходи, обрізки спалюйте в спеціально відведеному місці, групою не менше ніж з двох працівників. Спалювання гілок може проводити тільки спеціальна бригада.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3. Збір плодів</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3.1 Під час руху по саду (дільниці) слідкуйте за тим, щоб не зіткнутися з гілками, що стирчать, не наступити на плоди, ягоди, грудки ґрунту тощо.</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3.2 Під час роботи з землі:</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розміщуйтесь в стороні від вертикалі, на якій знаходиться працівник на дереві або на драбині-стрем'янці, підвішені на гілку або стрем'янку відра; </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беріть тару з плодами від працівника, що знаходиться на дереві або драбині-стрем'янці, стоячи в стороні від місця можливого падіння тари або фруктів.</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3.3 Під час роботи з драбини-стрем'янки:</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установіть драбину-стрем'янку, впевніться в тому, що вона стійко стоїть на землі та виключена можливість самовільної зміни відстані між опорами. Повісьте відро, зачепивши гачок за щабель драбини;</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піднімайтесь на драбину-стрем'янку і спускайтесь з неї, постійно зберігаючи мінімум три точки опори; </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 підніматися на щаблі, що знаходяться на відстані менше </w:t>
            </w:r>
            <w:smartTag w:uri="urn:schemas-microsoft-com:office:smarttags" w:element="metricconverter">
              <w:smartTagPr>
                <w:attr w:name="ProductID" w:val="1,0 м"/>
              </w:smartTagPr>
              <w:r w:rsidRPr="002B25F6">
                <w:rPr>
                  <w:rFonts w:ascii="Tahoma" w:eastAsia="Times New Roman" w:hAnsi="Tahoma" w:cs="Tahoma"/>
                  <w:color w:val="000000"/>
                  <w:sz w:val="16"/>
                  <w:szCs w:val="16"/>
                  <w:lang w:val="uk-UA" w:eastAsia="ru-RU"/>
                </w:rPr>
                <w:t>1,0 м</w:t>
              </w:r>
            </w:smartTag>
            <w:r w:rsidRPr="002B25F6">
              <w:rPr>
                <w:rFonts w:ascii="Tahoma" w:eastAsia="Times New Roman" w:hAnsi="Tahoma" w:cs="Tahoma"/>
                <w:color w:val="000000"/>
                <w:sz w:val="16"/>
                <w:szCs w:val="16"/>
                <w:lang w:val="uk-UA" w:eastAsia="ru-RU"/>
              </w:rPr>
              <w:t xml:space="preserve"> від верхнього кінця драбини-стрем'янки, зістрибувати з драбини не дозволяється; </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під час збирання плодів спирайтесь на щаблі драбини-стрем'янки двома ногами і торкайтесь гомілками, стегнами або тулубом вище розміщених щаблів або утримуйтесь однією рукою за драбину;</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не спирайтесь однією ногою на щабель драбини-стрем'янки, а іншою – на гілку дерева.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3.4. Під час роботи на плодових деревах:</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спуск (підйом) з дерева здійснюйте тільки за допомогою приставних драбин або підставок;</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перед тим як опертись на гілку, випробуйте її на навантаження, зберігаючи при цьому три надійні точки опори лише після цього спирайтесь на неї; </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перевішуйте відро з гілки на гілку тільки при наявності трьох надійних точок опори;</w:t>
            </w:r>
          </w:p>
          <w:p w:rsidR="002B25F6" w:rsidRPr="002B25F6" w:rsidRDefault="002B25F6" w:rsidP="002B25F6">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збирайте плоди, міцно спираючись ногами на гілку дерева і притримуючись однією рукою за скелетну гілку або стовбур дерева.</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3.5 Під час винесення продукції у ящиках на </w:t>
            </w:r>
            <w:proofErr w:type="spellStart"/>
            <w:r w:rsidRPr="002B25F6">
              <w:rPr>
                <w:rFonts w:ascii="Tahoma" w:eastAsia="Times New Roman" w:hAnsi="Tahoma" w:cs="Tahoma"/>
                <w:color w:val="000000"/>
                <w:sz w:val="16"/>
                <w:szCs w:val="16"/>
                <w:lang w:val="uk-UA" w:eastAsia="ru-RU"/>
              </w:rPr>
              <w:t>міжквартальні</w:t>
            </w:r>
            <w:proofErr w:type="spellEnd"/>
            <w:r w:rsidRPr="002B25F6">
              <w:rPr>
                <w:rFonts w:ascii="Tahoma" w:eastAsia="Times New Roman" w:hAnsi="Tahoma" w:cs="Tahoma"/>
                <w:color w:val="000000"/>
                <w:sz w:val="16"/>
                <w:szCs w:val="16"/>
                <w:lang w:val="uk-UA" w:eastAsia="ru-RU"/>
              </w:rPr>
              <w:t xml:space="preserve"> шляхи вкладайте їх так, щоб не захаращувати проїжджу частину дороги.</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 xml:space="preserve">3.6 Вкладайте ящики у штабель у перев'язку на висоту не більше </w:t>
            </w:r>
            <w:smartTag w:uri="urn:schemas-microsoft-com:office:smarttags" w:element="metricconverter">
              <w:smartTagPr>
                <w:attr w:name="ProductID" w:val="1,8 м"/>
              </w:smartTagPr>
              <w:r w:rsidRPr="002B25F6">
                <w:rPr>
                  <w:rFonts w:ascii="Tahoma" w:eastAsia="Times New Roman" w:hAnsi="Tahoma" w:cs="Tahoma"/>
                  <w:color w:val="000000"/>
                  <w:sz w:val="16"/>
                  <w:szCs w:val="16"/>
                  <w:lang w:val="uk-UA" w:eastAsia="ru-RU"/>
                </w:rPr>
                <w:t>1,8 м</w:t>
              </w:r>
            </w:smartTag>
            <w:r w:rsidRPr="002B25F6">
              <w:rPr>
                <w:rFonts w:ascii="Tahoma" w:eastAsia="Times New Roman" w:hAnsi="Tahoma" w:cs="Tahoma"/>
                <w:color w:val="000000"/>
                <w:sz w:val="16"/>
                <w:szCs w:val="16"/>
                <w:lang w:val="uk-UA" w:eastAsia="ru-RU"/>
              </w:rPr>
              <w:t>.</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3.7 Навантаження продукції проводьте у транспортний засіб через відкритий задній борт.</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3.8 Ящики в кузовах автомобілів і тракторних причепів установлюйте та закріплюйте так, щоб виключити можливість їхнього самовільного зміщування під час транспортування. </w:t>
            </w:r>
          </w:p>
          <w:p w:rsidR="002B25F6" w:rsidRPr="002B25F6" w:rsidRDefault="002B25F6" w:rsidP="002B25F6">
            <w:pPr>
              <w:spacing w:after="0" w:line="240" w:lineRule="auto"/>
              <w:ind w:firstLine="709"/>
              <w:jc w:val="both"/>
              <w:rPr>
                <w:rFonts w:ascii="Times New Roman" w:eastAsia="Times New Roman" w:hAnsi="Times New Roman" w:cs="Times New Roman"/>
                <w:sz w:val="28"/>
                <w:szCs w:val="28"/>
                <w:lang w:val="uk-UA" w:eastAsia="ru-RU"/>
              </w:rPr>
            </w:pPr>
          </w:p>
          <w:p w:rsidR="002B25F6" w:rsidRPr="00906EA1" w:rsidRDefault="002B25F6" w:rsidP="002B25F6">
            <w:pPr>
              <w:spacing w:after="0" w:line="360" w:lineRule="auto"/>
              <w:ind w:left="284" w:right="284" w:firstLine="567"/>
              <w:rPr>
                <w:rFonts w:ascii="Tahoma" w:eastAsia="Times New Roman" w:hAnsi="Tahoma" w:cs="Tahoma"/>
                <w:color w:val="000000"/>
                <w:sz w:val="16"/>
                <w:szCs w:val="16"/>
                <w:lang w:val="uk-UA" w:eastAsia="ru-RU"/>
              </w:rPr>
            </w:pPr>
            <w:bookmarkStart w:id="7" w:name="Т3138О"/>
            <w:r w:rsidRPr="00906EA1">
              <w:rPr>
                <w:rFonts w:ascii="Tahoma" w:eastAsia="Times New Roman" w:hAnsi="Tahoma" w:cs="Tahoma"/>
                <w:color w:val="000000"/>
                <w:sz w:val="16"/>
                <w:szCs w:val="16"/>
                <w:lang w:val="uk-UA" w:eastAsia="ru-RU"/>
              </w:rPr>
              <w:t xml:space="preserve">Охорона </w:t>
            </w:r>
            <w:bookmarkEnd w:id="7"/>
            <w:r w:rsidRPr="00906EA1">
              <w:rPr>
                <w:rFonts w:ascii="Tahoma" w:eastAsia="Times New Roman" w:hAnsi="Tahoma" w:cs="Tahoma"/>
                <w:color w:val="000000"/>
                <w:sz w:val="16"/>
                <w:szCs w:val="16"/>
                <w:lang w:val="uk-UA" w:eastAsia="ru-RU"/>
              </w:rPr>
              <w:t>праці</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1.1 Виконуйте тільки ту роботу, яка Вам доручена (крім екстремальних та аварійних ситуацій), не передоручайте її іншим особам.</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1.2 Не дозволяється приступати до роботи у стані алкогольного, наркотичного або медикаментозного сп'яніння, в хворобливому або стомленому стані.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1.3 Погоджуйте з керівником виробничої дільниці чітке визначення меж Вашої робочої зони, не допускайте перебування сторонніх осіб в робочій зоні.</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1.4 До роботи приступайте у справному спецодязі та наявності засобів індивідуального захисту, відповідно до виконуваних робіт. </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1.5 Протягом зміни слідкуйте за самопочуттям. Не примушуйте себе продовжувати роботу, відчуваючи стомленість, сонливість, біль. Відчувши нездорові симптоми, припиніть роботу, використайте відповідні медичні препарати з аптечки або зверніться за допомогою до присутніх.</w:t>
            </w:r>
          </w:p>
          <w:p w:rsidR="002B25F6" w:rsidRPr="002B25F6" w:rsidRDefault="002B25F6" w:rsidP="002B25F6">
            <w:pPr>
              <w:spacing w:after="0" w:line="360" w:lineRule="auto"/>
              <w:ind w:left="284" w:right="284" w:firstLine="567"/>
              <w:jc w:val="both"/>
              <w:rPr>
                <w:rFonts w:ascii="Tahoma" w:eastAsia="Times New Roman" w:hAnsi="Tahoma" w:cs="Tahoma"/>
                <w:color w:val="000000"/>
                <w:sz w:val="16"/>
                <w:szCs w:val="16"/>
                <w:lang w:val="uk-UA" w:eastAsia="ru-RU"/>
              </w:rPr>
            </w:pPr>
            <w:r w:rsidRPr="002B25F6">
              <w:rPr>
                <w:rFonts w:ascii="Tahoma" w:eastAsia="Times New Roman" w:hAnsi="Tahoma" w:cs="Tahoma"/>
                <w:color w:val="000000"/>
                <w:sz w:val="16"/>
                <w:szCs w:val="16"/>
                <w:lang w:val="uk-UA" w:eastAsia="ru-RU"/>
              </w:rPr>
              <w:t>1.6 Під час грози або сильному вітрі припиніть будь-які роботи.</w:t>
            </w:r>
          </w:p>
          <w:p w:rsidR="002B25F6" w:rsidRPr="002B25F6" w:rsidRDefault="002B25F6" w:rsidP="002B25F6">
            <w:pPr>
              <w:spacing w:after="0" w:line="240" w:lineRule="auto"/>
              <w:ind w:firstLine="709"/>
              <w:jc w:val="both"/>
              <w:rPr>
                <w:rFonts w:ascii="Times New Roman" w:eastAsia="Times New Roman" w:hAnsi="Times New Roman" w:cs="Times New Roman"/>
                <w:sz w:val="28"/>
                <w:szCs w:val="28"/>
                <w:lang w:val="uk-UA" w:eastAsia="ru-RU"/>
              </w:rPr>
            </w:pPr>
          </w:p>
          <w:p w:rsidR="002B25F6" w:rsidRPr="002B25F6" w:rsidRDefault="002B25F6" w:rsidP="002B25F6">
            <w:pPr>
              <w:tabs>
                <w:tab w:val="left" w:pos="6426"/>
              </w:tabs>
              <w:spacing w:after="0" w:line="240" w:lineRule="auto"/>
              <w:ind w:left="284" w:right="284"/>
              <w:jc w:val="center"/>
              <w:rPr>
                <w:rFonts w:ascii="Tahoma" w:eastAsia="Times New Roman" w:hAnsi="Tahoma" w:cs="Tahoma"/>
                <w:color w:val="2B587A"/>
                <w:sz w:val="28"/>
                <w:szCs w:val="28"/>
                <w:lang w:val="uk-UA" w:eastAsia="ru-RU"/>
              </w:rPr>
            </w:pPr>
            <w:r w:rsidRPr="002B25F6">
              <w:rPr>
                <w:rFonts w:ascii="Tahoma" w:eastAsia="Times New Roman" w:hAnsi="Tahoma" w:cs="Tahoma"/>
                <w:b/>
                <w:color w:val="2B587A"/>
                <w:sz w:val="16"/>
                <w:szCs w:val="16"/>
                <w:lang w:val="uk-UA" w:eastAsia="ru-RU"/>
              </w:rPr>
              <w:t>Питання для самоконтролю</w:t>
            </w:r>
          </w:p>
          <w:p w:rsidR="002B25F6" w:rsidRPr="002B25F6" w:rsidRDefault="002B25F6" w:rsidP="002B25F6">
            <w:pPr>
              <w:spacing w:after="0" w:line="360" w:lineRule="auto"/>
              <w:ind w:left="284" w:right="284" w:firstLine="567"/>
              <w:rPr>
                <w:rFonts w:ascii="Tahoma" w:eastAsia="Tahoma" w:hAnsi="Tahoma" w:cs="Tahoma"/>
                <w:color w:val="2B587A"/>
                <w:sz w:val="16"/>
                <w:szCs w:val="16"/>
                <w:lang w:val="uk-UA" w:eastAsia="ru-RU"/>
              </w:rPr>
            </w:pPr>
          </w:p>
          <w:p w:rsidR="002B25F6" w:rsidRPr="002B25F6" w:rsidRDefault="002B25F6" w:rsidP="002B25F6">
            <w:pPr>
              <w:spacing w:after="0" w:line="360" w:lineRule="auto"/>
              <w:ind w:left="284" w:right="284" w:firstLine="567"/>
              <w:rPr>
                <w:rFonts w:ascii="Tahoma" w:eastAsia="Tahoma" w:hAnsi="Tahoma" w:cs="Tahoma"/>
                <w:color w:val="2B587A"/>
                <w:sz w:val="16"/>
                <w:szCs w:val="16"/>
                <w:lang w:val="uk-UA" w:eastAsia="ru-RU"/>
              </w:rPr>
            </w:pPr>
            <w:r w:rsidRPr="002B25F6">
              <w:rPr>
                <w:rFonts w:ascii="Tahoma" w:eastAsia="Tahoma" w:hAnsi="Tahoma" w:cs="Tahoma"/>
                <w:color w:val="2B587A"/>
                <w:sz w:val="16"/>
                <w:lang w:val="uk-UA" w:eastAsia="ru-RU"/>
              </w:rPr>
              <w:t>1. Що передбачає інтенсифікація робіт в садівництві і виноградарстві?</w:t>
            </w:r>
          </w:p>
          <w:p w:rsidR="002B25F6" w:rsidRPr="002B25F6" w:rsidRDefault="002B25F6" w:rsidP="002B25F6">
            <w:pPr>
              <w:spacing w:after="0" w:line="360" w:lineRule="auto"/>
              <w:ind w:left="284" w:right="284" w:firstLine="567"/>
              <w:rPr>
                <w:rFonts w:ascii="Tahoma" w:eastAsia="Tahoma" w:hAnsi="Tahoma" w:cs="Tahoma"/>
                <w:color w:val="2B587A"/>
                <w:sz w:val="16"/>
                <w:szCs w:val="16"/>
                <w:lang w:val="uk-UA" w:eastAsia="ru-RU"/>
              </w:rPr>
            </w:pPr>
            <w:r w:rsidRPr="002B25F6">
              <w:rPr>
                <w:rFonts w:ascii="Tahoma" w:eastAsia="Tahoma" w:hAnsi="Tahoma" w:cs="Tahoma"/>
                <w:color w:val="2B587A"/>
                <w:sz w:val="16"/>
                <w:lang w:val="uk-UA" w:eastAsia="ru-RU"/>
              </w:rPr>
              <w:t>2. Охарактеризуйте технологію основного обробітку для садіння садів та виноградників</w:t>
            </w:r>
          </w:p>
          <w:p w:rsidR="002B25F6" w:rsidRPr="002B25F6" w:rsidRDefault="002B25F6" w:rsidP="002B25F6">
            <w:pPr>
              <w:spacing w:after="0" w:line="360" w:lineRule="auto"/>
              <w:ind w:left="284" w:right="284" w:firstLine="567"/>
              <w:rPr>
                <w:rFonts w:ascii="Tahoma" w:eastAsia="Tahoma" w:hAnsi="Tahoma" w:cs="Tahoma"/>
                <w:color w:val="2B587A"/>
                <w:sz w:val="16"/>
                <w:szCs w:val="16"/>
                <w:lang w:val="uk-UA" w:eastAsia="ru-RU"/>
              </w:rPr>
            </w:pPr>
            <w:r w:rsidRPr="002B25F6">
              <w:rPr>
                <w:rFonts w:ascii="Tahoma" w:eastAsia="Tahoma" w:hAnsi="Tahoma" w:cs="Tahoma"/>
                <w:color w:val="2B587A"/>
                <w:sz w:val="16"/>
                <w:lang w:val="uk-UA" w:eastAsia="ru-RU"/>
              </w:rPr>
              <w:t>3. Дайте характеристику комплексу машин для садіння садів і виноградників</w:t>
            </w:r>
          </w:p>
          <w:p w:rsidR="002B25F6" w:rsidRPr="002B25F6" w:rsidRDefault="002B25F6" w:rsidP="002B25F6">
            <w:pPr>
              <w:spacing w:after="0" w:line="360" w:lineRule="auto"/>
              <w:ind w:left="284" w:right="284" w:firstLine="567"/>
              <w:rPr>
                <w:rFonts w:ascii="Tahoma" w:eastAsia="Tahoma" w:hAnsi="Tahoma" w:cs="Tahoma"/>
                <w:color w:val="2B587A"/>
                <w:sz w:val="16"/>
                <w:szCs w:val="16"/>
                <w:lang w:val="uk-UA" w:eastAsia="ru-RU"/>
              </w:rPr>
            </w:pPr>
            <w:r w:rsidRPr="002B25F6">
              <w:rPr>
                <w:rFonts w:ascii="Tahoma" w:eastAsia="Tahoma" w:hAnsi="Tahoma" w:cs="Tahoma"/>
                <w:color w:val="2B587A"/>
                <w:sz w:val="16"/>
                <w:lang w:val="uk-UA" w:eastAsia="ru-RU"/>
              </w:rPr>
              <w:t>4. Назвіть комплекс машин для виконання робіт по догляду за садами і виноградниками.</w:t>
            </w:r>
          </w:p>
          <w:p w:rsidR="002B25F6" w:rsidRPr="002B25F6" w:rsidRDefault="002B25F6" w:rsidP="002B25F6">
            <w:pPr>
              <w:spacing w:after="0" w:line="360" w:lineRule="auto"/>
              <w:ind w:left="284" w:right="284" w:firstLine="567"/>
              <w:rPr>
                <w:rFonts w:ascii="Tahoma" w:eastAsia="Tahoma" w:hAnsi="Tahoma" w:cs="Tahoma"/>
                <w:color w:val="2B587A"/>
                <w:sz w:val="16"/>
                <w:szCs w:val="16"/>
                <w:lang w:val="uk-UA" w:eastAsia="ru-RU"/>
              </w:rPr>
            </w:pPr>
            <w:r w:rsidRPr="002B25F6">
              <w:rPr>
                <w:rFonts w:ascii="Tahoma" w:eastAsia="Tahoma" w:hAnsi="Tahoma" w:cs="Tahoma"/>
                <w:color w:val="2B587A"/>
                <w:sz w:val="16"/>
                <w:lang w:val="uk-UA" w:eastAsia="ru-RU"/>
              </w:rPr>
              <w:t>5. Охарактеризуйте операції догляду за садами і виноградниками</w:t>
            </w:r>
          </w:p>
          <w:p w:rsidR="002B25F6" w:rsidRPr="002B25F6" w:rsidRDefault="002B25F6" w:rsidP="002B25F6">
            <w:pPr>
              <w:spacing w:after="0" w:line="360" w:lineRule="auto"/>
              <w:ind w:left="284" w:right="284" w:firstLine="567"/>
              <w:rPr>
                <w:rFonts w:ascii="Tahoma" w:eastAsia="Tahoma" w:hAnsi="Tahoma" w:cs="Tahoma"/>
                <w:color w:val="2B587A"/>
                <w:sz w:val="16"/>
                <w:szCs w:val="16"/>
                <w:lang w:val="uk-UA" w:eastAsia="ru-RU"/>
              </w:rPr>
            </w:pPr>
            <w:r w:rsidRPr="002B25F6">
              <w:rPr>
                <w:rFonts w:ascii="Tahoma" w:eastAsia="Tahoma" w:hAnsi="Tahoma" w:cs="Tahoma"/>
                <w:color w:val="2B587A"/>
                <w:sz w:val="16"/>
                <w:lang w:val="uk-UA" w:eastAsia="ru-RU"/>
              </w:rPr>
              <w:t xml:space="preserve">6. Дайте характеристику комплексу машин для виконання збиральних робіт в садівництві і виноградарстві </w:t>
            </w:r>
          </w:p>
          <w:p w:rsidR="009C2AA5" w:rsidRPr="00CE2BBF" w:rsidRDefault="009C2AA5" w:rsidP="002B25F6">
            <w:pPr>
              <w:spacing w:after="0" w:line="360" w:lineRule="auto"/>
              <w:ind w:left="284" w:right="284" w:firstLine="567"/>
              <w:rPr>
                <w:sz w:val="20"/>
                <w:szCs w:val="20"/>
                <w:lang w:eastAsia="ru-RU"/>
              </w:rPr>
            </w:pPr>
          </w:p>
        </w:tc>
      </w:tr>
      <w:tr w:rsidR="009C2AA5" w:rsidRPr="00CE2BBF" w:rsidTr="002C4AE6">
        <w:trPr>
          <w:trHeight w:val="454"/>
          <w:jc w:val="center"/>
        </w:trPr>
        <w:tc>
          <w:tcPr>
            <w:tcW w:w="1996" w:type="dxa"/>
            <w:tcBorders>
              <w:top w:val="nil"/>
              <w:left w:val="nil"/>
              <w:bottom w:val="nil"/>
              <w:right w:val="single" w:sz="4" w:space="0" w:color="D9E0E7"/>
            </w:tcBorders>
            <w:vAlign w:val="center"/>
          </w:tcPr>
          <w:p w:rsidR="009C2AA5" w:rsidRPr="00CE2BBF" w:rsidRDefault="009C2AA5" w:rsidP="00CE2BBF">
            <w:pPr>
              <w:spacing w:after="0" w:line="240" w:lineRule="auto"/>
              <w:rPr>
                <w:sz w:val="20"/>
                <w:szCs w:val="20"/>
              </w:rPr>
            </w:pP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CE2BBF" w:rsidRDefault="009C2AA5" w:rsidP="00CE2BBF">
            <w:pPr>
              <w:spacing w:after="0" w:line="240" w:lineRule="auto"/>
              <w:ind w:left="363" w:hanging="329"/>
              <w:rPr>
                <w:rFonts w:ascii="Tahoma" w:hAnsi="Tahoma" w:cs="Tahoma"/>
                <w:color w:val="2B587A"/>
                <w:sz w:val="16"/>
                <w:szCs w:val="16"/>
                <w:lang w:val="uk-UA" w:eastAsia="ru-RU"/>
              </w:rPr>
            </w:pPr>
            <w:r w:rsidRPr="00E254EE">
              <w:rPr>
                <w:rFonts w:ascii="Tahoma" w:hAnsi="Tahoma" w:cs="Tahoma"/>
                <w:color w:val="2B587A"/>
                <w:sz w:val="16"/>
                <w:szCs w:val="16"/>
                <w:lang w:val="uk-UA" w:eastAsia="ru-RU"/>
              </w:rPr>
              <w:t>Попередня</w:t>
            </w:r>
            <w:r w:rsidRPr="00CE2BBF">
              <w:rPr>
                <w:rFonts w:ascii="Tahoma" w:hAnsi="Tahoma" w:cs="Tahoma"/>
                <w:color w:val="2B587A"/>
                <w:sz w:val="16"/>
                <w:szCs w:val="16"/>
                <w:lang w:val="uk-UA" w:eastAsia="ru-RU"/>
              </w:rPr>
              <w:t xml:space="preserve"> тема</w:t>
            </w:r>
          </w:p>
        </w:tc>
        <w:tc>
          <w:tcPr>
            <w:tcW w:w="3303" w:type="dxa"/>
            <w:tcBorders>
              <w:top w:val="single" w:sz="4" w:space="0" w:color="D9E0E7"/>
              <w:left w:val="single" w:sz="4" w:space="0" w:color="D9E0E7"/>
              <w:bottom w:val="single" w:sz="4" w:space="0" w:color="D9E0E7"/>
              <w:right w:val="single" w:sz="4" w:space="0" w:color="D9E0E7"/>
            </w:tcBorders>
            <w:vAlign w:val="center"/>
          </w:tcPr>
          <w:p w:rsidR="009C2AA5" w:rsidRPr="00E254EE" w:rsidRDefault="009C2AA5" w:rsidP="00CE2BBF">
            <w:pPr>
              <w:spacing w:after="0" w:line="240" w:lineRule="auto"/>
              <w:ind w:left="329" w:hanging="329"/>
              <w:jc w:val="center"/>
              <w:rPr>
                <w:rFonts w:ascii="Tahoma" w:hAnsi="Tahoma" w:cs="Tahoma"/>
                <w:color w:val="2B587A"/>
                <w:sz w:val="16"/>
                <w:szCs w:val="16"/>
                <w:lang w:val="uk-UA" w:eastAsia="ru-RU"/>
              </w:rPr>
            </w:pPr>
            <w:r w:rsidRPr="00E254EE">
              <w:rPr>
                <w:rFonts w:ascii="Tahoma" w:hAnsi="Tahoma" w:cs="Tahoma"/>
                <w:color w:val="2B587A"/>
                <w:sz w:val="16"/>
                <w:szCs w:val="16"/>
                <w:lang w:val="uk-UA" w:eastAsia="ru-RU"/>
              </w:rPr>
              <w:t>На початок</w:t>
            </w: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CE2BBF" w:rsidRDefault="009C2AA5" w:rsidP="00CE2BBF">
            <w:pPr>
              <w:tabs>
                <w:tab w:val="left" w:pos="2902"/>
              </w:tabs>
              <w:spacing w:after="0" w:line="240" w:lineRule="auto"/>
              <w:ind w:left="363" w:right="31" w:hanging="329"/>
              <w:jc w:val="right"/>
              <w:rPr>
                <w:rFonts w:ascii="Tahoma" w:hAnsi="Tahoma" w:cs="Tahoma"/>
                <w:color w:val="2B587A"/>
                <w:sz w:val="16"/>
                <w:szCs w:val="16"/>
                <w:lang w:val="uk-UA" w:eastAsia="ru-RU"/>
              </w:rPr>
            </w:pPr>
            <w:r w:rsidRPr="00CE2BBF">
              <w:rPr>
                <w:rFonts w:ascii="Tahoma" w:hAnsi="Tahoma" w:cs="Tahoma"/>
                <w:color w:val="2B587A"/>
                <w:sz w:val="16"/>
                <w:szCs w:val="16"/>
                <w:lang w:val="uk-UA" w:eastAsia="ru-RU"/>
              </w:rPr>
              <w:t>Наступна тема</w:t>
            </w:r>
          </w:p>
        </w:tc>
      </w:tr>
      <w:tr w:rsidR="00A52D57" w:rsidRPr="00CE2BBF" w:rsidTr="002C4AE6">
        <w:trPr>
          <w:trHeight w:val="567"/>
          <w:jc w:val="center"/>
        </w:trPr>
        <w:tc>
          <w:tcPr>
            <w:tcW w:w="11907" w:type="dxa"/>
            <w:gridSpan w:val="4"/>
            <w:tcBorders>
              <w:top w:val="nil"/>
              <w:left w:val="nil"/>
              <w:bottom w:val="nil"/>
              <w:right w:val="single" w:sz="4" w:space="0" w:color="D9E0E7"/>
            </w:tcBorders>
            <w:shd w:val="clear" w:color="auto" w:fill="5B7FA6"/>
            <w:vAlign w:val="center"/>
          </w:tcPr>
          <w:p w:rsidR="00A52D57" w:rsidRPr="00A52D57" w:rsidRDefault="00A52D57" w:rsidP="00A52D57">
            <w:pPr>
              <w:spacing w:after="0" w:line="240" w:lineRule="auto"/>
              <w:ind w:firstLine="269"/>
              <w:jc w:val="center"/>
              <w:rPr>
                <w:rFonts w:eastAsia="Times New Roman"/>
                <w:color w:val="000000"/>
                <w:lang w:val="uk-UA" w:eastAsia="uk-UA"/>
              </w:rPr>
            </w:pPr>
            <w:r w:rsidRPr="00A52D57">
              <w:rPr>
                <w:rFonts w:ascii="Tahoma" w:eastAsia="Times New Roman" w:hAnsi="Tahoma" w:cs="Tahoma"/>
                <w:color w:val="FFFFFF"/>
                <w:sz w:val="16"/>
                <w:szCs w:val="16"/>
                <w:lang w:val="uk-UA" w:eastAsia="uk-UA"/>
              </w:rPr>
              <w:t>©</w:t>
            </w:r>
            <w:r>
              <w:rPr>
                <w:rFonts w:ascii="Tahoma" w:eastAsia="Times New Roman" w:hAnsi="Tahoma" w:cs="Tahoma"/>
                <w:color w:val="FFFFFF"/>
                <w:sz w:val="16"/>
                <w:szCs w:val="16"/>
                <w:lang w:val="uk-UA" w:eastAsia="uk-UA"/>
              </w:rPr>
              <w:t xml:space="preserve"> 201</w:t>
            </w:r>
            <w:r w:rsidR="006C4CFF">
              <w:rPr>
                <w:rFonts w:ascii="Tahoma" w:eastAsia="Times New Roman" w:hAnsi="Tahoma" w:cs="Tahoma"/>
                <w:color w:val="FFFFFF"/>
                <w:sz w:val="16"/>
                <w:szCs w:val="16"/>
                <w:lang w:val="uk-UA" w:eastAsia="uk-UA"/>
              </w:rPr>
              <w:t>7</w:t>
            </w:r>
            <w:r w:rsidRPr="00A52D57">
              <w:rPr>
                <w:rFonts w:ascii="Tahoma" w:eastAsia="Times New Roman" w:hAnsi="Tahoma" w:cs="Tahoma"/>
                <w:color w:val="FFFFFF"/>
                <w:sz w:val="16"/>
                <w:szCs w:val="16"/>
                <w:lang w:val="uk-UA" w:eastAsia="uk-UA"/>
              </w:rPr>
              <w:t xml:space="preserve"> ДУ «Науково-методичний центр інформаційно-аналітичного забезпечення діяльності ВНЗ «</w:t>
            </w:r>
            <w:proofErr w:type="spellStart"/>
            <w:r w:rsidRPr="00A52D57">
              <w:rPr>
                <w:rFonts w:ascii="Tahoma" w:eastAsia="Times New Roman" w:hAnsi="Tahoma" w:cs="Tahoma"/>
                <w:color w:val="FFFFFF"/>
                <w:sz w:val="16"/>
                <w:szCs w:val="16"/>
                <w:lang w:val="uk-UA" w:eastAsia="uk-UA"/>
              </w:rPr>
              <w:t>Агроосвіта</w:t>
            </w:r>
            <w:proofErr w:type="spellEnd"/>
            <w:r w:rsidRPr="00A52D57">
              <w:rPr>
                <w:rFonts w:ascii="Tahoma" w:eastAsia="Times New Roman" w:hAnsi="Tahoma" w:cs="Tahoma"/>
                <w:color w:val="FFFFFF"/>
                <w:sz w:val="16"/>
                <w:szCs w:val="16"/>
                <w:lang w:val="uk-UA" w:eastAsia="uk-UA"/>
              </w:rPr>
              <w:t>»</w:t>
            </w:r>
          </w:p>
          <w:p w:rsidR="00A52D57" w:rsidRPr="00CE2BBF" w:rsidRDefault="00A52D57" w:rsidP="00A52D57">
            <w:pPr>
              <w:spacing w:after="0" w:line="240" w:lineRule="auto"/>
              <w:ind w:firstLine="269"/>
              <w:jc w:val="center"/>
              <w:rPr>
                <w:rFonts w:ascii="Tahoma" w:hAnsi="Tahoma" w:cs="Tahoma"/>
                <w:color w:val="2B587A"/>
                <w:sz w:val="16"/>
                <w:szCs w:val="16"/>
                <w:lang w:val="uk-UA" w:eastAsia="ru-RU"/>
              </w:rPr>
            </w:pPr>
            <w:r w:rsidRPr="00A52D57">
              <w:rPr>
                <w:rFonts w:ascii="Tahoma" w:eastAsia="Times New Roman" w:hAnsi="Tahoma" w:cs="Tahoma"/>
                <w:color w:val="FFFFFF"/>
                <w:sz w:val="16"/>
                <w:szCs w:val="16"/>
                <w:lang w:val="uk-UA" w:eastAsia="uk-UA"/>
              </w:rPr>
              <w:t>03151, м. Київ, вул. Смілянська, 11</w:t>
            </w:r>
          </w:p>
        </w:tc>
      </w:tr>
    </w:tbl>
    <w:p w:rsidR="009C2AA5" w:rsidRDefault="009C2AA5"/>
    <w:sectPr w:rsidR="009C2AA5" w:rsidSect="00CD33DA">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onstantia">
    <w:panose1 w:val="02030602050306030303"/>
    <w:charset w:val="CC"/>
    <w:family w:val="roman"/>
    <w:pitch w:val="variable"/>
    <w:sig w:usb0="A00002EF" w:usb1="4000204B" w:usb2="00000000" w:usb3="00000000" w:csb0="0000019F" w:csb1="00000000"/>
  </w:font>
  <w:font w:name="Sylfaen">
    <w:panose1 w:val="010A0502050306030303"/>
    <w:charset w:val="00"/>
    <w:family w:val="roman"/>
    <w:notTrueType/>
    <w:pitch w:val="variable"/>
    <w:sig w:usb0="00C00283" w:usb1="00000000" w:usb2="00000000" w:usb3="00000000" w:csb0="0000000D" w:csb1="00000000"/>
  </w:font>
  <w:font w:name="Arial Narrow">
    <w:panose1 w:val="020B0606020202030204"/>
    <w:charset w:val="CC"/>
    <w:family w:val="swiss"/>
    <w:pitch w:val="variable"/>
    <w:sig w:usb0="00000287" w:usb1="00000800" w:usb2="00000000" w:usb3="00000000" w:csb0="0000009F" w:csb1="00000000"/>
  </w:font>
  <w:font w:name="Franklin Gothic Heavy">
    <w:panose1 w:val="020B0903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A18BA"/>
    <w:multiLevelType w:val="hybridMultilevel"/>
    <w:tmpl w:val="7C904004"/>
    <w:lvl w:ilvl="0" w:tplc="5762C164">
      <w:numFmt w:val="bullet"/>
      <w:pStyle w:val="item"/>
      <w:lvlText w:val="•"/>
      <w:lvlJc w:val="left"/>
      <w:pPr>
        <w:ind w:left="1413" w:hanging="420"/>
      </w:pPr>
      <w:rPr>
        <w:rFonts w:ascii="Tahoma" w:eastAsia="Times New Roman" w:hAnsi="Tahoma" w:cs="Tahoma" w:hint="default"/>
      </w:rPr>
    </w:lvl>
    <w:lvl w:ilvl="1" w:tplc="04190003">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
    <w:nsid w:val="3CEB3847"/>
    <w:multiLevelType w:val="hybridMultilevel"/>
    <w:tmpl w:val="4E629B0C"/>
    <w:lvl w:ilvl="0" w:tplc="0419000F">
      <w:start w:val="1"/>
      <w:numFmt w:val="decimal"/>
      <w:lvlText w:val="%1."/>
      <w:lvlJc w:val="left"/>
      <w:pPr>
        <w:ind w:left="1286"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7E8750A0"/>
    <w:multiLevelType w:val="hybridMultilevel"/>
    <w:tmpl w:val="38C8C068"/>
    <w:lvl w:ilvl="0" w:tplc="D9C01358">
      <w:start w:val="1"/>
      <w:numFmt w:val="bullet"/>
      <w:lvlText w:val=""/>
      <w:lvlJc w:val="left"/>
      <w:pPr>
        <w:tabs>
          <w:tab w:val="num" w:pos="1429"/>
        </w:tabs>
        <w:ind w:left="1429" w:hanging="360"/>
      </w:pPr>
      <w:rPr>
        <w:rFonts w:ascii="Wingdings" w:hAnsi="Wingdings" w:hint="default"/>
        <w:color w:val="008000"/>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1"/>
  </w:num>
  <w:num w:numId="2">
    <w:abstractNumId w:val="1"/>
  </w:num>
  <w:num w:numId="3">
    <w:abstractNumId w:val="0"/>
  </w:num>
  <w:num w:numId="4">
    <w:abstractNumId w:val="1"/>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defaultTabStop w:val="170"/>
  <w:hyphenationZone w:val="425"/>
  <w:doNotHyphenateCaps/>
  <w:characterSpacingControl w:val="doNotCompress"/>
  <w:doNotValidateAgainstSchema/>
  <w:doNotDemarcateInvalidXml/>
  <w:compat>
    <w:compatSetting w:name="compatibilityMode" w:uri="http://schemas.microsoft.com/office/word" w:val="12"/>
  </w:compat>
  <w:rsids>
    <w:rsidRoot w:val="00611DDF"/>
    <w:rsid w:val="00004E08"/>
    <w:rsid w:val="000512FF"/>
    <w:rsid w:val="00081100"/>
    <w:rsid w:val="000909B7"/>
    <w:rsid w:val="00115335"/>
    <w:rsid w:val="00121885"/>
    <w:rsid w:val="00136FAB"/>
    <w:rsid w:val="00165250"/>
    <w:rsid w:val="001D0EE1"/>
    <w:rsid w:val="002B25F6"/>
    <w:rsid w:val="002B327A"/>
    <w:rsid w:val="002C4AE6"/>
    <w:rsid w:val="002D3DF3"/>
    <w:rsid w:val="002F0D18"/>
    <w:rsid w:val="00336E60"/>
    <w:rsid w:val="00372773"/>
    <w:rsid w:val="0038189A"/>
    <w:rsid w:val="003E4593"/>
    <w:rsid w:val="00474D94"/>
    <w:rsid w:val="004F598F"/>
    <w:rsid w:val="005035AE"/>
    <w:rsid w:val="00520793"/>
    <w:rsid w:val="00536498"/>
    <w:rsid w:val="005B2BC7"/>
    <w:rsid w:val="005B7062"/>
    <w:rsid w:val="005E0270"/>
    <w:rsid w:val="005F1E9E"/>
    <w:rsid w:val="00611DDF"/>
    <w:rsid w:val="00612873"/>
    <w:rsid w:val="00635AD8"/>
    <w:rsid w:val="00655CC0"/>
    <w:rsid w:val="00665ADA"/>
    <w:rsid w:val="006660DF"/>
    <w:rsid w:val="006B5259"/>
    <w:rsid w:val="006C4CFF"/>
    <w:rsid w:val="00702899"/>
    <w:rsid w:val="007107C7"/>
    <w:rsid w:val="0073719D"/>
    <w:rsid w:val="00756559"/>
    <w:rsid w:val="00790E38"/>
    <w:rsid w:val="00791609"/>
    <w:rsid w:val="00797BCB"/>
    <w:rsid w:val="00847D76"/>
    <w:rsid w:val="00850EA1"/>
    <w:rsid w:val="00855055"/>
    <w:rsid w:val="00886EC5"/>
    <w:rsid w:val="008C6A1A"/>
    <w:rsid w:val="00906EA1"/>
    <w:rsid w:val="009131AB"/>
    <w:rsid w:val="009510B9"/>
    <w:rsid w:val="009614FF"/>
    <w:rsid w:val="00982999"/>
    <w:rsid w:val="009A7753"/>
    <w:rsid w:val="009C2AA5"/>
    <w:rsid w:val="00A52D57"/>
    <w:rsid w:val="00AE2A40"/>
    <w:rsid w:val="00B05F82"/>
    <w:rsid w:val="00B2643D"/>
    <w:rsid w:val="00B52C48"/>
    <w:rsid w:val="00B6562E"/>
    <w:rsid w:val="00B813F7"/>
    <w:rsid w:val="00B84270"/>
    <w:rsid w:val="00C16B20"/>
    <w:rsid w:val="00C208AB"/>
    <w:rsid w:val="00C401A4"/>
    <w:rsid w:val="00C47874"/>
    <w:rsid w:val="00C50516"/>
    <w:rsid w:val="00C5254D"/>
    <w:rsid w:val="00C63EA4"/>
    <w:rsid w:val="00C70674"/>
    <w:rsid w:val="00C867C8"/>
    <w:rsid w:val="00C8740E"/>
    <w:rsid w:val="00C90FEC"/>
    <w:rsid w:val="00CD33DA"/>
    <w:rsid w:val="00CD3853"/>
    <w:rsid w:val="00CE2BBF"/>
    <w:rsid w:val="00D44765"/>
    <w:rsid w:val="00DB5ADB"/>
    <w:rsid w:val="00DD5A0F"/>
    <w:rsid w:val="00E028FE"/>
    <w:rsid w:val="00E169EA"/>
    <w:rsid w:val="00E254EE"/>
    <w:rsid w:val="00E42915"/>
    <w:rsid w:val="00E52560"/>
    <w:rsid w:val="00E54E3C"/>
    <w:rsid w:val="00E55618"/>
    <w:rsid w:val="00F345E8"/>
    <w:rsid w:val="00FA64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Body Text Indent" w:uiPriority="0"/>
    <w:lsdException w:name="Subtitle" w:locked="1" w:semiHidden="0" w:uiPriority="0" w:unhideWhenUsed="0" w:qFormat="1"/>
    <w:lsdException w:name="Body Text Indent 2" w:uiPriority="0"/>
    <w:lsdException w:name="Body Text Indent 3" w:uiPriority="0"/>
    <w:lsdException w:name="Block Text" w:uiPriority="0"/>
    <w:lsdException w:name="Hyperlink" w:uiPriority="0"/>
    <w:lsdException w:name="FollowedHyperlink" w:uiPriority="0"/>
    <w:lsdException w:name="Strong" w:locked="1" w:semiHidden="0" w:uiPriority="0" w:unhideWhenUsed="0" w:qFormat="1"/>
    <w:lsdException w:name="Emphasis" w:locked="1" w:semiHidden="0" w:uiPriority="0" w:unhideWhenUsed="0" w:qFormat="1"/>
    <w:lsdException w:name="Document Map" w:uiPriority="0"/>
    <w:lsdException w:name="Balloon Text" w:uiPriority="0"/>
    <w:lsdException w:name="Table Grid" w:locked="1"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DA"/>
    <w:pPr>
      <w:spacing w:after="200" w:line="276" w:lineRule="auto"/>
    </w:pPr>
    <w:rPr>
      <w:rFonts w:cs="Calibri"/>
      <w:sz w:val="22"/>
      <w:szCs w:val="22"/>
      <w:lang w:eastAsia="en-US"/>
    </w:rPr>
  </w:style>
  <w:style w:type="paragraph" w:styleId="1">
    <w:name w:val="heading 1"/>
    <w:basedOn w:val="a"/>
    <w:next w:val="a"/>
    <w:link w:val="10"/>
    <w:qFormat/>
    <w:locked/>
    <w:rsid w:val="00886EC5"/>
    <w:pPr>
      <w:keepNext/>
      <w:spacing w:after="0" w:line="240" w:lineRule="auto"/>
      <w:jc w:val="center"/>
      <w:outlineLvl w:val="0"/>
    </w:pPr>
    <w:rPr>
      <w:rFonts w:ascii="Times New Roman" w:eastAsia="Times New Roman" w:hAnsi="Times New Roman" w:cs="Times New Roman"/>
      <w:b/>
      <w:sz w:val="24"/>
      <w:szCs w:val="20"/>
      <w:lang w:val="uk-UA" w:eastAsia="ru-RU"/>
    </w:rPr>
  </w:style>
  <w:style w:type="paragraph" w:styleId="2">
    <w:name w:val="heading 2"/>
    <w:basedOn w:val="a"/>
    <w:next w:val="a"/>
    <w:link w:val="20"/>
    <w:qFormat/>
    <w:locked/>
    <w:rsid w:val="00886EC5"/>
    <w:pPr>
      <w:keepNext/>
      <w:spacing w:before="240" w:after="60" w:line="240" w:lineRule="auto"/>
      <w:outlineLvl w:val="1"/>
    </w:pPr>
    <w:rPr>
      <w:rFonts w:ascii="Arial" w:eastAsia="Times New Roman" w:hAnsi="Arial" w:cs="Arial"/>
      <w:b/>
      <w:bCs/>
      <w:i/>
      <w:iCs/>
      <w:sz w:val="28"/>
      <w:szCs w:val="28"/>
      <w:lang w:val="uk-UA" w:eastAsia="ru-RU"/>
    </w:rPr>
  </w:style>
  <w:style w:type="paragraph" w:styleId="3">
    <w:name w:val="heading 3"/>
    <w:basedOn w:val="a"/>
    <w:next w:val="a"/>
    <w:link w:val="30"/>
    <w:qFormat/>
    <w:locked/>
    <w:rsid w:val="00886EC5"/>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qFormat/>
    <w:locked/>
    <w:rsid w:val="00886EC5"/>
    <w:pPr>
      <w:keepNext/>
      <w:spacing w:before="240" w:after="60" w:line="240" w:lineRule="auto"/>
      <w:outlineLvl w:val="3"/>
    </w:pPr>
    <w:rPr>
      <w:rFonts w:ascii="Times New Roman" w:eastAsia="Times New Roman" w:hAnsi="Times New Roman" w:cs="Times New Roman"/>
      <w:b/>
      <w:bCs/>
      <w:sz w:val="28"/>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CD33DA"/>
    <w:rPr>
      <w:rFonts w:ascii="Arial" w:hAnsi="Arial" w:cs="Arial"/>
      <w:color w:val="0000FF"/>
      <w:u w:val="single"/>
      <w:lang w:val="ru-RU"/>
    </w:rPr>
  </w:style>
  <w:style w:type="character" w:styleId="a4">
    <w:name w:val="FollowedHyperlink"/>
    <w:basedOn w:val="a0"/>
    <w:rsid w:val="00CD33DA"/>
    <w:rPr>
      <w:color w:val="800080"/>
      <w:u w:val="single"/>
    </w:rPr>
  </w:style>
  <w:style w:type="paragraph" w:styleId="a5">
    <w:name w:val="Balloon Text"/>
    <w:basedOn w:val="a"/>
    <w:link w:val="a6"/>
    <w:rsid w:val="00CD33DA"/>
    <w:pPr>
      <w:spacing w:after="0" w:line="240" w:lineRule="auto"/>
    </w:pPr>
    <w:rPr>
      <w:rFonts w:ascii="Tahoma" w:hAnsi="Tahoma" w:cs="Tahoma"/>
      <w:sz w:val="16"/>
      <w:szCs w:val="16"/>
    </w:rPr>
  </w:style>
  <w:style w:type="character" w:customStyle="1" w:styleId="a6">
    <w:name w:val="Текст выноски Знак"/>
    <w:basedOn w:val="a0"/>
    <w:link w:val="a5"/>
    <w:locked/>
    <w:rsid w:val="00CD33DA"/>
    <w:rPr>
      <w:rFonts w:ascii="Tahoma" w:hAnsi="Tahoma" w:cs="Tahoma"/>
      <w:sz w:val="16"/>
      <w:szCs w:val="16"/>
    </w:rPr>
  </w:style>
  <w:style w:type="table" w:styleId="a7">
    <w:name w:val="Table Grid"/>
    <w:basedOn w:val="a1"/>
    <w:uiPriority w:val="99"/>
    <w:rsid w:val="00CD33DA"/>
    <w:rPr>
      <w:rFonts w:eastAsia="Times New Roman"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Normal (Web)"/>
    <w:basedOn w:val="a"/>
    <w:link w:val="a9"/>
    <w:uiPriority w:val="99"/>
    <w:rsid w:val="00C63E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List Paragraph"/>
    <w:basedOn w:val="a"/>
    <w:link w:val="ab"/>
    <w:uiPriority w:val="99"/>
    <w:qFormat/>
    <w:rsid w:val="00655CC0"/>
    <w:pPr>
      <w:autoSpaceDE w:val="0"/>
      <w:autoSpaceDN w:val="0"/>
      <w:adjustRightInd w:val="0"/>
      <w:spacing w:after="0" w:line="240" w:lineRule="auto"/>
      <w:ind w:firstLine="360"/>
    </w:pPr>
    <w:rPr>
      <w:rFonts w:eastAsia="Times New Roman"/>
      <w:lang w:eastAsia="ru-RU"/>
    </w:rPr>
  </w:style>
  <w:style w:type="paragraph" w:customStyle="1" w:styleId="item">
    <w:name w:val="item"/>
    <w:basedOn w:val="aa"/>
    <w:link w:val="item0"/>
    <w:qFormat/>
    <w:rsid w:val="00982999"/>
    <w:pPr>
      <w:numPr>
        <w:numId w:val="3"/>
      </w:numPr>
      <w:shd w:val="clear" w:color="auto" w:fill="FFFFFF"/>
      <w:autoSpaceDE/>
      <w:autoSpaceDN/>
      <w:adjustRightInd/>
      <w:spacing w:line="360" w:lineRule="auto"/>
      <w:ind w:right="284"/>
      <w:contextualSpacing/>
      <w:jc w:val="both"/>
    </w:pPr>
    <w:rPr>
      <w:rFonts w:ascii="Tahoma" w:hAnsi="Tahoma" w:cs="Tahoma"/>
      <w:color w:val="000000"/>
      <w:sz w:val="16"/>
      <w:szCs w:val="16"/>
      <w:lang w:val="uk-UA"/>
    </w:rPr>
  </w:style>
  <w:style w:type="paragraph" w:customStyle="1" w:styleId="numerical">
    <w:name w:val="numerical"/>
    <w:basedOn w:val="aa"/>
    <w:link w:val="numerical0"/>
    <w:qFormat/>
    <w:rsid w:val="00982999"/>
    <w:pPr>
      <w:spacing w:line="360" w:lineRule="auto"/>
      <w:ind w:left="1286" w:right="284" w:hanging="360"/>
    </w:pPr>
    <w:rPr>
      <w:rFonts w:ascii="Tahoma" w:hAnsi="Tahoma" w:cs="Tahoma"/>
      <w:color w:val="000000"/>
      <w:sz w:val="16"/>
      <w:szCs w:val="16"/>
      <w:lang w:val="uk-UA"/>
    </w:rPr>
  </w:style>
  <w:style w:type="character" w:customStyle="1" w:styleId="10">
    <w:name w:val="Заголовок 1 Знак"/>
    <w:basedOn w:val="a0"/>
    <w:link w:val="1"/>
    <w:rsid w:val="00886EC5"/>
    <w:rPr>
      <w:rFonts w:ascii="Times New Roman" w:eastAsia="Times New Roman" w:hAnsi="Times New Roman"/>
      <w:b/>
      <w:sz w:val="24"/>
      <w:lang w:val="uk-UA"/>
    </w:rPr>
  </w:style>
  <w:style w:type="character" w:customStyle="1" w:styleId="20">
    <w:name w:val="Заголовок 2 Знак"/>
    <w:basedOn w:val="a0"/>
    <w:link w:val="2"/>
    <w:rsid w:val="00886EC5"/>
    <w:rPr>
      <w:rFonts w:ascii="Arial" w:eastAsia="Times New Roman" w:hAnsi="Arial" w:cs="Arial"/>
      <w:b/>
      <w:bCs/>
      <w:i/>
      <w:iCs/>
      <w:sz w:val="28"/>
      <w:szCs w:val="28"/>
      <w:lang w:val="uk-UA"/>
    </w:rPr>
  </w:style>
  <w:style w:type="character" w:customStyle="1" w:styleId="30">
    <w:name w:val="Заголовок 3 Знак"/>
    <w:basedOn w:val="a0"/>
    <w:link w:val="3"/>
    <w:rsid w:val="00886EC5"/>
    <w:rPr>
      <w:rFonts w:ascii="Arial" w:eastAsia="Times New Roman" w:hAnsi="Arial" w:cs="Arial"/>
      <w:b/>
      <w:bCs/>
      <w:sz w:val="26"/>
      <w:szCs w:val="26"/>
    </w:rPr>
  </w:style>
  <w:style w:type="character" w:customStyle="1" w:styleId="40">
    <w:name w:val="Заголовок 4 Знак"/>
    <w:basedOn w:val="a0"/>
    <w:link w:val="4"/>
    <w:rsid w:val="00886EC5"/>
    <w:rPr>
      <w:rFonts w:ascii="Times New Roman" w:eastAsia="Times New Roman" w:hAnsi="Times New Roman"/>
      <w:b/>
      <w:bCs/>
      <w:sz w:val="28"/>
      <w:szCs w:val="28"/>
    </w:rPr>
  </w:style>
  <w:style w:type="numbering" w:customStyle="1" w:styleId="11">
    <w:name w:val="Нет списка1"/>
    <w:next w:val="a2"/>
    <w:uiPriority w:val="99"/>
    <w:semiHidden/>
    <w:unhideWhenUsed/>
    <w:rsid w:val="00886EC5"/>
  </w:style>
  <w:style w:type="paragraph" w:customStyle="1" w:styleId="rtejustify">
    <w:name w:val="rtejustify"/>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86EC5"/>
  </w:style>
  <w:style w:type="character" w:styleId="ac">
    <w:name w:val="Strong"/>
    <w:qFormat/>
    <w:locked/>
    <w:rsid w:val="00886EC5"/>
    <w:rPr>
      <w:b/>
      <w:bCs/>
    </w:rPr>
  </w:style>
  <w:style w:type="paragraph" w:customStyle="1" w:styleId="31">
    <w:name w:val="Заголовок 3."/>
    <w:basedOn w:val="a"/>
    <w:qFormat/>
    <w:rsid w:val="00886EC5"/>
    <w:pPr>
      <w:shd w:val="clear" w:color="auto" w:fill="FFFFFF"/>
      <w:spacing w:after="0" w:line="240" w:lineRule="auto"/>
      <w:ind w:firstLine="709"/>
    </w:pPr>
    <w:rPr>
      <w:rFonts w:ascii="Times New Roman" w:eastAsia="Times New Roman" w:hAnsi="Times New Roman" w:cs="Times New Roman"/>
      <w:color w:val="000000"/>
      <w:sz w:val="28"/>
      <w:szCs w:val="28"/>
      <w:lang w:val="uk-UA" w:eastAsia="ru-RU"/>
    </w:rPr>
  </w:style>
  <w:style w:type="table" w:customStyle="1" w:styleId="12">
    <w:name w:val="Сетка таблицы1"/>
    <w:basedOn w:val="a1"/>
    <w:next w:val="a7"/>
    <w:rsid w:val="00886EC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Абзац списка1"/>
    <w:basedOn w:val="a"/>
    <w:rsid w:val="00886EC5"/>
    <w:pPr>
      <w:spacing w:after="0" w:line="360" w:lineRule="auto"/>
      <w:ind w:left="720" w:firstLine="709"/>
      <w:contextualSpacing/>
      <w:jc w:val="both"/>
    </w:pPr>
    <w:rPr>
      <w:rFonts w:eastAsia="Times New Roman" w:cs="Times New Roman"/>
      <w:lang w:val="uk-UA"/>
    </w:rPr>
  </w:style>
  <w:style w:type="paragraph" w:customStyle="1" w:styleId="msolistparagraph0">
    <w:name w:val="msolistparagraph"/>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Body Text Indent"/>
    <w:basedOn w:val="a"/>
    <w:link w:val="ae"/>
    <w:rsid w:val="00886EC5"/>
    <w:pPr>
      <w:spacing w:after="120" w:line="240" w:lineRule="auto"/>
      <w:ind w:left="283"/>
    </w:pPr>
    <w:rPr>
      <w:rFonts w:ascii="Times New Roman" w:eastAsia="Times New Roman" w:hAnsi="Times New Roman" w:cs="Times New Roman"/>
      <w:sz w:val="28"/>
      <w:szCs w:val="28"/>
      <w:lang w:val="uk-UA" w:eastAsia="ru-RU"/>
    </w:rPr>
  </w:style>
  <w:style w:type="character" w:customStyle="1" w:styleId="ae">
    <w:name w:val="Основной текст с отступом Знак"/>
    <w:basedOn w:val="a0"/>
    <w:link w:val="ad"/>
    <w:rsid w:val="00886EC5"/>
    <w:rPr>
      <w:rFonts w:ascii="Times New Roman" w:eastAsia="Times New Roman" w:hAnsi="Times New Roman"/>
      <w:sz w:val="28"/>
      <w:szCs w:val="28"/>
      <w:lang w:val="uk-UA"/>
    </w:rPr>
  </w:style>
  <w:style w:type="paragraph" w:styleId="af">
    <w:name w:val="Body Text"/>
    <w:basedOn w:val="a"/>
    <w:link w:val="af0"/>
    <w:rsid w:val="00886EC5"/>
    <w:pPr>
      <w:spacing w:after="120" w:line="240" w:lineRule="auto"/>
    </w:pPr>
    <w:rPr>
      <w:rFonts w:ascii="Times New Roman" w:eastAsia="Times New Roman" w:hAnsi="Times New Roman" w:cs="Times New Roman"/>
      <w:sz w:val="28"/>
      <w:szCs w:val="28"/>
      <w:lang w:val="uk-UA" w:eastAsia="ru-RU"/>
    </w:rPr>
  </w:style>
  <w:style w:type="character" w:customStyle="1" w:styleId="af0">
    <w:name w:val="Основной текст Знак"/>
    <w:basedOn w:val="a0"/>
    <w:link w:val="af"/>
    <w:rsid w:val="00886EC5"/>
    <w:rPr>
      <w:rFonts w:ascii="Times New Roman" w:eastAsia="Times New Roman" w:hAnsi="Times New Roman"/>
      <w:sz w:val="28"/>
      <w:szCs w:val="28"/>
      <w:lang w:val="uk-UA"/>
    </w:rPr>
  </w:style>
  <w:style w:type="character" w:customStyle="1" w:styleId="af1">
    <w:name w:val="Основной текст + Курсив"/>
    <w:aliases w:val="Интервал 0 pt,Основной текст + Consolas,9 pt,Полужирный1"/>
    <w:rsid w:val="00886EC5"/>
    <w:rPr>
      <w:rFonts w:ascii="Times New Roman" w:hAnsi="Times New Roman" w:cs="Times New Roman"/>
      <w:i/>
      <w:iCs/>
      <w:color w:val="000000"/>
      <w:spacing w:val="10"/>
      <w:w w:val="100"/>
      <w:position w:val="0"/>
      <w:sz w:val="21"/>
      <w:szCs w:val="21"/>
      <w:u w:val="none"/>
      <w:lang w:val="uk-UA"/>
    </w:rPr>
  </w:style>
  <w:style w:type="character" w:customStyle="1" w:styleId="af2">
    <w:name w:val="Основной текст + Малые прописные"/>
    <w:rsid w:val="00886EC5"/>
    <w:rPr>
      <w:rFonts w:ascii="Times New Roman" w:hAnsi="Times New Roman" w:cs="Times New Roman"/>
      <w:smallCaps/>
      <w:color w:val="000000"/>
      <w:spacing w:val="0"/>
      <w:w w:val="100"/>
      <w:position w:val="0"/>
      <w:sz w:val="20"/>
      <w:szCs w:val="20"/>
      <w:u w:val="none"/>
      <w:lang w:val="uk-UA" w:bidi="ar-SA"/>
    </w:rPr>
  </w:style>
  <w:style w:type="character" w:customStyle="1" w:styleId="af3">
    <w:name w:val="Основной текст + Полужирный"/>
    <w:aliases w:val="Курсив,Заголовок №1 + Constantia,19,5 pt,Основной текст + 6 pt,Интервал 1 pt,Основной текст + Trebuchet MS,9,Основной текст + 8,Полужирный,Основной текст + Candara,Основной текст + Tahoma,Основной текст + Impact,5,Не курсив"/>
    <w:rsid w:val="00886EC5"/>
    <w:rPr>
      <w:rFonts w:ascii="Times New Roman" w:hAnsi="Times New Roman" w:cs="Times New Roman"/>
      <w:b/>
      <w:bCs/>
      <w:i/>
      <w:iCs/>
      <w:color w:val="000000"/>
      <w:spacing w:val="0"/>
      <w:w w:val="100"/>
      <w:position w:val="0"/>
      <w:sz w:val="18"/>
      <w:szCs w:val="18"/>
      <w:u w:val="none"/>
      <w:lang w:bidi="ar-SA"/>
    </w:rPr>
  </w:style>
  <w:style w:type="character" w:customStyle="1" w:styleId="14">
    <w:name w:val="Заголовок №1_"/>
    <w:link w:val="15"/>
    <w:locked/>
    <w:rsid w:val="00886EC5"/>
    <w:rPr>
      <w:sz w:val="18"/>
      <w:szCs w:val="18"/>
      <w:shd w:val="clear" w:color="auto" w:fill="FFFFFF"/>
    </w:rPr>
  </w:style>
  <w:style w:type="character" w:customStyle="1" w:styleId="af4">
    <w:name w:val="Оглавление_"/>
    <w:link w:val="af5"/>
    <w:locked/>
    <w:rsid w:val="00886EC5"/>
    <w:rPr>
      <w:sz w:val="18"/>
      <w:szCs w:val="18"/>
      <w:shd w:val="clear" w:color="auto" w:fill="FFFFFF"/>
    </w:rPr>
  </w:style>
  <w:style w:type="character" w:customStyle="1" w:styleId="Constantia">
    <w:name w:val="Основной текст + Constantia"/>
    <w:aliases w:val="7,5 pt2,Основной текст + MS Mincho,5 pt3,Интервал 2 pt,Основной текст + Arial Narrow,Основной текст + 92,Основной текст + Tahoma2,6,Малые прописные1,Интервал 1 pt2,Основной текст + 91"/>
    <w:rsid w:val="00886EC5"/>
    <w:rPr>
      <w:rFonts w:ascii="Constantia" w:eastAsia="Times New Roman" w:hAnsi="Constantia" w:cs="Constantia"/>
      <w:color w:val="000000"/>
      <w:spacing w:val="0"/>
      <w:w w:val="100"/>
      <w:position w:val="0"/>
      <w:sz w:val="15"/>
      <w:szCs w:val="15"/>
      <w:u w:val="none"/>
      <w:lang w:val="uk-UA" w:bidi="ar-SA"/>
    </w:rPr>
  </w:style>
  <w:style w:type="character" w:customStyle="1" w:styleId="Constantia1">
    <w:name w:val="Основной текст + Constantia1"/>
    <w:aliases w:val="191,5 pt1,Курсив1,Основной текст + Century Gothic,10,Интервал -1 pt,Основной текст + Candara1,8,Полужирный2,Основной текст + Tahoma3,Малые прописные,8 pt,Интервал 1 pt3,Основной текст + Tahoma1,61,Интервал 1 pt1"/>
    <w:rsid w:val="00886EC5"/>
    <w:rPr>
      <w:rFonts w:ascii="Constantia" w:eastAsia="Times New Roman" w:hAnsi="Constantia" w:cs="Constantia"/>
      <w:i/>
      <w:iCs/>
      <w:color w:val="000000"/>
      <w:spacing w:val="0"/>
      <w:w w:val="100"/>
      <w:position w:val="0"/>
      <w:sz w:val="39"/>
      <w:szCs w:val="39"/>
      <w:u w:val="none"/>
      <w:lang w:bidi="ar-SA"/>
    </w:rPr>
  </w:style>
  <w:style w:type="paragraph" w:customStyle="1" w:styleId="15">
    <w:name w:val="Заголовок №1"/>
    <w:basedOn w:val="a"/>
    <w:link w:val="14"/>
    <w:rsid w:val="00886EC5"/>
    <w:pPr>
      <w:widowControl w:val="0"/>
      <w:shd w:val="clear" w:color="auto" w:fill="FFFFFF"/>
      <w:spacing w:after="0" w:line="230" w:lineRule="exact"/>
      <w:jc w:val="both"/>
      <w:outlineLvl w:val="0"/>
    </w:pPr>
    <w:rPr>
      <w:rFonts w:cs="Times New Roman"/>
      <w:sz w:val="18"/>
      <w:szCs w:val="18"/>
      <w:lang w:eastAsia="ru-RU"/>
    </w:rPr>
  </w:style>
  <w:style w:type="paragraph" w:customStyle="1" w:styleId="af5">
    <w:name w:val="Оглавление"/>
    <w:basedOn w:val="a"/>
    <w:link w:val="af4"/>
    <w:rsid w:val="00886EC5"/>
    <w:pPr>
      <w:widowControl w:val="0"/>
      <w:shd w:val="clear" w:color="auto" w:fill="FFFFFF"/>
      <w:spacing w:after="0" w:line="240" w:lineRule="atLeast"/>
      <w:jc w:val="both"/>
    </w:pPr>
    <w:rPr>
      <w:rFonts w:cs="Times New Roman"/>
      <w:sz w:val="18"/>
      <w:szCs w:val="18"/>
      <w:lang w:eastAsia="ru-RU"/>
    </w:rPr>
  </w:style>
  <w:style w:type="character" w:customStyle="1" w:styleId="9pt">
    <w:name w:val="Основной текст + 9 pt"/>
    <w:rsid w:val="00886EC5"/>
    <w:rPr>
      <w:rFonts w:ascii="Times New Roman" w:hAnsi="Times New Roman" w:cs="Times New Roman"/>
      <w:color w:val="000000"/>
      <w:spacing w:val="0"/>
      <w:w w:val="100"/>
      <w:position w:val="0"/>
      <w:sz w:val="18"/>
      <w:szCs w:val="18"/>
      <w:u w:val="none"/>
      <w:lang w:val="uk-UA"/>
    </w:rPr>
  </w:style>
  <w:style w:type="character" w:customStyle="1" w:styleId="10pt">
    <w:name w:val="Заголовок №1 + Интервал 0 pt"/>
    <w:rsid w:val="00886EC5"/>
    <w:rPr>
      <w:b/>
      <w:bCs/>
      <w:color w:val="000000"/>
      <w:spacing w:val="-10"/>
      <w:w w:val="100"/>
      <w:position w:val="0"/>
      <w:sz w:val="17"/>
      <w:szCs w:val="17"/>
      <w:lang w:val="uk-UA" w:bidi="ar-SA"/>
    </w:rPr>
  </w:style>
  <w:style w:type="character" w:customStyle="1" w:styleId="16">
    <w:name w:val="Заголовок №1 + Не полужирный"/>
    <w:rsid w:val="00886EC5"/>
    <w:rPr>
      <w:b/>
      <w:bCs/>
      <w:color w:val="000000"/>
      <w:spacing w:val="0"/>
      <w:w w:val="100"/>
      <w:position w:val="0"/>
      <w:sz w:val="17"/>
      <w:szCs w:val="17"/>
      <w:lang w:val="uk-UA" w:bidi="ar-SA"/>
    </w:rPr>
  </w:style>
  <w:style w:type="character" w:styleId="af6">
    <w:name w:val="Emphasis"/>
    <w:qFormat/>
    <w:locked/>
    <w:rsid w:val="00886EC5"/>
    <w:rPr>
      <w:i/>
      <w:iCs/>
    </w:rPr>
  </w:style>
  <w:style w:type="character" w:customStyle="1" w:styleId="17">
    <w:name w:val="Основной текст + Полужирный1"/>
    <w:rsid w:val="00886EC5"/>
    <w:rPr>
      <w:rFonts w:ascii="Times New Roman" w:hAnsi="Times New Roman" w:cs="Times New Roman"/>
      <w:b/>
      <w:bCs/>
      <w:color w:val="000000"/>
      <w:spacing w:val="0"/>
      <w:w w:val="100"/>
      <w:position w:val="0"/>
      <w:sz w:val="19"/>
      <w:szCs w:val="19"/>
      <w:u w:val="none"/>
      <w:lang w:val="uk-UA"/>
    </w:rPr>
  </w:style>
  <w:style w:type="character" w:customStyle="1" w:styleId="7pt">
    <w:name w:val="Основной текст + 7 pt"/>
    <w:rsid w:val="00886EC5"/>
    <w:rPr>
      <w:rFonts w:ascii="Times New Roman" w:hAnsi="Times New Roman" w:cs="Times New Roman"/>
      <w:color w:val="000000"/>
      <w:spacing w:val="0"/>
      <w:w w:val="100"/>
      <w:position w:val="0"/>
      <w:sz w:val="14"/>
      <w:szCs w:val="14"/>
      <w:u w:val="none"/>
      <w:lang w:val="uk-UA"/>
    </w:rPr>
  </w:style>
  <w:style w:type="character" w:customStyle="1" w:styleId="6pt1">
    <w:name w:val="Основной текст + 6 pt1"/>
    <w:rsid w:val="00886EC5"/>
    <w:rPr>
      <w:rFonts w:ascii="Times New Roman" w:hAnsi="Times New Roman" w:cs="Times New Roman"/>
      <w:color w:val="000000"/>
      <w:spacing w:val="0"/>
      <w:w w:val="100"/>
      <w:position w:val="0"/>
      <w:sz w:val="12"/>
      <w:szCs w:val="12"/>
      <w:u w:val="none"/>
    </w:rPr>
  </w:style>
  <w:style w:type="paragraph" w:styleId="af7">
    <w:name w:val="Block Text"/>
    <w:basedOn w:val="a"/>
    <w:rsid w:val="00886EC5"/>
    <w:pPr>
      <w:spacing w:after="0" w:line="240" w:lineRule="auto"/>
      <w:ind w:left="-1134" w:right="-1050"/>
    </w:pPr>
    <w:rPr>
      <w:rFonts w:ascii="Times New Roman" w:eastAsia="Times New Roman" w:hAnsi="Times New Roman" w:cs="Times New Roman"/>
      <w:sz w:val="20"/>
      <w:szCs w:val="20"/>
      <w:lang w:val="en-US" w:eastAsia="ru-RU"/>
    </w:rPr>
  </w:style>
  <w:style w:type="character" w:customStyle="1" w:styleId="watch-title">
    <w:name w:val="watch-title"/>
    <w:basedOn w:val="a0"/>
    <w:rsid w:val="00886EC5"/>
  </w:style>
  <w:style w:type="paragraph" w:customStyle="1" w:styleId="p12c">
    <w:name w:val="p12c"/>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2">
    <w:name w:val="Основной текст (3)_"/>
    <w:link w:val="33"/>
    <w:locked/>
    <w:rsid w:val="00886EC5"/>
    <w:rPr>
      <w:i/>
      <w:iCs/>
      <w:sz w:val="19"/>
      <w:szCs w:val="19"/>
      <w:shd w:val="clear" w:color="auto" w:fill="FFFFFF"/>
    </w:rPr>
  </w:style>
  <w:style w:type="character" w:customStyle="1" w:styleId="34">
    <w:name w:val="Основной текст (3) + Полужирный"/>
    <w:rsid w:val="00886EC5"/>
    <w:rPr>
      <w:b/>
      <w:bCs/>
      <w:i/>
      <w:iCs/>
      <w:color w:val="000000"/>
      <w:spacing w:val="0"/>
      <w:w w:val="100"/>
      <w:position w:val="0"/>
      <w:sz w:val="19"/>
      <w:szCs w:val="19"/>
      <w:lang w:val="uk-UA" w:bidi="ar-SA"/>
    </w:rPr>
  </w:style>
  <w:style w:type="character" w:customStyle="1" w:styleId="5">
    <w:name w:val="Основной текст (5)_"/>
    <w:link w:val="50"/>
    <w:locked/>
    <w:rsid w:val="00886EC5"/>
    <w:rPr>
      <w:b/>
      <w:bCs/>
      <w:i/>
      <w:iCs/>
      <w:sz w:val="19"/>
      <w:szCs w:val="19"/>
      <w:shd w:val="clear" w:color="auto" w:fill="FFFFFF"/>
    </w:rPr>
  </w:style>
  <w:style w:type="character" w:customStyle="1" w:styleId="10pt0">
    <w:name w:val="Основной текст + 10 pt"/>
    <w:rsid w:val="00886EC5"/>
    <w:rPr>
      <w:rFonts w:ascii="Times New Roman" w:hAnsi="Times New Roman" w:cs="Times New Roman"/>
      <w:color w:val="000000"/>
      <w:spacing w:val="0"/>
      <w:w w:val="100"/>
      <w:position w:val="0"/>
      <w:sz w:val="20"/>
      <w:szCs w:val="20"/>
      <w:u w:val="none"/>
      <w:lang w:val="uk-UA" w:bidi="ar-SA"/>
    </w:rPr>
  </w:style>
  <w:style w:type="character" w:customStyle="1" w:styleId="310">
    <w:name w:val="Основной текст (3) + Полужирный1"/>
    <w:rsid w:val="00886EC5"/>
    <w:rPr>
      <w:b/>
      <w:bCs/>
      <w:i/>
      <w:iCs/>
      <w:color w:val="000000"/>
      <w:spacing w:val="0"/>
      <w:w w:val="100"/>
      <w:position w:val="0"/>
      <w:sz w:val="19"/>
      <w:szCs w:val="19"/>
      <w:u w:val="single"/>
      <w:lang w:val="uk-UA" w:bidi="ar-SA"/>
    </w:rPr>
  </w:style>
  <w:style w:type="character" w:customStyle="1" w:styleId="35">
    <w:name w:val="Основной текст (3) + Не курсив"/>
    <w:rsid w:val="00886EC5"/>
    <w:rPr>
      <w:i/>
      <w:iCs/>
      <w:color w:val="000000"/>
      <w:spacing w:val="0"/>
      <w:w w:val="100"/>
      <w:position w:val="0"/>
      <w:sz w:val="19"/>
      <w:szCs w:val="19"/>
      <w:lang w:val="uk-UA" w:bidi="ar-SA"/>
    </w:rPr>
  </w:style>
  <w:style w:type="character" w:customStyle="1" w:styleId="1-1pt">
    <w:name w:val="Заголовок №1 + Интервал -1 pt"/>
    <w:rsid w:val="00886EC5"/>
    <w:rPr>
      <w:rFonts w:ascii="Sylfaen" w:hAnsi="Sylfaen"/>
      <w:i/>
      <w:iCs/>
      <w:color w:val="000000"/>
      <w:spacing w:val="-20"/>
      <w:w w:val="100"/>
      <w:position w:val="0"/>
      <w:sz w:val="31"/>
      <w:szCs w:val="31"/>
      <w:lang w:val="uk-UA" w:bidi="ar-SA"/>
    </w:rPr>
  </w:style>
  <w:style w:type="paragraph" w:customStyle="1" w:styleId="33">
    <w:name w:val="Основной текст (3)"/>
    <w:basedOn w:val="a"/>
    <w:link w:val="32"/>
    <w:rsid w:val="00886EC5"/>
    <w:pPr>
      <w:widowControl w:val="0"/>
      <w:shd w:val="clear" w:color="auto" w:fill="FFFFFF"/>
      <w:spacing w:after="0" w:line="228" w:lineRule="exact"/>
      <w:jc w:val="both"/>
    </w:pPr>
    <w:rPr>
      <w:rFonts w:cs="Times New Roman"/>
      <w:i/>
      <w:iCs/>
      <w:sz w:val="19"/>
      <w:szCs w:val="19"/>
      <w:lang w:eastAsia="ru-RU"/>
    </w:rPr>
  </w:style>
  <w:style w:type="paragraph" w:customStyle="1" w:styleId="50">
    <w:name w:val="Основной текст (5)"/>
    <w:basedOn w:val="a"/>
    <w:link w:val="5"/>
    <w:rsid w:val="00886EC5"/>
    <w:pPr>
      <w:widowControl w:val="0"/>
      <w:shd w:val="clear" w:color="auto" w:fill="FFFFFF"/>
      <w:spacing w:after="0" w:line="228" w:lineRule="exact"/>
      <w:jc w:val="both"/>
    </w:pPr>
    <w:rPr>
      <w:rFonts w:cs="Times New Roman"/>
      <w:b/>
      <w:bCs/>
      <w:i/>
      <w:iCs/>
      <w:sz w:val="19"/>
      <w:szCs w:val="19"/>
      <w:lang w:eastAsia="ru-RU"/>
    </w:rPr>
  </w:style>
  <w:style w:type="character" w:customStyle="1" w:styleId="21">
    <w:name w:val="Основной текст (2)_"/>
    <w:link w:val="22"/>
    <w:locked/>
    <w:rsid w:val="00886EC5"/>
    <w:rPr>
      <w:i/>
      <w:iCs/>
      <w:shd w:val="clear" w:color="auto" w:fill="FFFFFF"/>
    </w:rPr>
  </w:style>
  <w:style w:type="paragraph" w:customStyle="1" w:styleId="22">
    <w:name w:val="Основной текст (2)"/>
    <w:basedOn w:val="a"/>
    <w:link w:val="21"/>
    <w:rsid w:val="00886EC5"/>
    <w:pPr>
      <w:widowControl w:val="0"/>
      <w:shd w:val="clear" w:color="auto" w:fill="FFFFFF"/>
      <w:spacing w:after="0" w:line="230" w:lineRule="exact"/>
      <w:ind w:firstLine="560"/>
      <w:jc w:val="both"/>
    </w:pPr>
    <w:rPr>
      <w:rFonts w:cs="Times New Roman"/>
      <w:i/>
      <w:iCs/>
      <w:sz w:val="20"/>
      <w:szCs w:val="20"/>
      <w:lang w:eastAsia="ru-RU"/>
    </w:rPr>
  </w:style>
  <w:style w:type="character" w:customStyle="1" w:styleId="210pt">
    <w:name w:val="Основной текст (2) + 10 pt"/>
    <w:aliases w:val="Не полужирный"/>
    <w:rsid w:val="00886EC5"/>
    <w:rPr>
      <w:rFonts w:ascii="Times New Roman" w:hAnsi="Times New Roman" w:cs="Times New Roman"/>
      <w:b/>
      <w:bCs/>
      <w:i w:val="0"/>
      <w:iCs w:val="0"/>
      <w:color w:val="000000"/>
      <w:spacing w:val="0"/>
      <w:w w:val="100"/>
      <w:position w:val="0"/>
      <w:sz w:val="20"/>
      <w:szCs w:val="20"/>
      <w:u w:val="none"/>
      <w:lang w:val="uk-UA" w:bidi="ar-SA"/>
    </w:rPr>
  </w:style>
  <w:style w:type="paragraph" w:styleId="af8">
    <w:name w:val="header"/>
    <w:basedOn w:val="a"/>
    <w:link w:val="af9"/>
    <w:rsid w:val="00886EC5"/>
    <w:pPr>
      <w:tabs>
        <w:tab w:val="center" w:pos="4677"/>
        <w:tab w:val="right" w:pos="9355"/>
      </w:tabs>
      <w:spacing w:after="0" w:line="240" w:lineRule="auto"/>
    </w:pPr>
    <w:rPr>
      <w:rFonts w:ascii="Times New Roman" w:eastAsia="Times New Roman" w:hAnsi="Times New Roman" w:cs="Times New Roman"/>
      <w:sz w:val="28"/>
      <w:szCs w:val="28"/>
      <w:lang w:val="uk-UA" w:eastAsia="ru-RU"/>
    </w:rPr>
  </w:style>
  <w:style w:type="character" w:customStyle="1" w:styleId="af9">
    <w:name w:val="Верхний колонтитул Знак"/>
    <w:basedOn w:val="a0"/>
    <w:link w:val="af8"/>
    <w:rsid w:val="00886EC5"/>
    <w:rPr>
      <w:rFonts w:ascii="Times New Roman" w:eastAsia="Times New Roman" w:hAnsi="Times New Roman"/>
      <w:sz w:val="28"/>
      <w:szCs w:val="28"/>
      <w:lang w:val="uk-UA"/>
    </w:rPr>
  </w:style>
  <w:style w:type="paragraph" w:customStyle="1" w:styleId="Style4">
    <w:name w:val="Style4"/>
    <w:basedOn w:val="a"/>
    <w:rsid w:val="00886EC5"/>
    <w:pPr>
      <w:widowControl w:val="0"/>
      <w:autoSpaceDE w:val="0"/>
      <w:autoSpaceDN w:val="0"/>
      <w:adjustRightInd w:val="0"/>
      <w:spacing w:after="0" w:line="230" w:lineRule="exact"/>
      <w:ind w:firstLine="77"/>
      <w:jc w:val="both"/>
    </w:pPr>
    <w:rPr>
      <w:rFonts w:ascii="Times New Roman" w:eastAsia="Times New Roman" w:hAnsi="Times New Roman" w:cs="Times New Roman"/>
      <w:sz w:val="24"/>
      <w:szCs w:val="24"/>
      <w:lang w:eastAsia="ru-RU"/>
    </w:rPr>
  </w:style>
  <w:style w:type="character" w:customStyle="1" w:styleId="FontStyle58">
    <w:name w:val="Font Style58"/>
    <w:rsid w:val="00886EC5"/>
    <w:rPr>
      <w:rFonts w:ascii="Times New Roman" w:hAnsi="Times New Roman" w:cs="Times New Roman"/>
      <w:i/>
      <w:iCs/>
      <w:sz w:val="18"/>
      <w:szCs w:val="18"/>
    </w:rPr>
  </w:style>
  <w:style w:type="character" w:customStyle="1" w:styleId="FontStyle60">
    <w:name w:val="Font Style60"/>
    <w:rsid w:val="00886EC5"/>
    <w:rPr>
      <w:rFonts w:ascii="Times New Roman" w:hAnsi="Times New Roman" w:cs="Times New Roman"/>
      <w:sz w:val="18"/>
      <w:szCs w:val="18"/>
    </w:rPr>
  </w:style>
  <w:style w:type="paragraph" w:customStyle="1" w:styleId="Style7">
    <w:name w:val="Style7"/>
    <w:basedOn w:val="a"/>
    <w:rsid w:val="00886EC5"/>
    <w:pPr>
      <w:widowControl w:val="0"/>
      <w:autoSpaceDE w:val="0"/>
      <w:autoSpaceDN w:val="0"/>
      <w:adjustRightInd w:val="0"/>
      <w:spacing w:after="0" w:line="230" w:lineRule="exact"/>
      <w:ind w:firstLine="557"/>
    </w:pPr>
    <w:rPr>
      <w:rFonts w:ascii="Times New Roman" w:eastAsia="Times New Roman" w:hAnsi="Times New Roman" w:cs="Times New Roman"/>
      <w:sz w:val="24"/>
      <w:szCs w:val="24"/>
      <w:lang w:eastAsia="ru-RU"/>
    </w:rPr>
  </w:style>
  <w:style w:type="paragraph" w:customStyle="1" w:styleId="Style8">
    <w:name w:val="Style8"/>
    <w:basedOn w:val="a"/>
    <w:rsid w:val="00886EC5"/>
    <w:pPr>
      <w:widowControl w:val="0"/>
      <w:autoSpaceDE w:val="0"/>
      <w:autoSpaceDN w:val="0"/>
      <w:adjustRightInd w:val="0"/>
      <w:spacing w:after="0" w:line="230" w:lineRule="exact"/>
      <w:ind w:firstLine="533"/>
    </w:pPr>
    <w:rPr>
      <w:rFonts w:ascii="Times New Roman" w:eastAsia="Times New Roman" w:hAnsi="Times New Roman" w:cs="Times New Roman"/>
      <w:sz w:val="24"/>
      <w:szCs w:val="24"/>
      <w:lang w:eastAsia="ru-RU"/>
    </w:rPr>
  </w:style>
  <w:style w:type="paragraph" w:customStyle="1" w:styleId="western">
    <w:name w:val="western"/>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57">
    <w:name w:val="Font Style57"/>
    <w:rsid w:val="00886EC5"/>
    <w:rPr>
      <w:rFonts w:ascii="Times New Roman" w:hAnsi="Times New Roman" w:cs="Times New Roman"/>
      <w:b/>
      <w:bCs/>
      <w:smallCaps/>
      <w:sz w:val="14"/>
      <w:szCs w:val="14"/>
    </w:rPr>
  </w:style>
  <w:style w:type="paragraph" w:customStyle="1" w:styleId="Style10">
    <w:name w:val="Style10"/>
    <w:basedOn w:val="a"/>
    <w:rsid w:val="00886EC5"/>
    <w:pPr>
      <w:widowControl w:val="0"/>
      <w:autoSpaceDE w:val="0"/>
      <w:autoSpaceDN w:val="0"/>
      <w:adjustRightInd w:val="0"/>
      <w:spacing w:after="0" w:line="230" w:lineRule="exact"/>
      <w:jc w:val="both"/>
    </w:pPr>
    <w:rPr>
      <w:rFonts w:ascii="Times New Roman" w:eastAsia="Times New Roman" w:hAnsi="Times New Roman" w:cs="Times New Roman"/>
      <w:sz w:val="24"/>
      <w:szCs w:val="24"/>
      <w:lang w:eastAsia="ru-RU"/>
    </w:rPr>
  </w:style>
  <w:style w:type="paragraph" w:customStyle="1" w:styleId="Style11">
    <w:name w:val="Style11"/>
    <w:basedOn w:val="a"/>
    <w:rsid w:val="00886EC5"/>
    <w:pPr>
      <w:widowControl w:val="0"/>
      <w:autoSpaceDE w:val="0"/>
      <w:autoSpaceDN w:val="0"/>
      <w:adjustRightInd w:val="0"/>
      <w:spacing w:after="0" w:line="230" w:lineRule="exact"/>
      <w:ind w:firstLine="557"/>
      <w:jc w:val="both"/>
    </w:pPr>
    <w:rPr>
      <w:rFonts w:ascii="Times New Roman" w:eastAsia="Times New Roman" w:hAnsi="Times New Roman" w:cs="Times New Roman"/>
      <w:sz w:val="24"/>
      <w:szCs w:val="24"/>
      <w:lang w:eastAsia="ru-RU"/>
    </w:rPr>
  </w:style>
  <w:style w:type="character" w:customStyle="1" w:styleId="FontStyle63">
    <w:name w:val="Font Style63"/>
    <w:rsid w:val="00886EC5"/>
    <w:rPr>
      <w:rFonts w:ascii="Times New Roman" w:hAnsi="Times New Roman" w:cs="Times New Roman"/>
      <w:i/>
      <w:iCs/>
      <w:sz w:val="18"/>
      <w:szCs w:val="18"/>
    </w:rPr>
  </w:style>
  <w:style w:type="paragraph" w:customStyle="1" w:styleId="Style14">
    <w:name w:val="Style14"/>
    <w:basedOn w:val="a"/>
    <w:rsid w:val="00886EC5"/>
    <w:pPr>
      <w:widowControl w:val="0"/>
      <w:autoSpaceDE w:val="0"/>
      <w:autoSpaceDN w:val="0"/>
      <w:adjustRightInd w:val="0"/>
      <w:spacing w:after="0" w:line="235" w:lineRule="exact"/>
      <w:ind w:firstLine="514"/>
      <w:jc w:val="both"/>
    </w:pPr>
    <w:rPr>
      <w:rFonts w:ascii="Times New Roman" w:eastAsia="Times New Roman" w:hAnsi="Times New Roman" w:cs="Times New Roman"/>
      <w:sz w:val="24"/>
      <w:szCs w:val="24"/>
      <w:lang w:eastAsia="ru-RU"/>
    </w:rPr>
  </w:style>
  <w:style w:type="paragraph" w:customStyle="1" w:styleId="Style12">
    <w:name w:val="Style12"/>
    <w:basedOn w:val="a"/>
    <w:rsid w:val="00886EC5"/>
    <w:pPr>
      <w:widowControl w:val="0"/>
      <w:autoSpaceDE w:val="0"/>
      <w:autoSpaceDN w:val="0"/>
      <w:adjustRightInd w:val="0"/>
      <w:spacing w:after="0" w:line="230" w:lineRule="exact"/>
      <w:ind w:firstLine="120"/>
      <w:jc w:val="both"/>
    </w:pPr>
    <w:rPr>
      <w:rFonts w:ascii="Times New Roman" w:eastAsia="Times New Roman" w:hAnsi="Times New Roman" w:cs="Times New Roman"/>
      <w:sz w:val="24"/>
      <w:szCs w:val="24"/>
      <w:lang w:eastAsia="ru-RU"/>
    </w:rPr>
  </w:style>
  <w:style w:type="paragraph" w:customStyle="1" w:styleId="Style16">
    <w:name w:val="Style16"/>
    <w:basedOn w:val="a"/>
    <w:rsid w:val="00886EC5"/>
    <w:pPr>
      <w:widowControl w:val="0"/>
      <w:autoSpaceDE w:val="0"/>
      <w:autoSpaceDN w:val="0"/>
      <w:adjustRightInd w:val="0"/>
      <w:spacing w:after="0" w:line="235" w:lineRule="exact"/>
      <w:jc w:val="both"/>
    </w:pPr>
    <w:rPr>
      <w:rFonts w:ascii="Times New Roman" w:eastAsia="Times New Roman" w:hAnsi="Times New Roman" w:cs="Times New Roman"/>
      <w:sz w:val="24"/>
      <w:szCs w:val="24"/>
      <w:lang w:eastAsia="ru-RU"/>
    </w:rPr>
  </w:style>
  <w:style w:type="character" w:customStyle="1" w:styleId="FontStyle62">
    <w:name w:val="Font Style62"/>
    <w:rsid w:val="00886EC5"/>
    <w:rPr>
      <w:rFonts w:ascii="Arial Narrow" w:hAnsi="Arial Narrow" w:cs="Arial Narrow"/>
      <w:spacing w:val="40"/>
      <w:sz w:val="10"/>
      <w:szCs w:val="10"/>
    </w:rPr>
  </w:style>
  <w:style w:type="paragraph" w:customStyle="1" w:styleId="Style6">
    <w:name w:val="Style6"/>
    <w:basedOn w:val="a"/>
    <w:rsid w:val="00886EC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15">
    <w:name w:val="Style15"/>
    <w:basedOn w:val="a"/>
    <w:rsid w:val="00886EC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fa">
    <w:name w:val="footer"/>
    <w:basedOn w:val="a"/>
    <w:link w:val="afb"/>
    <w:rsid w:val="00886EC5"/>
    <w:pPr>
      <w:tabs>
        <w:tab w:val="center" w:pos="4677"/>
        <w:tab w:val="right" w:pos="9355"/>
      </w:tabs>
      <w:spacing w:after="0" w:line="240" w:lineRule="auto"/>
    </w:pPr>
    <w:rPr>
      <w:rFonts w:ascii="Times New Roman" w:eastAsia="Times New Roman" w:hAnsi="Times New Roman" w:cs="Times New Roman"/>
      <w:sz w:val="28"/>
      <w:szCs w:val="28"/>
      <w:lang w:val="uk-UA" w:eastAsia="ru-RU"/>
    </w:rPr>
  </w:style>
  <w:style w:type="character" w:customStyle="1" w:styleId="afb">
    <w:name w:val="Нижний колонтитул Знак"/>
    <w:basedOn w:val="a0"/>
    <w:link w:val="afa"/>
    <w:rsid w:val="00886EC5"/>
    <w:rPr>
      <w:rFonts w:ascii="Times New Roman" w:eastAsia="Times New Roman" w:hAnsi="Times New Roman"/>
      <w:sz w:val="28"/>
      <w:szCs w:val="28"/>
      <w:lang w:val="uk-UA"/>
    </w:rPr>
  </w:style>
  <w:style w:type="paragraph" w:customStyle="1" w:styleId="afc">
    <w:name w:val="обычный"/>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d">
    <w:name w:val="основной_текст_с_отступом"/>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6">
    <w:name w:val="Body Text Indent 3"/>
    <w:basedOn w:val="a"/>
    <w:link w:val="37"/>
    <w:rsid w:val="00886EC5"/>
    <w:pPr>
      <w:spacing w:after="120" w:line="240" w:lineRule="auto"/>
      <w:ind w:left="283"/>
    </w:pPr>
    <w:rPr>
      <w:rFonts w:ascii="Times New Roman" w:eastAsia="Times New Roman" w:hAnsi="Times New Roman" w:cs="Times New Roman"/>
      <w:sz w:val="16"/>
      <w:szCs w:val="16"/>
      <w:lang w:val="uk-UA" w:eastAsia="ru-RU"/>
    </w:rPr>
  </w:style>
  <w:style w:type="character" w:customStyle="1" w:styleId="37">
    <w:name w:val="Основной текст с отступом 3 Знак"/>
    <w:basedOn w:val="a0"/>
    <w:link w:val="36"/>
    <w:rsid w:val="00886EC5"/>
    <w:rPr>
      <w:rFonts w:ascii="Times New Roman" w:eastAsia="Times New Roman" w:hAnsi="Times New Roman"/>
      <w:sz w:val="16"/>
      <w:szCs w:val="16"/>
      <w:lang w:val="uk-UA"/>
    </w:rPr>
  </w:style>
  <w:style w:type="paragraph" w:customStyle="1" w:styleId="23">
    <w:name w:val="Заголовок 2."/>
    <w:basedOn w:val="a"/>
    <w:qFormat/>
    <w:rsid w:val="00886EC5"/>
    <w:pPr>
      <w:shd w:val="clear" w:color="auto" w:fill="FFFFFF"/>
      <w:spacing w:after="0" w:line="240" w:lineRule="auto"/>
      <w:jc w:val="both"/>
    </w:pPr>
    <w:rPr>
      <w:rFonts w:ascii="Times New Roman" w:eastAsia="Times New Roman" w:hAnsi="Times New Roman" w:cs="Times New Roman"/>
      <w:b/>
      <w:color w:val="000000"/>
      <w:sz w:val="28"/>
      <w:szCs w:val="28"/>
      <w:lang w:val="uk-UA" w:eastAsia="ru-RU"/>
    </w:rPr>
  </w:style>
  <w:style w:type="paragraph" w:styleId="afe">
    <w:name w:val="Document Map"/>
    <w:basedOn w:val="a"/>
    <w:link w:val="aff"/>
    <w:rsid w:val="00886EC5"/>
    <w:pPr>
      <w:spacing w:after="0" w:line="240" w:lineRule="auto"/>
    </w:pPr>
    <w:rPr>
      <w:rFonts w:ascii="Tahoma" w:eastAsia="Times New Roman" w:hAnsi="Tahoma" w:cs="Tahoma"/>
      <w:sz w:val="16"/>
      <w:szCs w:val="16"/>
      <w:lang w:val="uk-UA" w:eastAsia="ru-RU"/>
    </w:rPr>
  </w:style>
  <w:style w:type="character" w:customStyle="1" w:styleId="aff">
    <w:name w:val="Схема документа Знак"/>
    <w:basedOn w:val="a0"/>
    <w:link w:val="afe"/>
    <w:rsid w:val="00886EC5"/>
    <w:rPr>
      <w:rFonts w:ascii="Tahoma" w:eastAsia="Times New Roman" w:hAnsi="Tahoma" w:cs="Tahoma"/>
      <w:sz w:val="16"/>
      <w:szCs w:val="16"/>
      <w:lang w:val="uk-UA"/>
    </w:rPr>
  </w:style>
  <w:style w:type="paragraph" w:styleId="aff0">
    <w:name w:val="No Spacing"/>
    <w:qFormat/>
    <w:rsid w:val="00886EC5"/>
    <w:rPr>
      <w:sz w:val="22"/>
      <w:szCs w:val="22"/>
      <w:lang w:eastAsia="en-US"/>
    </w:rPr>
  </w:style>
  <w:style w:type="paragraph" w:styleId="24">
    <w:name w:val="Body Text Indent 2"/>
    <w:basedOn w:val="a"/>
    <w:link w:val="25"/>
    <w:rsid w:val="00886EC5"/>
    <w:pPr>
      <w:spacing w:after="120" w:line="480" w:lineRule="auto"/>
      <w:ind w:left="283"/>
    </w:pPr>
    <w:rPr>
      <w:rFonts w:ascii="Times New Roman" w:eastAsia="Times New Roman" w:hAnsi="Times New Roman" w:cs="Times New Roman"/>
      <w:sz w:val="28"/>
      <w:szCs w:val="28"/>
      <w:lang w:val="uk-UA" w:eastAsia="ru-RU"/>
    </w:rPr>
  </w:style>
  <w:style w:type="character" w:customStyle="1" w:styleId="25">
    <w:name w:val="Основной текст с отступом 2 Знак"/>
    <w:basedOn w:val="a0"/>
    <w:link w:val="24"/>
    <w:rsid w:val="00886EC5"/>
    <w:rPr>
      <w:rFonts w:ascii="Times New Roman" w:eastAsia="Times New Roman" w:hAnsi="Times New Roman"/>
      <w:sz w:val="28"/>
      <w:szCs w:val="28"/>
      <w:lang w:val="uk-UA"/>
    </w:rPr>
  </w:style>
  <w:style w:type="character" w:customStyle="1" w:styleId="FranklinGothicHeavy">
    <w:name w:val="Основной текст + Franklin Gothic Heavy"/>
    <w:aliases w:val="6 pt"/>
    <w:rsid w:val="00886EC5"/>
    <w:rPr>
      <w:rFonts w:ascii="Franklin Gothic Heavy" w:eastAsia="Times New Roman" w:hAnsi="Franklin Gothic Heavy" w:cs="Franklin Gothic Heavy"/>
      <w:color w:val="000000"/>
      <w:spacing w:val="0"/>
      <w:w w:val="100"/>
      <w:position w:val="0"/>
      <w:sz w:val="12"/>
      <w:szCs w:val="12"/>
      <w:u w:val="none"/>
      <w:lang w:val="uk-UA" w:bidi="ar-SA"/>
    </w:rPr>
  </w:style>
  <w:style w:type="character" w:customStyle="1" w:styleId="aff1">
    <w:name w:val="Основной текст_"/>
    <w:rsid w:val="00886EC5"/>
    <w:rPr>
      <w:sz w:val="19"/>
      <w:szCs w:val="19"/>
      <w:lang w:bidi="ar-SA"/>
    </w:rPr>
  </w:style>
  <w:style w:type="paragraph" w:customStyle="1" w:styleId="text">
    <w:name w:val="text"/>
    <w:basedOn w:val="a8"/>
    <w:link w:val="text0"/>
    <w:qFormat/>
    <w:rsid w:val="00886EC5"/>
    <w:pPr>
      <w:spacing w:before="0" w:beforeAutospacing="0" w:after="0" w:afterAutospacing="0" w:line="360" w:lineRule="auto"/>
      <w:ind w:left="284" w:right="284" w:firstLine="567"/>
      <w:jc w:val="both"/>
    </w:pPr>
    <w:rPr>
      <w:rFonts w:ascii="Tahoma" w:hAnsi="Tahoma" w:cs="Tahoma"/>
      <w:color w:val="000000"/>
      <w:sz w:val="16"/>
      <w:szCs w:val="16"/>
      <w:lang w:val="uk-UA"/>
    </w:rPr>
  </w:style>
  <w:style w:type="paragraph" w:customStyle="1" w:styleId="chapter">
    <w:name w:val="chapter"/>
    <w:basedOn w:val="a"/>
    <w:link w:val="chapter0"/>
    <w:qFormat/>
    <w:rsid w:val="00886EC5"/>
    <w:pPr>
      <w:spacing w:after="0" w:line="360" w:lineRule="auto"/>
      <w:ind w:left="284" w:right="284" w:firstLine="567"/>
    </w:pPr>
    <w:rPr>
      <w:rFonts w:ascii="Tahoma" w:eastAsia="Times New Roman" w:hAnsi="Tahoma" w:cs="Tahoma"/>
      <w:color w:val="2B587A"/>
      <w:sz w:val="16"/>
      <w:szCs w:val="16"/>
      <w:lang w:val="uk-UA" w:eastAsia="ru-RU"/>
    </w:rPr>
  </w:style>
  <w:style w:type="character" w:customStyle="1" w:styleId="a9">
    <w:name w:val="Обычный (веб) Знак"/>
    <w:basedOn w:val="a0"/>
    <w:link w:val="a8"/>
    <w:uiPriority w:val="99"/>
    <w:rsid w:val="00886EC5"/>
    <w:rPr>
      <w:rFonts w:ascii="Times New Roman" w:eastAsia="Times New Roman" w:hAnsi="Times New Roman"/>
      <w:sz w:val="24"/>
      <w:szCs w:val="24"/>
    </w:rPr>
  </w:style>
  <w:style w:type="character" w:customStyle="1" w:styleId="text0">
    <w:name w:val="text Знак"/>
    <w:basedOn w:val="a9"/>
    <w:link w:val="text"/>
    <w:rsid w:val="00886EC5"/>
    <w:rPr>
      <w:rFonts w:ascii="Tahoma" w:eastAsia="Times New Roman" w:hAnsi="Tahoma" w:cs="Tahoma"/>
      <w:color w:val="000000"/>
      <w:sz w:val="16"/>
      <w:szCs w:val="16"/>
      <w:lang w:val="uk-UA"/>
    </w:rPr>
  </w:style>
  <w:style w:type="paragraph" w:customStyle="1" w:styleId="section">
    <w:name w:val="section"/>
    <w:basedOn w:val="a"/>
    <w:link w:val="section0"/>
    <w:qFormat/>
    <w:rsid w:val="00886EC5"/>
    <w:pPr>
      <w:spacing w:after="0" w:line="240" w:lineRule="auto"/>
      <w:jc w:val="center"/>
    </w:pPr>
    <w:rPr>
      <w:rFonts w:ascii="Tahoma" w:eastAsia="Times New Roman" w:hAnsi="Tahoma" w:cs="Tahoma"/>
      <w:b/>
      <w:bCs/>
      <w:color w:val="2B587A"/>
      <w:sz w:val="16"/>
      <w:szCs w:val="16"/>
      <w:lang w:val="uk-UA" w:eastAsia="ru-RU"/>
    </w:rPr>
  </w:style>
  <w:style w:type="character" w:customStyle="1" w:styleId="chapter0">
    <w:name w:val="chapter Знак"/>
    <w:basedOn w:val="a0"/>
    <w:link w:val="chapter"/>
    <w:rsid w:val="00886EC5"/>
    <w:rPr>
      <w:rFonts w:ascii="Tahoma" w:eastAsia="Times New Roman" w:hAnsi="Tahoma" w:cs="Tahoma"/>
      <w:color w:val="2B587A"/>
      <w:sz w:val="16"/>
      <w:szCs w:val="16"/>
      <w:lang w:val="uk-UA"/>
    </w:rPr>
  </w:style>
  <w:style w:type="paragraph" w:customStyle="1" w:styleId="zmist">
    <w:name w:val="zmist"/>
    <w:basedOn w:val="a"/>
    <w:link w:val="zmist0"/>
    <w:qFormat/>
    <w:rsid w:val="00886EC5"/>
    <w:pPr>
      <w:spacing w:after="0" w:line="360" w:lineRule="auto"/>
      <w:ind w:left="284" w:right="284" w:firstLine="567"/>
    </w:pPr>
    <w:rPr>
      <w:rFonts w:ascii="Tahoma" w:eastAsia="Times New Roman" w:hAnsi="Tahoma" w:cs="Tahoma"/>
      <w:color w:val="2B587A"/>
      <w:sz w:val="16"/>
      <w:szCs w:val="16"/>
      <w:lang w:val="uk-UA" w:eastAsia="ru-RU"/>
    </w:rPr>
  </w:style>
  <w:style w:type="character" w:customStyle="1" w:styleId="section0">
    <w:name w:val="section Знак"/>
    <w:basedOn w:val="a0"/>
    <w:link w:val="section"/>
    <w:rsid w:val="00886EC5"/>
    <w:rPr>
      <w:rFonts w:ascii="Tahoma" w:eastAsia="Times New Roman" w:hAnsi="Tahoma" w:cs="Tahoma"/>
      <w:b/>
      <w:bCs/>
      <w:color w:val="2B587A"/>
      <w:sz w:val="16"/>
      <w:szCs w:val="16"/>
      <w:lang w:val="uk-UA"/>
    </w:rPr>
  </w:style>
  <w:style w:type="paragraph" w:customStyle="1" w:styleId="table1">
    <w:name w:val="table1"/>
    <w:basedOn w:val="a"/>
    <w:link w:val="table10"/>
    <w:qFormat/>
    <w:rsid w:val="00886EC5"/>
    <w:pPr>
      <w:spacing w:after="0" w:line="240" w:lineRule="auto"/>
      <w:ind w:left="284" w:right="284"/>
      <w:jc w:val="right"/>
    </w:pPr>
    <w:rPr>
      <w:rFonts w:ascii="Tahoma" w:eastAsia="Times New Roman" w:hAnsi="Tahoma" w:cs="Tahoma"/>
      <w:b/>
      <w:bCs/>
      <w:color w:val="2B587A"/>
      <w:sz w:val="16"/>
      <w:szCs w:val="16"/>
      <w:lang w:val="uk-UA" w:eastAsia="ru-RU"/>
    </w:rPr>
  </w:style>
  <w:style w:type="character" w:customStyle="1" w:styleId="zmist0">
    <w:name w:val="zmist Знак"/>
    <w:basedOn w:val="a0"/>
    <w:link w:val="zmist"/>
    <w:rsid w:val="00886EC5"/>
    <w:rPr>
      <w:rFonts w:ascii="Tahoma" w:eastAsia="Times New Roman" w:hAnsi="Tahoma" w:cs="Tahoma"/>
      <w:color w:val="2B587A"/>
      <w:sz w:val="16"/>
      <w:szCs w:val="16"/>
      <w:lang w:val="uk-UA"/>
    </w:rPr>
  </w:style>
  <w:style w:type="paragraph" w:customStyle="1" w:styleId="table2">
    <w:name w:val="table2"/>
    <w:basedOn w:val="a"/>
    <w:link w:val="table20"/>
    <w:qFormat/>
    <w:rsid w:val="00886EC5"/>
    <w:pPr>
      <w:spacing w:after="0" w:line="240" w:lineRule="auto"/>
      <w:ind w:left="284" w:right="284"/>
      <w:jc w:val="center"/>
    </w:pPr>
    <w:rPr>
      <w:rFonts w:ascii="Tahoma" w:eastAsia="Times New Roman" w:hAnsi="Tahoma" w:cs="Tahoma"/>
      <w:b/>
      <w:bCs/>
      <w:color w:val="2B587A"/>
      <w:sz w:val="16"/>
      <w:szCs w:val="16"/>
      <w:lang w:val="uk-UA" w:eastAsia="ru-RU"/>
    </w:rPr>
  </w:style>
  <w:style w:type="character" w:customStyle="1" w:styleId="table10">
    <w:name w:val="table1 Знак"/>
    <w:basedOn w:val="a0"/>
    <w:link w:val="table1"/>
    <w:rsid w:val="00886EC5"/>
    <w:rPr>
      <w:rFonts w:ascii="Tahoma" w:eastAsia="Times New Roman" w:hAnsi="Tahoma" w:cs="Tahoma"/>
      <w:b/>
      <w:bCs/>
      <w:color w:val="2B587A"/>
      <w:sz w:val="16"/>
      <w:szCs w:val="16"/>
      <w:lang w:val="uk-UA"/>
    </w:rPr>
  </w:style>
  <w:style w:type="paragraph" w:customStyle="1" w:styleId="graph1">
    <w:name w:val="graph1"/>
    <w:basedOn w:val="a"/>
    <w:link w:val="graph10"/>
    <w:qFormat/>
    <w:rsid w:val="00886EC5"/>
    <w:pPr>
      <w:autoSpaceDE w:val="0"/>
      <w:autoSpaceDN w:val="0"/>
      <w:adjustRightInd w:val="0"/>
      <w:spacing w:after="0" w:line="360" w:lineRule="auto"/>
      <w:ind w:left="283" w:right="213" w:firstLine="283"/>
      <w:jc w:val="center"/>
    </w:pPr>
    <w:rPr>
      <w:rFonts w:ascii="Tahoma" w:eastAsia="Times New Roman" w:hAnsi="Tahoma" w:cs="Tahoma"/>
      <w:b/>
      <w:bCs/>
      <w:color w:val="2B587A"/>
      <w:sz w:val="16"/>
      <w:szCs w:val="16"/>
      <w:lang w:val="uk-UA" w:eastAsia="ru-RU"/>
    </w:rPr>
  </w:style>
  <w:style w:type="character" w:customStyle="1" w:styleId="table20">
    <w:name w:val="table2 Знак"/>
    <w:basedOn w:val="a0"/>
    <w:link w:val="table2"/>
    <w:rsid w:val="00886EC5"/>
    <w:rPr>
      <w:rFonts w:ascii="Tahoma" w:eastAsia="Times New Roman" w:hAnsi="Tahoma" w:cs="Tahoma"/>
      <w:b/>
      <w:bCs/>
      <w:color w:val="2B587A"/>
      <w:sz w:val="16"/>
      <w:szCs w:val="16"/>
      <w:lang w:val="uk-UA"/>
    </w:rPr>
  </w:style>
  <w:style w:type="paragraph" w:customStyle="1" w:styleId="graph2">
    <w:name w:val="graph2"/>
    <w:basedOn w:val="a"/>
    <w:link w:val="graph20"/>
    <w:qFormat/>
    <w:rsid w:val="00886EC5"/>
    <w:pPr>
      <w:shd w:val="clear" w:color="auto" w:fill="FFFFFF"/>
      <w:spacing w:after="0" w:line="240" w:lineRule="auto"/>
      <w:ind w:left="284" w:right="284"/>
      <w:jc w:val="center"/>
    </w:pPr>
    <w:rPr>
      <w:rFonts w:ascii="Tahoma" w:eastAsia="Times New Roman" w:hAnsi="Tahoma" w:cs="Tahoma"/>
      <w:color w:val="2B587A"/>
      <w:sz w:val="16"/>
      <w:szCs w:val="16"/>
      <w:lang w:val="uk-UA" w:eastAsia="ru-RU"/>
    </w:rPr>
  </w:style>
  <w:style w:type="character" w:customStyle="1" w:styleId="graph10">
    <w:name w:val="graph1 Знак"/>
    <w:basedOn w:val="a0"/>
    <w:link w:val="graph1"/>
    <w:rsid w:val="00886EC5"/>
    <w:rPr>
      <w:rFonts w:ascii="Tahoma" w:eastAsia="Times New Roman" w:hAnsi="Tahoma" w:cs="Tahoma"/>
      <w:b/>
      <w:bCs/>
      <w:color w:val="2B587A"/>
      <w:sz w:val="16"/>
      <w:szCs w:val="16"/>
      <w:lang w:val="uk-UA"/>
    </w:rPr>
  </w:style>
  <w:style w:type="paragraph" w:customStyle="1" w:styleId="link">
    <w:name w:val="link"/>
    <w:basedOn w:val="a"/>
    <w:link w:val="link0"/>
    <w:qFormat/>
    <w:rsid w:val="00886EC5"/>
    <w:pPr>
      <w:shd w:val="clear" w:color="auto" w:fill="FFFFFF"/>
      <w:spacing w:after="0" w:line="360" w:lineRule="auto"/>
      <w:ind w:left="284" w:right="284" w:firstLine="567"/>
      <w:jc w:val="both"/>
    </w:pPr>
    <w:rPr>
      <w:rFonts w:ascii="Tahoma" w:eastAsia="Times New Roman" w:hAnsi="Tahoma" w:cs="Tahoma"/>
      <w:color w:val="FF0000"/>
      <w:sz w:val="16"/>
      <w:szCs w:val="16"/>
      <w:lang w:val="uk-UA" w:eastAsia="ru-RU"/>
    </w:rPr>
  </w:style>
  <w:style w:type="character" w:customStyle="1" w:styleId="graph20">
    <w:name w:val="graph2 Знак"/>
    <w:basedOn w:val="a0"/>
    <w:link w:val="graph2"/>
    <w:rsid w:val="00886EC5"/>
    <w:rPr>
      <w:rFonts w:ascii="Tahoma" w:eastAsia="Times New Roman" w:hAnsi="Tahoma" w:cs="Tahoma"/>
      <w:color w:val="2B587A"/>
      <w:sz w:val="16"/>
      <w:szCs w:val="16"/>
      <w:shd w:val="clear" w:color="auto" w:fill="FFFFFF"/>
      <w:lang w:val="uk-UA"/>
    </w:rPr>
  </w:style>
  <w:style w:type="character" w:customStyle="1" w:styleId="link0">
    <w:name w:val="link Знак"/>
    <w:basedOn w:val="a0"/>
    <w:link w:val="link"/>
    <w:rsid w:val="00886EC5"/>
    <w:rPr>
      <w:rFonts w:ascii="Tahoma" w:eastAsia="Times New Roman" w:hAnsi="Tahoma" w:cs="Tahoma"/>
      <w:color w:val="FF0000"/>
      <w:sz w:val="16"/>
      <w:szCs w:val="16"/>
      <w:shd w:val="clear" w:color="auto" w:fill="FFFFFF"/>
      <w:lang w:val="uk-UA"/>
    </w:rPr>
  </w:style>
  <w:style w:type="character" w:customStyle="1" w:styleId="ab">
    <w:name w:val="Абзац списка Знак"/>
    <w:basedOn w:val="a0"/>
    <w:link w:val="aa"/>
    <w:uiPriority w:val="99"/>
    <w:rsid w:val="00886EC5"/>
    <w:rPr>
      <w:rFonts w:eastAsia="Times New Roman" w:cs="Calibri"/>
      <w:sz w:val="22"/>
      <w:szCs w:val="22"/>
    </w:rPr>
  </w:style>
  <w:style w:type="character" w:customStyle="1" w:styleId="item0">
    <w:name w:val="item Знак"/>
    <w:basedOn w:val="ab"/>
    <w:link w:val="item"/>
    <w:rsid w:val="00886EC5"/>
    <w:rPr>
      <w:rFonts w:ascii="Tahoma" w:eastAsia="Times New Roman" w:hAnsi="Tahoma" w:cs="Tahoma"/>
      <w:color w:val="000000"/>
      <w:sz w:val="16"/>
      <w:szCs w:val="16"/>
      <w:shd w:val="clear" w:color="auto" w:fill="FFFFFF"/>
      <w:lang w:val="uk-UA"/>
    </w:rPr>
  </w:style>
  <w:style w:type="character" w:customStyle="1" w:styleId="numerical0">
    <w:name w:val="numerical Знак"/>
    <w:basedOn w:val="ab"/>
    <w:link w:val="numerical"/>
    <w:rsid w:val="00886EC5"/>
    <w:rPr>
      <w:rFonts w:ascii="Tahoma" w:eastAsia="Times New Roman" w:hAnsi="Tahoma" w:cs="Tahoma"/>
      <w:color w:val="000000"/>
      <w:sz w:val="16"/>
      <w:szCs w:val="16"/>
      <w:lang w:val="uk-UA"/>
    </w:rPr>
  </w:style>
  <w:style w:type="numbering" w:customStyle="1" w:styleId="26">
    <w:name w:val="Нет списка2"/>
    <w:next w:val="a2"/>
    <w:uiPriority w:val="99"/>
    <w:semiHidden/>
    <w:unhideWhenUsed/>
    <w:rsid w:val="00115335"/>
  </w:style>
  <w:style w:type="table" w:customStyle="1" w:styleId="27">
    <w:name w:val="Сетка таблицы2"/>
    <w:basedOn w:val="a1"/>
    <w:next w:val="a7"/>
    <w:rsid w:val="0011533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8">
    <w:name w:val="Нет списка3"/>
    <w:next w:val="a2"/>
    <w:uiPriority w:val="99"/>
    <w:semiHidden/>
    <w:unhideWhenUsed/>
    <w:rsid w:val="00702899"/>
  </w:style>
  <w:style w:type="table" w:customStyle="1" w:styleId="39">
    <w:name w:val="Сетка таблицы3"/>
    <w:basedOn w:val="a1"/>
    <w:next w:val="a7"/>
    <w:rsid w:val="0070289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1">
    <w:name w:val="Нет списка4"/>
    <w:next w:val="a2"/>
    <w:uiPriority w:val="99"/>
    <w:semiHidden/>
    <w:unhideWhenUsed/>
    <w:rsid w:val="00C70674"/>
  </w:style>
  <w:style w:type="numbering" w:customStyle="1" w:styleId="51">
    <w:name w:val="Нет списка5"/>
    <w:next w:val="a2"/>
    <w:uiPriority w:val="99"/>
    <w:semiHidden/>
    <w:unhideWhenUsed/>
    <w:rsid w:val="000909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49871">
      <w:marLeft w:val="0"/>
      <w:marRight w:val="0"/>
      <w:marTop w:val="0"/>
      <w:marBottom w:val="0"/>
      <w:divBdr>
        <w:top w:val="none" w:sz="0" w:space="0" w:color="auto"/>
        <w:left w:val="none" w:sz="0" w:space="0" w:color="auto"/>
        <w:bottom w:val="none" w:sz="0" w:space="0" w:color="auto"/>
        <w:right w:val="none" w:sz="0" w:space="0" w:color="auto"/>
      </w:divBdr>
    </w:div>
    <w:div w:id="195116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image" Target="file:///d:\Users\Program%20Files\Company\&#1058;&#1088;&#1072;&#1082;&#1090;&#1086;&#1088;&#1080;%20&#1110;%20&#1072;&#1074;&#1090;&#1086;&#1084;&#1086;&#1073;&#1110;&#1083;&#1110;\&#1051;&#1054;&#1043;&#1054;&#1058;&#1048;&#1055;.jp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4A955-4506-4EF3-98B0-0F66B14F2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4576</Words>
  <Characters>26087</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Nastya</cp:lastModifiedBy>
  <cp:revision>4</cp:revision>
  <cp:lastPrinted>2014-10-24T08:26:00Z</cp:lastPrinted>
  <dcterms:created xsi:type="dcterms:W3CDTF">2018-01-24T09:47:00Z</dcterms:created>
  <dcterms:modified xsi:type="dcterms:W3CDTF">2018-12-05T17:19:00Z</dcterms:modified>
</cp:coreProperties>
</file>