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996"/>
        <w:gridCol w:w="3304"/>
        <w:gridCol w:w="3303"/>
        <w:gridCol w:w="3304"/>
      </w:tblGrid>
      <w:tr w:rsidR="009C2AA5" w:rsidRPr="00CE2BBF" w:rsidTr="008C6A1A">
        <w:trPr>
          <w:trHeight w:val="567"/>
          <w:jc w:val="center"/>
        </w:trPr>
        <w:tc>
          <w:tcPr>
            <w:tcW w:w="1996" w:type="dxa"/>
            <w:tcBorders>
              <w:top w:val="single" w:sz="8" w:space="0" w:color="D9E0E7"/>
              <w:left w:val="nil"/>
              <w:bottom w:val="single" w:sz="8" w:space="0" w:color="D9E0E7"/>
              <w:right w:val="nil"/>
            </w:tcBorders>
            <w:shd w:val="clear" w:color="auto" w:fill="5B7FA6"/>
          </w:tcPr>
          <w:p w:rsidR="009C2AA5" w:rsidRPr="00CE2BBF" w:rsidRDefault="009C2AA5" w:rsidP="00CE2BBF">
            <w:pPr>
              <w:spacing w:after="0" w:line="240" w:lineRule="auto"/>
              <w:ind w:firstLine="4"/>
              <w:jc w:val="center"/>
              <w:rPr>
                <w:rFonts w:ascii="Tahoma" w:hAnsi="Tahoma" w:cs="Tahoma"/>
                <w:b/>
                <w:bCs/>
                <w:color w:val="FFFFFF"/>
                <w:sz w:val="8"/>
                <w:szCs w:val="8"/>
                <w:lang w:val="uk-UA" w:eastAsia="ru-RU"/>
              </w:rPr>
            </w:pPr>
          </w:p>
          <w:p w:rsidR="009C2AA5" w:rsidRPr="00CE2BBF" w:rsidRDefault="00850EA1" w:rsidP="00CE2BBF">
            <w:pPr>
              <w:spacing w:after="0" w:line="240" w:lineRule="auto"/>
              <w:jc w:val="center"/>
              <w:rPr>
                <w:rFonts w:ascii="Tahoma" w:hAnsi="Tahoma" w:cs="Tahoma"/>
                <w:b/>
                <w:bCs/>
                <w:color w:val="FFFFFF"/>
                <w:sz w:val="20"/>
                <w:szCs w:val="20"/>
                <w:lang w:val="uk-UA" w:eastAsia="ru-RU"/>
              </w:rPr>
            </w:pPr>
            <w:r>
              <w:rPr>
                <w:noProof/>
                <w:lang w:eastAsia="ru-RU"/>
              </w:rPr>
              <w:drawing>
                <wp:inline distT="0" distB="0" distL="0" distR="0" wp14:anchorId="42602832" wp14:editId="7DF2ED43">
                  <wp:extent cx="1066800" cy="276225"/>
                  <wp:effectExtent l="19050" t="0" r="0" b="0"/>
                  <wp:docPr id="28" name="Рисунок 41" descr="d:\Users\Program Files\Company\Трактори і автомобілі\ЛОГОТИ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d:\Users\Program Files\Company\Трактори і автомобілі\ЛОГОТИП.jpg"/>
                          <pic:cNvPicPr>
                            <a:picLocks noChangeAspect="1" noChangeArrowheads="1"/>
                          </pic:cNvPicPr>
                        </pic:nvPicPr>
                        <pic:blipFill>
                          <a:blip r:link="rId7"/>
                          <a:srcRect/>
                          <a:stretch>
                            <a:fillRect/>
                          </a:stretch>
                        </pic:blipFill>
                        <pic:spPr bwMode="auto">
                          <a:xfrm>
                            <a:off x="0" y="0"/>
                            <a:ext cx="1066800" cy="276225"/>
                          </a:xfrm>
                          <a:prstGeom prst="rect">
                            <a:avLst/>
                          </a:prstGeom>
                          <a:noFill/>
                          <a:ln w="9525">
                            <a:noFill/>
                            <a:miter lim="800000"/>
                            <a:headEnd/>
                            <a:tailEnd/>
                          </a:ln>
                        </pic:spPr>
                      </pic:pic>
                    </a:graphicData>
                  </a:graphic>
                </wp:inline>
              </w:drawing>
            </w:r>
          </w:p>
        </w:tc>
        <w:tc>
          <w:tcPr>
            <w:tcW w:w="9911" w:type="dxa"/>
            <w:gridSpan w:val="3"/>
            <w:tcBorders>
              <w:top w:val="single" w:sz="8" w:space="0" w:color="D9E0E7"/>
              <w:left w:val="nil"/>
              <w:bottom w:val="single" w:sz="4" w:space="0" w:color="D9E0E7"/>
              <w:right w:val="nil"/>
            </w:tcBorders>
            <w:shd w:val="clear" w:color="auto" w:fill="5B7FA6"/>
            <w:vAlign w:val="center"/>
          </w:tcPr>
          <w:p w:rsidR="009C2AA5" w:rsidRPr="00CE2BBF" w:rsidRDefault="00D24D3C" w:rsidP="00CE2BBF">
            <w:pPr>
              <w:spacing w:after="0" w:line="240" w:lineRule="auto"/>
              <w:jc w:val="center"/>
              <w:rPr>
                <w:rFonts w:ascii="Tahoma" w:hAnsi="Tahoma" w:cs="Tahoma"/>
                <w:b/>
                <w:bCs/>
                <w:color w:val="FFFFFF"/>
                <w:sz w:val="16"/>
                <w:szCs w:val="16"/>
                <w:lang w:val="uk-UA" w:eastAsia="ru-RU"/>
              </w:rPr>
            </w:pPr>
            <w:r>
              <w:rPr>
                <w:rFonts w:ascii="Tahoma" w:hAnsi="Tahoma" w:cs="Tahoma"/>
                <w:b/>
                <w:bCs/>
                <w:color w:val="FFFFFF"/>
                <w:sz w:val="20"/>
                <w:szCs w:val="20"/>
                <w:lang w:val="uk-UA" w:eastAsia="ru-RU"/>
              </w:rPr>
              <w:t>ЕКСЛУАТАЩІЯ МАШИН І ОБЛАДНАННЯ</w:t>
            </w:r>
          </w:p>
          <w:p w:rsidR="009C2AA5" w:rsidRPr="00CE2BBF" w:rsidRDefault="009C2AA5" w:rsidP="00CE2BBF">
            <w:pPr>
              <w:spacing w:after="0" w:line="240" w:lineRule="auto"/>
              <w:jc w:val="center"/>
              <w:rPr>
                <w:rFonts w:ascii="Tahoma" w:hAnsi="Tahoma" w:cs="Tahoma"/>
                <w:b/>
                <w:bCs/>
                <w:color w:val="FFFFFF"/>
                <w:sz w:val="16"/>
                <w:szCs w:val="16"/>
                <w:lang w:val="uk-UA" w:eastAsia="ru-RU"/>
              </w:rPr>
            </w:pPr>
            <w:r w:rsidRPr="00CE2BBF">
              <w:rPr>
                <w:rFonts w:ascii="Tahoma" w:hAnsi="Tahoma" w:cs="Tahoma"/>
                <w:b/>
                <w:bCs/>
                <w:color w:val="FFFFFF"/>
                <w:sz w:val="16"/>
                <w:szCs w:val="16"/>
                <w:lang w:val="uk-UA" w:eastAsia="ru-RU"/>
              </w:rPr>
              <w:t>Ел</w:t>
            </w:r>
            <w:r w:rsidRPr="009614FF">
              <w:rPr>
                <w:rFonts w:ascii="Tahoma" w:hAnsi="Tahoma" w:cs="Tahoma"/>
                <w:b/>
                <w:bCs/>
                <w:color w:val="FFFFFF"/>
                <w:sz w:val="16"/>
                <w:szCs w:val="16"/>
                <w:lang w:val="uk-UA" w:eastAsia="ru-RU"/>
              </w:rPr>
              <w:t>ектронний</w:t>
            </w:r>
            <w:r w:rsidRPr="00CE2BBF">
              <w:rPr>
                <w:rFonts w:ascii="Tahoma" w:hAnsi="Tahoma" w:cs="Tahoma"/>
                <w:b/>
                <w:bCs/>
                <w:color w:val="FFFFFF"/>
                <w:sz w:val="16"/>
                <w:szCs w:val="16"/>
                <w:lang w:val="uk-UA" w:eastAsia="ru-RU"/>
              </w:rPr>
              <w:t xml:space="preserve"> підручник</w:t>
            </w:r>
          </w:p>
        </w:tc>
      </w:tr>
      <w:tr w:rsidR="009C2AA5" w:rsidRPr="00CE2BBF" w:rsidTr="008C6A1A">
        <w:trPr>
          <w:trHeight w:val="454"/>
          <w:jc w:val="center"/>
        </w:trPr>
        <w:tc>
          <w:tcPr>
            <w:tcW w:w="1996" w:type="dxa"/>
            <w:vMerge w:val="restart"/>
            <w:tcBorders>
              <w:top w:val="single" w:sz="8" w:space="0" w:color="D9E0E7"/>
              <w:left w:val="nil"/>
              <w:bottom w:val="nil"/>
              <w:right w:val="single" w:sz="4" w:space="0" w:color="D9E0E7"/>
            </w:tcBorders>
          </w:tcPr>
          <w:p w:rsidR="009C2AA5" w:rsidRPr="00121885" w:rsidRDefault="009C2AA5"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Головна</w:t>
            </w:r>
          </w:p>
          <w:p w:rsidR="009C2AA5" w:rsidRPr="00121885" w:rsidRDefault="009C2AA5"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Теоретичні відомості</w:t>
            </w:r>
          </w:p>
          <w:p w:rsidR="009C2AA5" w:rsidRPr="00121885" w:rsidRDefault="009C2AA5" w:rsidP="00CE2BBF">
            <w:pPr>
              <w:spacing w:before="120" w:after="0" w:line="240" w:lineRule="auto"/>
              <w:ind w:left="28" w:right="28"/>
              <w:rPr>
                <w:rStyle w:val="a3"/>
                <w:rFonts w:ascii="Tahoma" w:hAnsi="Tahoma" w:cs="Tahoma"/>
                <w:color w:val="2B587A"/>
                <w:u w:val="none"/>
                <w:lang w:val="uk-UA"/>
              </w:rPr>
            </w:pPr>
            <w:r w:rsidRPr="00121885">
              <w:rPr>
                <w:rFonts w:ascii="Tahoma" w:hAnsi="Tahoma" w:cs="Tahoma"/>
                <w:color w:val="2B587A"/>
                <w:sz w:val="16"/>
                <w:szCs w:val="16"/>
                <w:lang w:val="uk-UA" w:eastAsia="ru-RU"/>
              </w:rPr>
              <w:t>Лабораторні та практичні роботи</w:t>
            </w:r>
          </w:p>
          <w:p w:rsidR="009C2AA5" w:rsidRDefault="009C2AA5"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Тести</w:t>
            </w:r>
          </w:p>
          <w:p w:rsidR="00B05F82" w:rsidRPr="00121885" w:rsidRDefault="00B05F82" w:rsidP="00CE2BBF">
            <w:pPr>
              <w:spacing w:before="120" w:after="0" w:line="240" w:lineRule="auto"/>
              <w:ind w:left="28" w:right="28"/>
              <w:rPr>
                <w:rStyle w:val="a3"/>
                <w:rFonts w:ascii="Tahoma" w:hAnsi="Tahoma" w:cs="Tahoma"/>
                <w:color w:val="2B587A"/>
                <w:sz w:val="16"/>
                <w:szCs w:val="16"/>
                <w:u w:val="none"/>
                <w:lang w:val="uk-UA" w:eastAsia="ru-RU"/>
              </w:rPr>
            </w:pPr>
            <w:r>
              <w:rPr>
                <w:rFonts w:ascii="Tahoma" w:hAnsi="Tahoma" w:cs="Tahoma"/>
                <w:color w:val="2B587A"/>
                <w:sz w:val="16"/>
                <w:szCs w:val="16"/>
                <w:lang w:val="uk-UA" w:eastAsia="ru-RU"/>
              </w:rPr>
              <w:t>Додатки</w:t>
            </w:r>
          </w:p>
          <w:p w:rsidR="009C2AA5" w:rsidRPr="00121885" w:rsidRDefault="009C2AA5" w:rsidP="00CE2BBF">
            <w:pPr>
              <w:spacing w:before="120" w:after="0" w:line="240" w:lineRule="auto"/>
              <w:ind w:left="28" w:right="28"/>
              <w:rPr>
                <w:color w:val="2B587A"/>
                <w:sz w:val="20"/>
                <w:szCs w:val="20"/>
                <w:lang w:val="uk-UA" w:eastAsia="ru-RU"/>
              </w:rPr>
            </w:pPr>
            <w:r w:rsidRPr="00121885">
              <w:rPr>
                <w:rFonts w:ascii="Tahoma" w:hAnsi="Tahoma" w:cs="Tahoma"/>
                <w:color w:val="2B587A"/>
                <w:sz w:val="16"/>
                <w:szCs w:val="16"/>
                <w:lang w:val="uk-UA" w:eastAsia="ru-RU"/>
              </w:rPr>
              <w:t>Список використаних джерел</w:t>
            </w:r>
          </w:p>
          <w:p w:rsidR="009C2AA5" w:rsidRPr="00CE2BBF" w:rsidRDefault="009C2AA5" w:rsidP="00CE2BBF">
            <w:pPr>
              <w:spacing w:after="0" w:line="240" w:lineRule="auto"/>
              <w:rPr>
                <w:rFonts w:ascii="Tahoma" w:hAnsi="Tahoma" w:cs="Tahoma"/>
                <w:color w:val="548DD4"/>
                <w:sz w:val="20"/>
                <w:szCs w:val="20"/>
                <w:lang w:eastAsia="ru-RU"/>
              </w:rPr>
            </w:pPr>
          </w:p>
        </w:tc>
        <w:tc>
          <w:tcPr>
            <w:tcW w:w="9911" w:type="dxa"/>
            <w:gridSpan w:val="3"/>
            <w:tcBorders>
              <w:top w:val="single" w:sz="4" w:space="0" w:color="D9E0E7"/>
              <w:left w:val="single" w:sz="4" w:space="0" w:color="D9E0E7"/>
              <w:bottom w:val="single" w:sz="4" w:space="0" w:color="D9E0E7"/>
              <w:right w:val="single" w:sz="4" w:space="0" w:color="D9E0E7"/>
            </w:tcBorders>
            <w:shd w:val="clear" w:color="auto" w:fill="E9EDF1"/>
            <w:vAlign w:val="center"/>
          </w:tcPr>
          <w:p w:rsidR="009C2AA5" w:rsidRPr="00CE2BBF" w:rsidRDefault="009C2AA5" w:rsidP="00432E00">
            <w:pPr>
              <w:spacing w:after="0" w:line="240" w:lineRule="auto"/>
              <w:jc w:val="center"/>
              <w:rPr>
                <w:rFonts w:ascii="Tahoma" w:hAnsi="Tahoma" w:cs="Tahoma"/>
                <w:b/>
                <w:bCs/>
                <w:color w:val="2B587A"/>
                <w:sz w:val="16"/>
                <w:szCs w:val="16"/>
                <w:lang w:val="uk-UA" w:eastAsia="ru-RU"/>
              </w:rPr>
            </w:pPr>
            <w:r w:rsidRPr="00CE2BBF">
              <w:rPr>
                <w:rFonts w:ascii="Tahoma" w:hAnsi="Tahoma" w:cs="Tahoma"/>
                <w:b/>
                <w:bCs/>
                <w:color w:val="2B587A"/>
                <w:sz w:val="16"/>
                <w:szCs w:val="16"/>
                <w:lang w:val="uk-UA" w:eastAsia="ru-RU"/>
              </w:rPr>
              <w:t>Тема</w:t>
            </w:r>
            <w:r w:rsidR="00E254EE">
              <w:rPr>
                <w:rFonts w:ascii="Tahoma" w:hAnsi="Tahoma" w:cs="Tahoma"/>
                <w:b/>
                <w:bCs/>
                <w:color w:val="2B587A"/>
                <w:sz w:val="16"/>
                <w:szCs w:val="16"/>
                <w:lang w:val="uk-UA" w:eastAsia="ru-RU"/>
              </w:rPr>
              <w:t xml:space="preserve"> </w:t>
            </w:r>
            <w:bookmarkStart w:id="0" w:name="тема34"/>
            <w:r w:rsidR="008C6A1A" w:rsidRPr="008C6A1A">
              <w:rPr>
                <w:rFonts w:ascii="Tahoma" w:eastAsia="Times New Roman" w:hAnsi="Tahoma" w:cs="Tahoma"/>
                <w:b/>
                <w:bCs/>
                <w:color w:val="2B587A"/>
                <w:sz w:val="16"/>
                <w:szCs w:val="16"/>
                <w:lang w:val="uk-UA" w:eastAsia="ru-RU"/>
              </w:rPr>
              <w:t xml:space="preserve">3.4 </w:t>
            </w:r>
            <w:r w:rsidR="00432E00">
              <w:rPr>
                <w:rFonts w:ascii="Tahoma" w:eastAsia="Times New Roman" w:hAnsi="Tahoma" w:cs="Tahoma"/>
                <w:b/>
                <w:bCs/>
                <w:color w:val="2B587A"/>
                <w:sz w:val="16"/>
                <w:szCs w:val="16"/>
                <w:lang w:val="uk-UA" w:eastAsia="ru-RU"/>
              </w:rPr>
              <w:t>Визначення т</w:t>
            </w:r>
            <w:r w:rsidR="008C6A1A" w:rsidRPr="008C6A1A">
              <w:rPr>
                <w:rFonts w:ascii="Tahoma" w:eastAsia="Times New Roman" w:hAnsi="Tahoma" w:cs="Tahoma"/>
                <w:b/>
                <w:bCs/>
                <w:color w:val="2B587A"/>
                <w:sz w:val="16"/>
                <w:szCs w:val="16"/>
                <w:lang w:val="uk-UA" w:eastAsia="ru-RU"/>
              </w:rPr>
              <w:t>ехнологі</w:t>
            </w:r>
            <w:r w:rsidR="00432E00">
              <w:rPr>
                <w:rFonts w:ascii="Tahoma" w:eastAsia="Times New Roman" w:hAnsi="Tahoma" w:cs="Tahoma"/>
                <w:b/>
                <w:bCs/>
                <w:color w:val="2B587A"/>
                <w:sz w:val="16"/>
                <w:szCs w:val="16"/>
                <w:lang w:val="uk-UA" w:eastAsia="ru-RU"/>
              </w:rPr>
              <w:t>чних процесів</w:t>
            </w:r>
            <w:r w:rsidR="008C6A1A" w:rsidRPr="008C6A1A">
              <w:rPr>
                <w:rFonts w:ascii="Tahoma" w:eastAsia="Times New Roman" w:hAnsi="Tahoma" w:cs="Tahoma"/>
                <w:b/>
                <w:bCs/>
                <w:color w:val="2B587A"/>
                <w:sz w:val="16"/>
                <w:szCs w:val="16"/>
                <w:lang w:val="uk-UA" w:eastAsia="ru-RU"/>
              </w:rPr>
              <w:t xml:space="preserve"> </w:t>
            </w:r>
            <w:bookmarkEnd w:id="0"/>
            <w:r w:rsidR="008C6A1A" w:rsidRPr="008C6A1A">
              <w:rPr>
                <w:rFonts w:ascii="Tahoma" w:eastAsia="Times New Roman" w:hAnsi="Tahoma" w:cs="Tahoma"/>
                <w:b/>
                <w:bCs/>
                <w:color w:val="2B587A"/>
                <w:sz w:val="16"/>
                <w:szCs w:val="16"/>
                <w:lang w:val="uk-UA" w:eastAsia="ru-RU"/>
              </w:rPr>
              <w:t>передпосівного обробітку ґрунту</w:t>
            </w:r>
            <w:r w:rsidR="00432E00">
              <w:rPr>
                <w:rFonts w:ascii="Tahoma" w:eastAsia="Times New Roman" w:hAnsi="Tahoma" w:cs="Tahoma"/>
                <w:b/>
                <w:bCs/>
                <w:color w:val="2B587A"/>
                <w:sz w:val="16"/>
                <w:szCs w:val="16"/>
                <w:lang w:val="uk-UA" w:eastAsia="ru-RU"/>
              </w:rPr>
              <w:t xml:space="preserve"> і їх технічне </w:t>
            </w:r>
            <w:proofErr w:type="spellStart"/>
            <w:r w:rsidR="00432E00">
              <w:rPr>
                <w:rFonts w:ascii="Tahoma" w:eastAsia="Times New Roman" w:hAnsi="Tahoma" w:cs="Tahoma"/>
                <w:b/>
                <w:bCs/>
                <w:color w:val="2B587A"/>
                <w:sz w:val="16"/>
                <w:szCs w:val="16"/>
                <w:lang w:val="uk-UA" w:eastAsia="ru-RU"/>
              </w:rPr>
              <w:t>забезпеченн</w:t>
            </w:r>
            <w:proofErr w:type="spellEnd"/>
          </w:p>
        </w:tc>
      </w:tr>
      <w:tr w:rsidR="009C2AA5" w:rsidRPr="00CE2BBF" w:rsidTr="008C6A1A">
        <w:trPr>
          <w:trHeight w:val="4296"/>
          <w:jc w:val="center"/>
        </w:trPr>
        <w:tc>
          <w:tcPr>
            <w:tcW w:w="1996" w:type="dxa"/>
            <w:vMerge/>
            <w:tcBorders>
              <w:top w:val="single" w:sz="8" w:space="0" w:color="D9E0E7"/>
              <w:left w:val="nil"/>
              <w:bottom w:val="nil"/>
              <w:right w:val="single" w:sz="4" w:space="0" w:color="D9E0E7"/>
            </w:tcBorders>
            <w:vAlign w:val="center"/>
          </w:tcPr>
          <w:p w:rsidR="009C2AA5" w:rsidRPr="00CE2BBF" w:rsidRDefault="009C2AA5" w:rsidP="00CE2BBF">
            <w:pPr>
              <w:spacing w:after="0" w:line="240" w:lineRule="auto"/>
              <w:rPr>
                <w:rFonts w:ascii="Tahoma" w:hAnsi="Tahoma" w:cs="Tahoma"/>
                <w:color w:val="548DD4"/>
                <w:sz w:val="20"/>
                <w:szCs w:val="20"/>
                <w:lang w:eastAsia="ru-RU"/>
              </w:rPr>
            </w:pPr>
          </w:p>
        </w:tc>
        <w:tc>
          <w:tcPr>
            <w:tcW w:w="9911" w:type="dxa"/>
            <w:gridSpan w:val="3"/>
            <w:tcBorders>
              <w:top w:val="single" w:sz="4" w:space="0" w:color="D9E0E7"/>
              <w:left w:val="single" w:sz="4" w:space="0" w:color="D9E0E7"/>
              <w:bottom w:val="single" w:sz="4" w:space="0" w:color="D9E0E7"/>
              <w:right w:val="single" w:sz="4" w:space="0" w:color="D9E0E7"/>
            </w:tcBorders>
          </w:tcPr>
          <w:p w:rsidR="008C6A1A" w:rsidRPr="008C6A1A" w:rsidRDefault="008C6A1A" w:rsidP="008C6A1A">
            <w:pPr>
              <w:spacing w:after="0" w:line="240" w:lineRule="auto"/>
              <w:jc w:val="center"/>
              <w:rPr>
                <w:rFonts w:ascii="Tahoma" w:eastAsia="Times New Roman" w:hAnsi="Tahoma" w:cs="Tahoma"/>
                <w:b/>
                <w:bCs/>
                <w:color w:val="2B587A"/>
                <w:sz w:val="16"/>
                <w:szCs w:val="16"/>
                <w:lang w:val="uk-UA" w:eastAsia="ru-RU"/>
              </w:rPr>
            </w:pPr>
          </w:p>
          <w:p w:rsidR="008C6A1A" w:rsidRPr="008C6A1A" w:rsidRDefault="008C6A1A" w:rsidP="008C6A1A">
            <w:pPr>
              <w:spacing w:after="0" w:line="240" w:lineRule="auto"/>
              <w:ind w:firstLine="720"/>
              <w:jc w:val="both"/>
              <w:rPr>
                <w:rFonts w:ascii="Times New Roman" w:eastAsia="Times New Roman" w:hAnsi="Times New Roman" w:cs="Times New Roman"/>
                <w:b/>
                <w:color w:val="000000"/>
                <w:sz w:val="28"/>
                <w:szCs w:val="28"/>
                <w:lang w:val="uk-UA" w:eastAsia="ru-RU"/>
              </w:rPr>
            </w:pPr>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1" w:history="1">
              <w:r w:rsidR="008C6A1A" w:rsidRPr="008C6A1A">
                <w:rPr>
                  <w:rFonts w:ascii="Tahoma" w:eastAsia="Times New Roman" w:hAnsi="Tahoma" w:cs="Tahoma"/>
                  <w:color w:val="0000FF"/>
                  <w:sz w:val="16"/>
                  <w:szCs w:val="16"/>
                  <w:u w:val="single"/>
                  <w:lang w:val="uk-UA" w:eastAsia="ru-RU"/>
                </w:rPr>
                <w:t>1 Операції передпосівного обробітку ґрунту</w:t>
              </w:r>
            </w:hyperlink>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2" w:history="1">
              <w:r w:rsidR="008C6A1A" w:rsidRPr="008C6A1A">
                <w:rPr>
                  <w:rFonts w:ascii="Tahoma" w:eastAsia="Times New Roman" w:hAnsi="Tahoma" w:cs="Tahoma"/>
                  <w:color w:val="0000FF"/>
                  <w:sz w:val="16"/>
                  <w:szCs w:val="16"/>
                  <w:u w:val="single"/>
                  <w:lang w:val="uk-UA" w:eastAsia="ru-RU"/>
                </w:rPr>
                <w:t>2 Агро</w:t>
              </w:r>
              <w:r>
                <w:rPr>
                  <w:rFonts w:ascii="Tahoma" w:eastAsia="Times New Roman" w:hAnsi="Tahoma" w:cs="Tahoma"/>
                  <w:color w:val="0000FF"/>
                  <w:sz w:val="16"/>
                  <w:szCs w:val="16"/>
                  <w:u w:val="single"/>
                  <w:lang w:val="uk-UA" w:eastAsia="ru-RU"/>
                </w:rPr>
                <w:t>технічні вимоги</w:t>
              </w:r>
            </w:hyperlink>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3" w:history="1">
              <w:r w:rsidR="008C6A1A" w:rsidRPr="008C6A1A">
                <w:rPr>
                  <w:rFonts w:ascii="Tahoma" w:eastAsia="Times New Roman" w:hAnsi="Tahoma" w:cs="Tahoma"/>
                  <w:color w:val="0000FF"/>
                  <w:sz w:val="16"/>
                  <w:szCs w:val="16"/>
                  <w:u w:val="single"/>
                  <w:lang w:val="uk-UA" w:eastAsia="ru-RU"/>
                </w:rPr>
                <w:t>3 Вибір, комплектування та технологічн</w:t>
              </w:r>
              <w:r>
                <w:rPr>
                  <w:rFonts w:ascii="Tahoma" w:eastAsia="Times New Roman" w:hAnsi="Tahoma" w:cs="Tahoma"/>
                  <w:color w:val="0000FF"/>
                  <w:sz w:val="16"/>
                  <w:szCs w:val="16"/>
                  <w:u w:val="single"/>
                  <w:lang w:val="uk-UA" w:eastAsia="ru-RU"/>
                </w:rPr>
                <w:t>е</w:t>
              </w:r>
              <w:r w:rsidR="008C6A1A" w:rsidRPr="008C6A1A">
                <w:rPr>
                  <w:rFonts w:ascii="Tahoma" w:eastAsia="Times New Roman" w:hAnsi="Tahoma" w:cs="Tahoma"/>
                  <w:color w:val="0000FF"/>
                  <w:sz w:val="16"/>
                  <w:szCs w:val="16"/>
                  <w:u w:val="single"/>
                  <w:lang w:val="uk-UA" w:eastAsia="ru-RU"/>
                </w:rPr>
                <w:t xml:space="preserve"> нала</w:t>
              </w:r>
              <w:r>
                <w:rPr>
                  <w:rFonts w:ascii="Tahoma" w:eastAsia="Times New Roman" w:hAnsi="Tahoma" w:cs="Tahoma"/>
                  <w:color w:val="0000FF"/>
                  <w:sz w:val="16"/>
                  <w:szCs w:val="16"/>
                  <w:u w:val="single"/>
                  <w:lang w:val="uk-UA" w:eastAsia="ru-RU"/>
                </w:rPr>
                <w:t>го</w:t>
              </w:r>
              <w:r w:rsidR="008C6A1A" w:rsidRPr="008C6A1A">
                <w:rPr>
                  <w:rFonts w:ascii="Tahoma" w:eastAsia="Times New Roman" w:hAnsi="Tahoma" w:cs="Tahoma"/>
                  <w:color w:val="0000FF"/>
                  <w:sz w:val="16"/>
                  <w:szCs w:val="16"/>
                  <w:u w:val="single"/>
                  <w:lang w:val="uk-UA" w:eastAsia="ru-RU"/>
                </w:rPr>
                <w:t>д</w:t>
              </w:r>
              <w:r>
                <w:rPr>
                  <w:rFonts w:ascii="Tahoma" w:eastAsia="Times New Roman" w:hAnsi="Tahoma" w:cs="Tahoma"/>
                  <w:color w:val="0000FF"/>
                  <w:sz w:val="16"/>
                  <w:szCs w:val="16"/>
                  <w:u w:val="single"/>
                  <w:lang w:val="uk-UA" w:eastAsia="ru-RU"/>
                </w:rPr>
                <w:t>ження</w:t>
              </w:r>
              <w:r w:rsidR="008C6A1A" w:rsidRPr="008C6A1A">
                <w:rPr>
                  <w:rFonts w:ascii="Tahoma" w:eastAsia="Times New Roman" w:hAnsi="Tahoma" w:cs="Tahoma"/>
                  <w:color w:val="0000FF"/>
                  <w:sz w:val="16"/>
                  <w:szCs w:val="16"/>
                  <w:u w:val="single"/>
                  <w:lang w:val="uk-UA" w:eastAsia="ru-RU"/>
                </w:rPr>
                <w:t xml:space="preserve"> агрегатів </w:t>
              </w:r>
            </w:hyperlink>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4" w:history="1">
              <w:r w:rsidR="008C6A1A" w:rsidRPr="008C6A1A">
                <w:rPr>
                  <w:rFonts w:ascii="Tahoma" w:eastAsia="Times New Roman" w:hAnsi="Tahoma" w:cs="Tahoma"/>
                  <w:color w:val="0000FF"/>
                  <w:sz w:val="16"/>
                  <w:szCs w:val="16"/>
                  <w:u w:val="single"/>
                  <w:lang w:val="uk-UA" w:eastAsia="ru-RU"/>
                </w:rPr>
                <w:t xml:space="preserve">4 </w:t>
              </w:r>
              <w:r>
                <w:rPr>
                  <w:rFonts w:ascii="Tahoma" w:eastAsia="Times New Roman" w:hAnsi="Tahoma" w:cs="Tahoma"/>
                  <w:color w:val="0000FF"/>
                  <w:sz w:val="16"/>
                  <w:szCs w:val="16"/>
                  <w:u w:val="single"/>
                  <w:lang w:val="uk-UA" w:eastAsia="ru-RU"/>
                </w:rPr>
                <w:t>Культивація, б</w:t>
              </w:r>
              <w:r w:rsidR="008C6A1A" w:rsidRPr="008C6A1A">
                <w:rPr>
                  <w:rFonts w:ascii="Tahoma" w:eastAsia="Times New Roman" w:hAnsi="Tahoma" w:cs="Tahoma"/>
                  <w:color w:val="0000FF"/>
                  <w:sz w:val="16"/>
                  <w:szCs w:val="16"/>
                  <w:u w:val="single"/>
                  <w:lang w:val="uk-UA" w:eastAsia="ru-RU"/>
                </w:rPr>
                <w:t>оронування, шлейфування, вирівнювання, коткування, їх значення.  Агро</w:t>
              </w:r>
              <w:r>
                <w:rPr>
                  <w:rFonts w:ascii="Tahoma" w:eastAsia="Times New Roman" w:hAnsi="Tahoma" w:cs="Tahoma"/>
                  <w:color w:val="0000FF"/>
                  <w:sz w:val="16"/>
                  <w:szCs w:val="16"/>
                  <w:u w:val="single"/>
                  <w:lang w:val="uk-UA" w:eastAsia="ru-RU"/>
                </w:rPr>
                <w:t>технічні вимоги</w:t>
              </w:r>
              <w:r w:rsidR="008C6A1A" w:rsidRPr="008C6A1A">
                <w:rPr>
                  <w:rFonts w:ascii="Tahoma" w:eastAsia="Times New Roman" w:hAnsi="Tahoma" w:cs="Tahoma"/>
                  <w:color w:val="0000FF"/>
                  <w:sz w:val="16"/>
                  <w:szCs w:val="16"/>
                  <w:u w:val="single"/>
                  <w:lang w:val="uk-UA" w:eastAsia="ru-RU"/>
                </w:rPr>
                <w:t xml:space="preserve"> до операцій</w:t>
              </w:r>
            </w:hyperlink>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5" w:history="1">
              <w:r w:rsidR="008C6A1A" w:rsidRPr="008C6A1A">
                <w:rPr>
                  <w:rFonts w:ascii="Tahoma" w:eastAsia="Times New Roman" w:hAnsi="Tahoma" w:cs="Tahoma"/>
                  <w:color w:val="0000FF"/>
                  <w:sz w:val="16"/>
                  <w:szCs w:val="16"/>
                  <w:u w:val="single"/>
                  <w:lang w:val="uk-UA" w:eastAsia="ru-RU"/>
                </w:rPr>
                <w:t>5 Вибір, комплектування та технологічн</w:t>
              </w:r>
              <w:r>
                <w:rPr>
                  <w:rFonts w:ascii="Tahoma" w:eastAsia="Times New Roman" w:hAnsi="Tahoma" w:cs="Tahoma"/>
                  <w:color w:val="0000FF"/>
                  <w:sz w:val="16"/>
                  <w:szCs w:val="16"/>
                  <w:u w:val="single"/>
                  <w:lang w:val="uk-UA" w:eastAsia="ru-RU"/>
                </w:rPr>
                <w:t>е</w:t>
              </w:r>
              <w:r w:rsidR="008C6A1A" w:rsidRPr="008C6A1A">
                <w:rPr>
                  <w:rFonts w:ascii="Tahoma" w:eastAsia="Times New Roman" w:hAnsi="Tahoma" w:cs="Tahoma"/>
                  <w:color w:val="0000FF"/>
                  <w:sz w:val="16"/>
                  <w:szCs w:val="16"/>
                  <w:u w:val="single"/>
                  <w:lang w:val="uk-UA" w:eastAsia="ru-RU"/>
                </w:rPr>
                <w:t xml:space="preserve"> нала</w:t>
              </w:r>
              <w:r>
                <w:rPr>
                  <w:rFonts w:ascii="Tahoma" w:eastAsia="Times New Roman" w:hAnsi="Tahoma" w:cs="Tahoma"/>
                  <w:color w:val="0000FF"/>
                  <w:sz w:val="16"/>
                  <w:szCs w:val="16"/>
                  <w:u w:val="single"/>
                  <w:lang w:val="uk-UA" w:eastAsia="ru-RU"/>
                </w:rPr>
                <w:t>го</w:t>
              </w:r>
              <w:r w:rsidR="008C6A1A" w:rsidRPr="008C6A1A">
                <w:rPr>
                  <w:rFonts w:ascii="Tahoma" w:eastAsia="Times New Roman" w:hAnsi="Tahoma" w:cs="Tahoma"/>
                  <w:color w:val="0000FF"/>
                  <w:sz w:val="16"/>
                  <w:szCs w:val="16"/>
                  <w:u w:val="single"/>
                  <w:lang w:val="uk-UA" w:eastAsia="ru-RU"/>
                </w:rPr>
                <w:t>д</w:t>
              </w:r>
              <w:r>
                <w:rPr>
                  <w:rFonts w:ascii="Tahoma" w:eastAsia="Times New Roman" w:hAnsi="Tahoma" w:cs="Tahoma"/>
                  <w:color w:val="0000FF"/>
                  <w:sz w:val="16"/>
                  <w:szCs w:val="16"/>
                  <w:u w:val="single"/>
                  <w:lang w:val="uk-UA" w:eastAsia="ru-RU"/>
                </w:rPr>
                <w:t>ження</w:t>
              </w:r>
              <w:r w:rsidR="008C6A1A" w:rsidRPr="008C6A1A">
                <w:rPr>
                  <w:rFonts w:ascii="Tahoma" w:eastAsia="Times New Roman" w:hAnsi="Tahoma" w:cs="Tahoma"/>
                  <w:color w:val="0000FF"/>
                  <w:sz w:val="16"/>
                  <w:szCs w:val="16"/>
                  <w:u w:val="single"/>
                  <w:lang w:val="uk-UA" w:eastAsia="ru-RU"/>
                </w:rPr>
                <w:t xml:space="preserve"> агрегатів для передпосівного обробітку ґрунту</w:t>
              </w:r>
            </w:hyperlink>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6" w:history="1">
              <w:r w:rsidR="008C6A1A" w:rsidRPr="008C6A1A">
                <w:rPr>
                  <w:rFonts w:ascii="Tahoma" w:eastAsia="Times New Roman" w:hAnsi="Tahoma" w:cs="Tahoma"/>
                  <w:color w:val="0000FF"/>
                  <w:sz w:val="16"/>
                  <w:szCs w:val="16"/>
                  <w:u w:val="single"/>
                  <w:lang w:val="uk-UA" w:eastAsia="ru-RU"/>
                </w:rPr>
                <w:t>6 Особливості передпосівного обробітку ґрунту комбінованими (багатоопераційними) агрегатами</w:t>
              </w:r>
            </w:hyperlink>
          </w:p>
          <w:p w:rsidR="008C6A1A" w:rsidRPr="008C6A1A" w:rsidRDefault="00432E00" w:rsidP="008C6A1A">
            <w:pPr>
              <w:spacing w:after="0" w:line="360" w:lineRule="auto"/>
              <w:ind w:left="284" w:right="284" w:firstLine="567"/>
              <w:rPr>
                <w:rFonts w:ascii="Tahoma" w:eastAsia="Times New Roman" w:hAnsi="Tahoma" w:cs="Tahoma"/>
                <w:color w:val="000000"/>
                <w:sz w:val="16"/>
                <w:szCs w:val="16"/>
                <w:lang w:val="uk-UA" w:eastAsia="ru-RU"/>
              </w:rPr>
            </w:pPr>
            <w:hyperlink w:anchor="Т349" w:history="1">
              <w:r>
                <w:rPr>
                  <w:rFonts w:ascii="Tahoma" w:eastAsia="Times New Roman" w:hAnsi="Tahoma" w:cs="Tahoma"/>
                  <w:color w:val="0000FF"/>
                  <w:sz w:val="16"/>
                  <w:szCs w:val="16"/>
                  <w:u w:val="single"/>
                  <w:lang w:val="uk-UA" w:eastAsia="ru-RU"/>
                </w:rPr>
                <w:t>7</w:t>
              </w:r>
              <w:r w:rsidR="008C6A1A" w:rsidRPr="008C6A1A">
                <w:rPr>
                  <w:rFonts w:ascii="Tahoma" w:eastAsia="Times New Roman" w:hAnsi="Tahoma" w:cs="Tahoma"/>
                  <w:color w:val="0000FF"/>
                  <w:sz w:val="16"/>
                  <w:szCs w:val="16"/>
                  <w:u w:val="single"/>
                  <w:lang w:val="uk-UA" w:eastAsia="ru-RU"/>
                </w:rPr>
                <w:t xml:space="preserve"> </w:t>
              </w:r>
              <w:r>
                <w:rPr>
                  <w:rFonts w:ascii="Tahoma" w:eastAsia="Times New Roman" w:hAnsi="Tahoma" w:cs="Tahoma"/>
                  <w:color w:val="0000FF"/>
                  <w:sz w:val="16"/>
                  <w:szCs w:val="16"/>
                  <w:u w:val="single"/>
                  <w:lang w:val="uk-UA" w:eastAsia="ru-RU"/>
                </w:rPr>
                <w:t>Заходи з о</w:t>
              </w:r>
              <w:r w:rsidR="008C6A1A" w:rsidRPr="008C6A1A">
                <w:rPr>
                  <w:rFonts w:ascii="Tahoma" w:eastAsia="Times New Roman" w:hAnsi="Tahoma" w:cs="Tahoma"/>
                  <w:color w:val="0000FF"/>
                  <w:sz w:val="16"/>
                  <w:szCs w:val="16"/>
                  <w:u w:val="single"/>
                  <w:lang w:val="uk-UA" w:eastAsia="ru-RU"/>
                </w:rPr>
                <w:t>хорон</w:t>
              </w:r>
              <w:r>
                <w:rPr>
                  <w:rFonts w:ascii="Tahoma" w:eastAsia="Times New Roman" w:hAnsi="Tahoma" w:cs="Tahoma"/>
                  <w:color w:val="0000FF"/>
                  <w:sz w:val="16"/>
                  <w:szCs w:val="16"/>
                  <w:u w:val="single"/>
                  <w:lang w:val="uk-UA" w:eastAsia="ru-RU"/>
                </w:rPr>
                <w:t>и</w:t>
              </w:r>
              <w:r w:rsidR="008C6A1A" w:rsidRPr="008C6A1A">
                <w:rPr>
                  <w:rFonts w:ascii="Tahoma" w:eastAsia="Times New Roman" w:hAnsi="Tahoma" w:cs="Tahoma"/>
                  <w:color w:val="0000FF"/>
                  <w:sz w:val="16"/>
                  <w:szCs w:val="16"/>
                  <w:u w:val="single"/>
                  <w:lang w:val="uk-UA" w:eastAsia="ru-RU"/>
                </w:rPr>
                <w:t xml:space="preserve"> праці</w:t>
              </w:r>
            </w:hyperlink>
            <w:r>
              <w:rPr>
                <w:rFonts w:ascii="Tahoma" w:eastAsia="Times New Roman" w:hAnsi="Tahoma" w:cs="Tahoma"/>
                <w:color w:val="0000FF"/>
                <w:sz w:val="16"/>
                <w:szCs w:val="16"/>
                <w:u w:val="single"/>
                <w:lang w:val="uk-UA" w:eastAsia="ru-RU"/>
              </w:rPr>
              <w:t xml:space="preserve"> під час виконання операцій з передпосівного обробітку </w:t>
            </w:r>
            <w:proofErr w:type="spellStart"/>
            <w:r>
              <w:rPr>
                <w:rFonts w:ascii="Tahoma" w:eastAsia="Times New Roman" w:hAnsi="Tahoma" w:cs="Tahoma"/>
                <w:color w:val="0000FF"/>
                <w:sz w:val="16"/>
                <w:szCs w:val="16"/>
                <w:u w:val="single"/>
                <w:lang w:val="uk-UA" w:eastAsia="ru-RU"/>
              </w:rPr>
              <w:t>грунту</w:t>
            </w:r>
            <w:proofErr w:type="spellEnd"/>
          </w:p>
          <w:p w:rsidR="008C6A1A" w:rsidRPr="008C6A1A" w:rsidRDefault="008C6A1A" w:rsidP="008C6A1A">
            <w:pPr>
              <w:spacing w:after="0" w:line="240" w:lineRule="auto"/>
              <w:ind w:firstLine="709"/>
              <w:jc w:val="both"/>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360" w:lineRule="auto"/>
              <w:ind w:left="284" w:right="284" w:firstLine="567"/>
              <w:rPr>
                <w:rFonts w:ascii="Tahoma" w:eastAsia="Times New Roman" w:hAnsi="Tahoma" w:cs="Tahoma"/>
                <w:color w:val="2B587A"/>
                <w:sz w:val="16"/>
                <w:szCs w:val="16"/>
                <w:lang w:val="uk-UA" w:eastAsia="ru-RU"/>
              </w:rPr>
            </w:pPr>
            <w:bookmarkStart w:id="1" w:name="Т341"/>
            <w:r w:rsidRPr="008C6A1A">
              <w:rPr>
                <w:rFonts w:ascii="Tahoma" w:eastAsia="Times New Roman" w:hAnsi="Tahoma" w:cs="Tahoma"/>
                <w:color w:val="2B587A"/>
                <w:sz w:val="16"/>
                <w:szCs w:val="16"/>
                <w:lang w:val="uk-UA" w:eastAsia="ru-RU"/>
              </w:rPr>
              <w:t xml:space="preserve">1 Операції </w:t>
            </w:r>
            <w:bookmarkEnd w:id="1"/>
            <w:r w:rsidRPr="008C6A1A">
              <w:rPr>
                <w:rFonts w:ascii="Tahoma" w:eastAsia="Times New Roman" w:hAnsi="Tahoma" w:cs="Tahoma"/>
                <w:color w:val="2B587A"/>
                <w:sz w:val="16"/>
                <w:szCs w:val="16"/>
                <w:lang w:val="uk-UA" w:eastAsia="ru-RU"/>
              </w:rPr>
              <w:t>передпосівного обробітку ґрунту</w:t>
            </w:r>
          </w:p>
          <w:p w:rsidR="008C6A1A" w:rsidRPr="008C6A1A" w:rsidRDefault="008C6A1A" w:rsidP="008C6A1A">
            <w:pPr>
              <w:spacing w:after="0" w:line="240" w:lineRule="auto"/>
              <w:ind w:firstLine="709"/>
              <w:jc w:val="both"/>
              <w:rPr>
                <w:rFonts w:ascii="Times New Roman" w:eastAsia="Times New Roman" w:hAnsi="Times New Roman" w:cs="Times New Roman"/>
                <w:color w:val="000000"/>
                <w:sz w:val="28"/>
                <w:szCs w:val="28"/>
                <w:lang w:val="uk-UA" w:eastAsia="ru-RU"/>
              </w:rPr>
            </w:pPr>
          </w:p>
          <w:p w:rsidR="008C6A1A" w:rsidRPr="008C6A1A" w:rsidRDefault="008C6A1A" w:rsidP="008C6A1A">
            <w:pPr>
              <w:shd w:val="clear" w:color="auto" w:fill="FFFFFF"/>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w:t>
            </w:r>
            <w:r w:rsidRPr="008C6A1A">
              <w:rPr>
                <w:rFonts w:ascii="Tahoma" w:eastAsia="Times New Roman" w:hAnsi="Tahoma" w:cs="Tahoma"/>
                <w:color w:val="FF0000"/>
                <w:sz w:val="16"/>
                <w:szCs w:val="16"/>
                <w:lang w:val="uk-UA" w:eastAsia="ru-RU"/>
              </w:rPr>
              <w:t>відео</w:t>
            </w:r>
            <w:r w:rsidRPr="008C6A1A">
              <w:rPr>
                <w:rFonts w:ascii="Tahoma" w:eastAsia="Times New Roman" w:hAnsi="Tahoma" w:cs="Tahoma"/>
                <w:color w:val="000000"/>
                <w:sz w:val="16"/>
                <w:szCs w:val="16"/>
                <w:lang w:val="uk-UA" w:eastAsia="ru-RU"/>
              </w:rPr>
              <w:t xml:space="preserve">: </w:t>
            </w:r>
            <w:hyperlink r:id="rId8" w:history="1">
              <w:r w:rsidRPr="008C6A1A">
                <w:rPr>
                  <w:rFonts w:ascii="Tahoma" w:eastAsia="Times New Roman" w:hAnsi="Tahoma" w:cs="Tahoma"/>
                  <w:color w:val="0000FF"/>
                  <w:sz w:val="16"/>
                  <w:szCs w:val="16"/>
                  <w:u w:val="single"/>
                  <w:lang w:val="uk-UA" w:eastAsia="ru-RU"/>
                </w:rPr>
                <w:t>епізод 13 передпосівний обробіток</w:t>
              </w:r>
            </w:hyperlink>
            <w:r w:rsidRPr="008C6A1A">
              <w:rPr>
                <w:rFonts w:ascii="Tahoma" w:eastAsia="Times New Roman" w:hAnsi="Tahoma" w:cs="Tahoma"/>
                <w:color w:val="000000"/>
                <w:sz w:val="16"/>
                <w:szCs w:val="16"/>
                <w:lang w:val="uk-UA" w:eastAsia="ru-RU"/>
              </w:rPr>
              <w:t>)</w:t>
            </w:r>
          </w:p>
          <w:p w:rsidR="008C6A1A" w:rsidRPr="008C6A1A" w:rsidRDefault="008C6A1A" w:rsidP="008C6A1A">
            <w:pPr>
              <w:spacing w:after="0" w:line="240" w:lineRule="auto"/>
              <w:ind w:firstLine="709"/>
              <w:jc w:val="center"/>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Призначення цього обробітку ґрунту – запобігти випаровуванню вологи з ґрунту, знищити бур’яни, створити шар ґрунту рівномірної і належної щільності, що сприяє створенню найкращих умов для одночасного проростання насіння і бульб, зменшенню випаровування вол</w:t>
            </w:r>
            <w:r w:rsidR="00D24D3C">
              <w:rPr>
                <w:rFonts w:ascii="Tahoma" w:eastAsia="Times New Roman" w:hAnsi="Tahoma" w:cs="Tahoma"/>
                <w:color w:val="000000"/>
                <w:sz w:val="16"/>
                <w:szCs w:val="16"/>
                <w:lang w:val="uk-UA" w:eastAsia="ru-RU"/>
              </w:rPr>
              <w:t>оги, вирівнюванню</w:t>
            </w:r>
            <w:r w:rsidRPr="008C6A1A">
              <w:rPr>
                <w:rFonts w:ascii="Tahoma" w:eastAsia="Times New Roman" w:hAnsi="Tahoma" w:cs="Tahoma"/>
                <w:color w:val="000000"/>
                <w:sz w:val="16"/>
                <w:szCs w:val="16"/>
                <w:lang w:val="uk-UA" w:eastAsia="ru-RU"/>
              </w:rPr>
              <w:t xml:space="preserve"> поверхні поля.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Ці завдання</w:t>
            </w:r>
            <w:r w:rsidR="00D24D3C">
              <w:rPr>
                <w:rFonts w:ascii="Tahoma" w:eastAsia="Times New Roman" w:hAnsi="Tahoma" w:cs="Tahoma"/>
                <w:color w:val="000000"/>
                <w:sz w:val="16"/>
                <w:szCs w:val="16"/>
                <w:lang w:val="uk-UA" w:eastAsia="ru-RU"/>
              </w:rPr>
              <w:t xml:space="preserve"> реалізуються завдяки проведенню</w:t>
            </w:r>
            <w:r w:rsidRPr="008C6A1A">
              <w:rPr>
                <w:rFonts w:ascii="Tahoma" w:eastAsia="Times New Roman" w:hAnsi="Tahoma" w:cs="Tahoma"/>
                <w:color w:val="000000"/>
                <w:sz w:val="16"/>
                <w:szCs w:val="16"/>
                <w:lang w:val="uk-UA" w:eastAsia="ru-RU"/>
              </w:rPr>
              <w:t xml:space="preserve"> таких технологічних операцій: </w:t>
            </w:r>
          </w:p>
          <w:p w:rsidR="008C6A1A" w:rsidRPr="00D24D3C" w:rsidRDefault="008C6A1A" w:rsidP="00D24D3C">
            <w:pPr>
              <w:pStyle w:val="aa"/>
              <w:numPr>
                <w:ilvl w:val="0"/>
                <w:numId w:val="7"/>
              </w:numPr>
              <w:shd w:val="clear" w:color="auto" w:fill="FFFFFF"/>
              <w:spacing w:line="360" w:lineRule="auto"/>
              <w:ind w:right="284"/>
              <w:contextualSpacing/>
              <w:jc w:val="both"/>
              <w:rPr>
                <w:rFonts w:ascii="Tahoma" w:hAnsi="Tahoma" w:cs="Tahoma"/>
                <w:color w:val="000000"/>
                <w:sz w:val="16"/>
                <w:szCs w:val="16"/>
                <w:lang w:val="uk-UA"/>
              </w:rPr>
            </w:pPr>
            <w:r w:rsidRPr="00D24D3C">
              <w:rPr>
                <w:rFonts w:ascii="Tahoma" w:hAnsi="Tahoma" w:cs="Tahoma"/>
                <w:color w:val="000000"/>
                <w:sz w:val="16"/>
                <w:szCs w:val="16"/>
                <w:lang w:val="uk-UA"/>
              </w:rPr>
              <w:t xml:space="preserve">боронування; </w:t>
            </w:r>
          </w:p>
          <w:p w:rsidR="008C6A1A" w:rsidRPr="00D24D3C" w:rsidRDefault="008C6A1A" w:rsidP="00D24D3C">
            <w:pPr>
              <w:pStyle w:val="aa"/>
              <w:numPr>
                <w:ilvl w:val="0"/>
                <w:numId w:val="7"/>
              </w:numPr>
              <w:shd w:val="clear" w:color="auto" w:fill="FFFFFF"/>
              <w:spacing w:line="360" w:lineRule="auto"/>
              <w:ind w:right="284"/>
              <w:contextualSpacing/>
              <w:jc w:val="both"/>
              <w:rPr>
                <w:rFonts w:ascii="Tahoma" w:hAnsi="Tahoma" w:cs="Tahoma"/>
                <w:color w:val="000000"/>
                <w:sz w:val="16"/>
                <w:szCs w:val="16"/>
                <w:lang w:val="uk-UA"/>
              </w:rPr>
            </w:pPr>
            <w:r w:rsidRPr="00D24D3C">
              <w:rPr>
                <w:rFonts w:ascii="Tahoma" w:hAnsi="Tahoma" w:cs="Tahoma"/>
                <w:color w:val="000000"/>
                <w:sz w:val="16"/>
                <w:szCs w:val="16"/>
                <w:lang w:val="uk-UA"/>
              </w:rPr>
              <w:t xml:space="preserve">шлейфування; </w:t>
            </w:r>
          </w:p>
          <w:p w:rsidR="008C6A1A" w:rsidRPr="00D24D3C" w:rsidRDefault="008C6A1A" w:rsidP="00D24D3C">
            <w:pPr>
              <w:pStyle w:val="aa"/>
              <w:numPr>
                <w:ilvl w:val="0"/>
                <w:numId w:val="7"/>
              </w:numPr>
              <w:shd w:val="clear" w:color="auto" w:fill="FFFFFF"/>
              <w:spacing w:line="360" w:lineRule="auto"/>
              <w:ind w:right="284"/>
              <w:contextualSpacing/>
              <w:jc w:val="both"/>
              <w:rPr>
                <w:rFonts w:ascii="Tahoma" w:hAnsi="Tahoma" w:cs="Tahoma"/>
                <w:color w:val="000000"/>
                <w:sz w:val="16"/>
                <w:szCs w:val="16"/>
                <w:lang w:val="uk-UA"/>
              </w:rPr>
            </w:pPr>
            <w:r w:rsidRPr="00D24D3C">
              <w:rPr>
                <w:rFonts w:ascii="Tahoma" w:hAnsi="Tahoma" w:cs="Tahoma"/>
                <w:color w:val="000000"/>
                <w:sz w:val="16"/>
                <w:szCs w:val="16"/>
                <w:lang w:val="uk-UA"/>
              </w:rPr>
              <w:t xml:space="preserve">культивації; </w:t>
            </w:r>
          </w:p>
          <w:p w:rsidR="008C6A1A" w:rsidRPr="00D24D3C" w:rsidRDefault="008C6A1A" w:rsidP="00D24D3C">
            <w:pPr>
              <w:pStyle w:val="aa"/>
              <w:numPr>
                <w:ilvl w:val="0"/>
                <w:numId w:val="7"/>
              </w:numPr>
              <w:shd w:val="clear" w:color="auto" w:fill="FFFFFF"/>
              <w:spacing w:line="360" w:lineRule="auto"/>
              <w:ind w:right="284"/>
              <w:contextualSpacing/>
              <w:jc w:val="both"/>
              <w:rPr>
                <w:rFonts w:ascii="Tahoma" w:hAnsi="Tahoma" w:cs="Tahoma"/>
                <w:color w:val="000000"/>
                <w:sz w:val="16"/>
                <w:szCs w:val="16"/>
                <w:lang w:val="uk-UA"/>
              </w:rPr>
            </w:pPr>
            <w:r w:rsidRPr="00D24D3C">
              <w:rPr>
                <w:rFonts w:ascii="Tahoma" w:hAnsi="Tahoma" w:cs="Tahoma"/>
                <w:color w:val="000000"/>
                <w:sz w:val="16"/>
                <w:szCs w:val="16"/>
                <w:lang w:val="uk-UA"/>
              </w:rPr>
              <w:t xml:space="preserve">дискування;  </w:t>
            </w:r>
          </w:p>
          <w:p w:rsidR="008C6A1A" w:rsidRPr="00D24D3C" w:rsidRDefault="008C6A1A" w:rsidP="00D24D3C">
            <w:pPr>
              <w:pStyle w:val="aa"/>
              <w:numPr>
                <w:ilvl w:val="0"/>
                <w:numId w:val="7"/>
              </w:numPr>
              <w:shd w:val="clear" w:color="auto" w:fill="FFFFFF"/>
              <w:spacing w:line="360" w:lineRule="auto"/>
              <w:ind w:right="284"/>
              <w:contextualSpacing/>
              <w:jc w:val="both"/>
              <w:rPr>
                <w:rFonts w:ascii="Tahoma" w:hAnsi="Tahoma" w:cs="Tahoma"/>
                <w:color w:val="000000"/>
                <w:sz w:val="16"/>
                <w:szCs w:val="16"/>
                <w:lang w:val="uk-UA"/>
              </w:rPr>
            </w:pPr>
            <w:r w:rsidRPr="00D24D3C">
              <w:rPr>
                <w:rFonts w:ascii="Tahoma" w:hAnsi="Tahoma" w:cs="Tahoma"/>
                <w:color w:val="000000"/>
                <w:sz w:val="16"/>
                <w:szCs w:val="16"/>
                <w:lang w:val="uk-UA"/>
              </w:rPr>
              <w:t xml:space="preserve">коткування.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В різних зонах країни виконують ті операції, які передбачені технологічними картами вирощування культур.</w:t>
            </w:r>
          </w:p>
          <w:p w:rsidR="008C6A1A" w:rsidRPr="008C6A1A" w:rsidRDefault="008C6A1A" w:rsidP="008C6A1A">
            <w:pPr>
              <w:spacing w:after="0" w:line="240" w:lineRule="auto"/>
              <w:ind w:firstLine="709"/>
              <w:jc w:val="both"/>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360" w:lineRule="auto"/>
              <w:ind w:left="284" w:right="284" w:firstLine="567"/>
              <w:rPr>
                <w:rFonts w:ascii="Tahoma" w:eastAsia="Times New Roman" w:hAnsi="Tahoma" w:cs="Tahoma"/>
                <w:color w:val="2B587A"/>
                <w:sz w:val="16"/>
                <w:szCs w:val="16"/>
                <w:lang w:val="uk-UA" w:eastAsia="ru-RU"/>
              </w:rPr>
            </w:pPr>
            <w:bookmarkStart w:id="2" w:name="Т342"/>
            <w:r w:rsidRPr="008C6A1A">
              <w:rPr>
                <w:rFonts w:ascii="Tahoma" w:eastAsia="Times New Roman" w:hAnsi="Tahoma" w:cs="Tahoma"/>
                <w:color w:val="2B587A"/>
                <w:sz w:val="16"/>
                <w:szCs w:val="16"/>
                <w:lang w:val="uk-UA" w:eastAsia="ru-RU"/>
              </w:rPr>
              <w:t>2 Агро</w:t>
            </w:r>
            <w:r w:rsidR="00432E00">
              <w:rPr>
                <w:rFonts w:ascii="Tahoma" w:eastAsia="Times New Roman" w:hAnsi="Tahoma" w:cs="Tahoma"/>
                <w:color w:val="2B587A"/>
                <w:sz w:val="16"/>
                <w:szCs w:val="16"/>
                <w:lang w:val="uk-UA" w:eastAsia="ru-RU"/>
              </w:rPr>
              <w:t xml:space="preserve">технічні вимоги </w:t>
            </w:r>
            <w:bookmarkEnd w:id="2"/>
          </w:p>
          <w:p w:rsidR="008C6A1A" w:rsidRPr="008C6A1A" w:rsidRDefault="008C6A1A" w:rsidP="008C6A1A">
            <w:pPr>
              <w:spacing w:after="0" w:line="240" w:lineRule="auto"/>
              <w:ind w:firstLine="709"/>
              <w:jc w:val="both"/>
              <w:rPr>
                <w:rFonts w:ascii="Times New Roman" w:eastAsia="Times New Roman" w:hAnsi="Times New Roman" w:cs="Times New Roman"/>
                <w:b/>
                <w:color w:val="0000FF"/>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8000"/>
                <w:sz w:val="16"/>
                <w:szCs w:val="16"/>
                <w:lang w:val="uk-UA" w:eastAsia="ru-RU"/>
              </w:rPr>
            </w:pPr>
            <w:r w:rsidRPr="008C6A1A">
              <w:rPr>
                <w:rFonts w:ascii="Tahoma" w:eastAsia="Times New Roman" w:hAnsi="Tahoma" w:cs="Tahoma"/>
                <w:color w:val="000000"/>
                <w:sz w:val="16"/>
                <w:szCs w:val="16"/>
                <w:lang w:val="uk-UA" w:eastAsia="ru-RU"/>
              </w:rPr>
              <w:t xml:space="preserve">При цій операції здійснюють розпушування верхнього шару ґрунту на глибину 6…12 см, підрізають бур’яни, вирівнюють поверхню поля. </w:t>
            </w:r>
            <w:r w:rsidRPr="008C6A1A">
              <w:rPr>
                <w:rFonts w:ascii="Tahoma" w:eastAsia="Times New Roman" w:hAnsi="Tahoma" w:cs="Tahoma"/>
                <w:color w:val="008000"/>
                <w:sz w:val="16"/>
                <w:szCs w:val="16"/>
                <w:lang w:val="uk-UA" w:eastAsia="ru-RU"/>
              </w:rPr>
              <w:t>Це обов’язкова передпосівна операція і одна з основних операцій по догляду за чистими парами.</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i/>
                <w:color w:val="008000"/>
                <w:sz w:val="16"/>
                <w:szCs w:val="16"/>
                <w:lang w:val="uk-UA" w:eastAsia="ru-RU"/>
              </w:rPr>
              <w:t>Основні агротехнічні вимоги</w:t>
            </w:r>
            <w:r w:rsidRPr="008C6A1A">
              <w:rPr>
                <w:rFonts w:ascii="Tahoma" w:eastAsia="Times New Roman" w:hAnsi="Tahoma" w:cs="Tahoma"/>
                <w:color w:val="000000"/>
                <w:sz w:val="16"/>
                <w:szCs w:val="16"/>
                <w:lang w:val="uk-UA" w:eastAsia="ru-RU"/>
              </w:rPr>
              <w:t xml:space="preserve"> до культивації: розпушений шар </w:t>
            </w:r>
            <w:proofErr w:type="spellStart"/>
            <w:r w:rsidR="00694919">
              <w:rPr>
                <w:rFonts w:ascii="Tahoma" w:eastAsia="Times New Roman" w:hAnsi="Tahoma" w:cs="Tahoma"/>
                <w:color w:val="000000"/>
                <w:sz w:val="16"/>
                <w:szCs w:val="16"/>
                <w:lang w:val="uk-UA" w:eastAsia="ru-RU"/>
              </w:rPr>
              <w:t>грунту</w:t>
            </w:r>
            <w:proofErr w:type="spellEnd"/>
            <w:r w:rsidR="00694919">
              <w:rPr>
                <w:rFonts w:ascii="Tahoma" w:eastAsia="Times New Roman" w:hAnsi="Tahoma" w:cs="Tahoma"/>
                <w:color w:val="000000"/>
                <w:sz w:val="16"/>
                <w:szCs w:val="16"/>
                <w:lang w:val="uk-UA" w:eastAsia="ru-RU"/>
              </w:rPr>
              <w:t xml:space="preserve"> </w:t>
            </w:r>
            <w:r w:rsidRPr="008C6A1A">
              <w:rPr>
                <w:rFonts w:ascii="Tahoma" w:eastAsia="Times New Roman" w:hAnsi="Tahoma" w:cs="Tahoma"/>
                <w:color w:val="000000"/>
                <w:sz w:val="16"/>
                <w:szCs w:val="16"/>
                <w:lang w:val="uk-UA" w:eastAsia="ru-RU"/>
              </w:rPr>
              <w:t xml:space="preserve">повинен мати </w:t>
            </w:r>
            <w:proofErr w:type="spellStart"/>
            <w:r w:rsidRPr="008C6A1A">
              <w:rPr>
                <w:rFonts w:ascii="Tahoma" w:eastAsia="Times New Roman" w:hAnsi="Tahoma" w:cs="Tahoma"/>
                <w:color w:val="000000"/>
                <w:sz w:val="16"/>
                <w:szCs w:val="16"/>
                <w:lang w:val="uk-UA" w:eastAsia="ru-RU"/>
              </w:rPr>
              <w:t>дрібногрудкувату</w:t>
            </w:r>
            <w:proofErr w:type="spellEnd"/>
            <w:r w:rsidRPr="008C6A1A">
              <w:rPr>
                <w:rFonts w:ascii="Tahoma" w:eastAsia="Times New Roman" w:hAnsi="Tahoma" w:cs="Tahoma"/>
                <w:color w:val="000000"/>
                <w:sz w:val="16"/>
                <w:szCs w:val="16"/>
                <w:lang w:val="uk-UA" w:eastAsia="ru-RU"/>
              </w:rPr>
              <w:t xml:space="preserve"> структур</w:t>
            </w:r>
            <w:r w:rsidR="00694919">
              <w:rPr>
                <w:rFonts w:ascii="Tahoma" w:eastAsia="Times New Roman" w:hAnsi="Tahoma" w:cs="Tahoma"/>
                <w:color w:val="000000"/>
                <w:sz w:val="16"/>
                <w:szCs w:val="16"/>
                <w:lang w:val="uk-UA" w:eastAsia="ru-RU"/>
              </w:rPr>
              <w:t>у</w:t>
            </w:r>
            <w:r w:rsidRPr="008C6A1A">
              <w:rPr>
                <w:rFonts w:ascii="Tahoma" w:eastAsia="Times New Roman" w:hAnsi="Tahoma" w:cs="Tahoma"/>
                <w:color w:val="000000"/>
                <w:sz w:val="16"/>
                <w:szCs w:val="16"/>
                <w:lang w:val="uk-UA" w:eastAsia="ru-RU"/>
              </w:rPr>
              <w:t xml:space="preserve">; глибина розпушування – рівномірна, відхилення середньої глибини від заданої – не більш як ± </w:t>
            </w:r>
            <w:smartTag w:uri="urn:schemas-microsoft-com:office:smarttags" w:element="metricconverter">
              <w:smartTagPr>
                <w:attr w:name="ProductID" w:val="1 см"/>
              </w:smartTagPr>
              <w:r w:rsidRPr="008C6A1A">
                <w:rPr>
                  <w:rFonts w:ascii="Tahoma" w:eastAsia="Times New Roman" w:hAnsi="Tahoma" w:cs="Tahoma"/>
                  <w:color w:val="000000"/>
                  <w:sz w:val="16"/>
                  <w:szCs w:val="16"/>
                  <w:lang w:val="uk-UA" w:eastAsia="ru-RU"/>
                </w:rPr>
                <w:t>1 см</w:t>
              </w:r>
            </w:smartTag>
            <w:r w:rsidRPr="008C6A1A">
              <w:rPr>
                <w:rFonts w:ascii="Tahoma" w:eastAsia="Times New Roman" w:hAnsi="Tahoma" w:cs="Tahoma"/>
                <w:color w:val="000000"/>
                <w:sz w:val="16"/>
                <w:szCs w:val="16"/>
                <w:lang w:val="uk-UA" w:eastAsia="ru-RU"/>
              </w:rPr>
              <w:t xml:space="preserve">; висота гребенів обробленого поля – не більш як 3…4 см; робочі органи не повинні піднімати на поверхню </w:t>
            </w:r>
            <w:r w:rsidR="00D24D3C">
              <w:rPr>
                <w:rFonts w:ascii="Tahoma" w:eastAsia="Times New Roman" w:hAnsi="Tahoma" w:cs="Tahoma"/>
                <w:color w:val="000000"/>
                <w:sz w:val="16"/>
                <w:szCs w:val="16"/>
                <w:lang w:val="uk-UA" w:eastAsia="ru-RU"/>
              </w:rPr>
              <w:t xml:space="preserve">поля </w:t>
            </w:r>
            <w:r w:rsidRPr="008C6A1A">
              <w:rPr>
                <w:rFonts w:ascii="Tahoma" w:eastAsia="Times New Roman" w:hAnsi="Tahoma" w:cs="Tahoma"/>
                <w:color w:val="000000"/>
                <w:sz w:val="16"/>
                <w:szCs w:val="16"/>
                <w:lang w:val="uk-UA" w:eastAsia="ru-RU"/>
              </w:rPr>
              <w:t>нижній вологий шар</w:t>
            </w:r>
            <w:r w:rsidR="00D24D3C">
              <w:rPr>
                <w:rFonts w:ascii="Tahoma" w:eastAsia="Times New Roman" w:hAnsi="Tahoma" w:cs="Tahoma"/>
                <w:color w:val="000000"/>
                <w:sz w:val="16"/>
                <w:szCs w:val="16"/>
                <w:lang w:val="uk-UA" w:eastAsia="ru-RU"/>
              </w:rPr>
              <w:t xml:space="preserve"> </w:t>
            </w:r>
            <w:proofErr w:type="spellStart"/>
            <w:r w:rsidR="00D24D3C">
              <w:rPr>
                <w:rFonts w:ascii="Tahoma" w:eastAsia="Times New Roman" w:hAnsi="Tahoma" w:cs="Tahoma"/>
                <w:color w:val="000000"/>
                <w:sz w:val="16"/>
                <w:szCs w:val="16"/>
                <w:lang w:val="uk-UA" w:eastAsia="ru-RU"/>
              </w:rPr>
              <w:t>грунту</w:t>
            </w:r>
            <w:proofErr w:type="spellEnd"/>
            <w:r w:rsidRPr="008C6A1A">
              <w:rPr>
                <w:rFonts w:ascii="Tahoma" w:eastAsia="Times New Roman" w:hAnsi="Tahoma" w:cs="Tahoma"/>
                <w:color w:val="000000"/>
                <w:sz w:val="16"/>
                <w:szCs w:val="16"/>
                <w:lang w:val="uk-UA" w:eastAsia="ru-RU"/>
              </w:rPr>
              <w:t xml:space="preserve">; бур’яни мають бути повністю підрізані; недопустимі огріхи і пропуски.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Суцільну культивацію проводять поперек або під кутом до напряму оранки, а повторні – поперек направлення попередньої культивації. Напрям руху агрегатів на передпосівній культивації узгоджують з напрямом попередньої культивації, а також з напрямом посіву. </w:t>
            </w:r>
            <w:r w:rsidRPr="008C6A1A">
              <w:rPr>
                <w:rFonts w:ascii="Tahoma" w:eastAsia="Times New Roman" w:hAnsi="Tahoma" w:cs="Tahoma"/>
                <w:color w:val="FF0000"/>
                <w:sz w:val="16"/>
                <w:szCs w:val="16"/>
                <w:lang w:val="uk-UA" w:eastAsia="ru-RU"/>
              </w:rPr>
              <w:t>Напрям передпосівної культивації не повинен співпадати з напрямом посіву.</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Глибина розпушування верхнього шару ґрунту 6…12 см. Глибина передпосівної культивації не повинна перевищувати глибину загортання насіння.  </w:t>
            </w:r>
          </w:p>
          <w:p w:rsidR="008C6A1A" w:rsidRPr="008C6A1A" w:rsidRDefault="008C6A1A" w:rsidP="008C6A1A">
            <w:pPr>
              <w:spacing w:after="0" w:line="240" w:lineRule="auto"/>
              <w:ind w:firstLine="709"/>
              <w:jc w:val="both"/>
              <w:rPr>
                <w:rFonts w:ascii="Times New Roman" w:eastAsia="Times New Roman" w:hAnsi="Times New Roman" w:cs="Times New Roman"/>
                <w:b/>
                <w:color w:val="0000FF"/>
                <w:sz w:val="28"/>
                <w:szCs w:val="28"/>
                <w:lang w:val="uk-UA" w:eastAsia="ru-RU"/>
              </w:rPr>
            </w:pPr>
          </w:p>
          <w:p w:rsidR="008C6A1A" w:rsidRPr="008C6A1A" w:rsidRDefault="008C6A1A" w:rsidP="008C6A1A">
            <w:pPr>
              <w:spacing w:after="0" w:line="360" w:lineRule="auto"/>
              <w:ind w:left="284" w:right="284" w:firstLine="567"/>
              <w:rPr>
                <w:rFonts w:ascii="Tahoma" w:eastAsia="Times New Roman" w:hAnsi="Tahoma" w:cs="Tahoma"/>
                <w:color w:val="2B587A"/>
                <w:sz w:val="16"/>
                <w:szCs w:val="16"/>
                <w:lang w:val="uk-UA" w:eastAsia="ru-RU"/>
              </w:rPr>
            </w:pPr>
            <w:bookmarkStart w:id="3" w:name="Т343"/>
            <w:r w:rsidRPr="008C6A1A">
              <w:rPr>
                <w:rFonts w:ascii="Tahoma" w:eastAsia="Times New Roman" w:hAnsi="Tahoma" w:cs="Tahoma"/>
                <w:color w:val="2B587A"/>
                <w:sz w:val="16"/>
                <w:szCs w:val="16"/>
                <w:lang w:val="uk-UA" w:eastAsia="ru-RU"/>
              </w:rPr>
              <w:t>3 Вибір</w:t>
            </w:r>
            <w:bookmarkEnd w:id="3"/>
            <w:r w:rsidRPr="008C6A1A">
              <w:rPr>
                <w:rFonts w:ascii="Tahoma" w:eastAsia="Times New Roman" w:hAnsi="Tahoma" w:cs="Tahoma"/>
                <w:color w:val="2B587A"/>
                <w:sz w:val="16"/>
                <w:szCs w:val="16"/>
                <w:lang w:val="uk-UA" w:eastAsia="ru-RU"/>
              </w:rPr>
              <w:t>, комплектування та технологічн</w:t>
            </w:r>
            <w:r w:rsidR="00432E00">
              <w:rPr>
                <w:rFonts w:ascii="Tahoma" w:eastAsia="Times New Roman" w:hAnsi="Tahoma" w:cs="Tahoma"/>
                <w:color w:val="2B587A"/>
                <w:sz w:val="16"/>
                <w:szCs w:val="16"/>
                <w:lang w:val="uk-UA" w:eastAsia="ru-RU"/>
              </w:rPr>
              <w:t>е</w:t>
            </w:r>
            <w:r w:rsidRPr="008C6A1A">
              <w:rPr>
                <w:rFonts w:ascii="Tahoma" w:eastAsia="Times New Roman" w:hAnsi="Tahoma" w:cs="Tahoma"/>
                <w:color w:val="2B587A"/>
                <w:sz w:val="16"/>
                <w:szCs w:val="16"/>
                <w:lang w:val="uk-UA" w:eastAsia="ru-RU"/>
              </w:rPr>
              <w:t xml:space="preserve"> нала</w:t>
            </w:r>
            <w:r w:rsidR="00432E00">
              <w:rPr>
                <w:rFonts w:ascii="Tahoma" w:eastAsia="Times New Roman" w:hAnsi="Tahoma" w:cs="Tahoma"/>
                <w:color w:val="2B587A"/>
                <w:sz w:val="16"/>
                <w:szCs w:val="16"/>
                <w:lang w:val="uk-UA" w:eastAsia="ru-RU"/>
              </w:rPr>
              <w:t>го</w:t>
            </w:r>
            <w:r w:rsidRPr="008C6A1A">
              <w:rPr>
                <w:rFonts w:ascii="Tahoma" w:eastAsia="Times New Roman" w:hAnsi="Tahoma" w:cs="Tahoma"/>
                <w:color w:val="2B587A"/>
                <w:sz w:val="16"/>
                <w:szCs w:val="16"/>
                <w:lang w:val="uk-UA" w:eastAsia="ru-RU"/>
              </w:rPr>
              <w:t>д</w:t>
            </w:r>
            <w:r w:rsidR="00432E00">
              <w:rPr>
                <w:rFonts w:ascii="Tahoma" w:eastAsia="Times New Roman" w:hAnsi="Tahoma" w:cs="Tahoma"/>
                <w:color w:val="2B587A"/>
                <w:sz w:val="16"/>
                <w:szCs w:val="16"/>
                <w:lang w:val="uk-UA" w:eastAsia="ru-RU"/>
              </w:rPr>
              <w:t>ження</w:t>
            </w:r>
            <w:r w:rsidRPr="008C6A1A">
              <w:rPr>
                <w:rFonts w:ascii="Tahoma" w:eastAsia="Times New Roman" w:hAnsi="Tahoma" w:cs="Tahoma"/>
                <w:color w:val="2B587A"/>
                <w:sz w:val="16"/>
                <w:szCs w:val="16"/>
                <w:lang w:val="uk-UA" w:eastAsia="ru-RU"/>
              </w:rPr>
              <w:t xml:space="preserve"> агрегатів </w:t>
            </w:r>
          </w:p>
          <w:p w:rsidR="008C6A1A" w:rsidRPr="008C6A1A" w:rsidRDefault="008C6A1A" w:rsidP="008C6A1A">
            <w:pPr>
              <w:spacing w:after="0" w:line="240" w:lineRule="auto"/>
              <w:ind w:firstLine="709"/>
              <w:jc w:val="both"/>
              <w:rPr>
                <w:rFonts w:ascii="Times New Roman" w:eastAsia="Times New Roman" w:hAnsi="Times New Roman" w:cs="Times New Roman"/>
                <w:b/>
                <w:color w:val="0000FF"/>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Для суцільної культивації застосовуються агрегати: один культиватор КПС-4 (рис. 3.4.1) (КП-4А), КПСП(Н)-4 (рис. 3.4.2)  з тракторами МТЗ, ЮМЗ, Т-70С; два культиватора зі зчіпкою СП-11 з трактором ДТ-75М; три культиватора зі зчіпкою СП-11 з тракторами Т-150, Т-150К,  ХТЗ-17021, ХТЗ-120.</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6B852124" wp14:editId="6D556161">
                  <wp:extent cx="4400550" cy="3867150"/>
                  <wp:effectExtent l="19050" t="0" r="0" b="0"/>
                  <wp:docPr id="5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4400550" cy="3867150"/>
                          </a:xfrm>
                          <a:prstGeom prst="rect">
                            <a:avLst/>
                          </a:prstGeom>
                          <a:noFill/>
                          <a:ln w="9525">
                            <a:noFill/>
                            <a:miter lim="800000"/>
                            <a:headEnd/>
                            <a:tailEnd/>
                          </a:ln>
                        </pic:spPr>
                      </pic:pic>
                    </a:graphicData>
                  </a:graphic>
                </wp:inline>
              </w:drawing>
            </w: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3.4.1 Культиватор причіпний гідрофікований КПС-4:</w:t>
            </w:r>
          </w:p>
          <w:p w:rsidR="008C6A1A" w:rsidRPr="008C6A1A" w:rsidRDefault="008C6A1A" w:rsidP="008C6A1A">
            <w:pPr>
              <w:shd w:val="clear" w:color="auto" w:fill="FFFFFF"/>
              <w:spacing w:after="0" w:line="240" w:lineRule="auto"/>
              <w:ind w:left="284" w:right="284"/>
              <w:jc w:val="center"/>
              <w:rPr>
                <w:rFonts w:ascii="Tahoma" w:eastAsia="Times New Roman" w:hAnsi="Tahoma" w:cs="Tahoma"/>
                <w:color w:val="2B587A"/>
                <w:sz w:val="16"/>
                <w:szCs w:val="16"/>
                <w:lang w:val="uk-UA" w:eastAsia="ru-RU"/>
              </w:rPr>
            </w:pPr>
            <w:r w:rsidRPr="008C6A1A">
              <w:rPr>
                <w:rFonts w:ascii="Tahoma" w:eastAsia="Times New Roman" w:hAnsi="Tahoma" w:cs="Tahoma"/>
                <w:i/>
                <w:iCs/>
                <w:color w:val="2B587A"/>
                <w:sz w:val="16"/>
                <w:szCs w:val="16"/>
                <w:lang w:val="uk-UA" w:eastAsia="ru-RU"/>
              </w:rPr>
              <w:t xml:space="preserve">        а</w:t>
            </w:r>
            <w:r w:rsidRPr="008C6A1A">
              <w:rPr>
                <w:rFonts w:ascii="Tahoma" w:eastAsia="Times New Roman" w:hAnsi="Tahoma" w:cs="Arial"/>
                <w:i/>
                <w:iCs/>
                <w:color w:val="2B587A"/>
                <w:sz w:val="16"/>
                <w:szCs w:val="16"/>
                <w:lang w:val="uk-UA" w:eastAsia="ru-RU"/>
              </w:rPr>
              <w:t xml:space="preserve"> </w:t>
            </w:r>
            <w:r w:rsidRPr="008C6A1A">
              <w:rPr>
                <w:rFonts w:ascii="Tahoma" w:eastAsia="Times New Roman" w:hAnsi="Tahoma" w:cs="Tahoma"/>
                <w:color w:val="2B587A"/>
                <w:sz w:val="16"/>
                <w:szCs w:val="16"/>
                <w:lang w:val="uk-UA" w:eastAsia="ru-RU"/>
              </w:rPr>
              <w:t>–</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color w:val="2B587A"/>
                <w:sz w:val="16"/>
                <w:szCs w:val="16"/>
                <w:lang w:val="uk-UA" w:eastAsia="ru-RU"/>
              </w:rPr>
              <w:t>загальний</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color w:val="2B587A"/>
                <w:sz w:val="16"/>
                <w:szCs w:val="16"/>
                <w:lang w:val="uk-UA" w:eastAsia="ru-RU"/>
              </w:rPr>
              <w:t>вигляд</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i/>
                <w:iCs/>
                <w:color w:val="2B587A"/>
                <w:sz w:val="16"/>
                <w:szCs w:val="16"/>
                <w:lang w:val="uk-UA" w:eastAsia="ru-RU"/>
              </w:rPr>
              <w:t>б</w:t>
            </w:r>
            <w:r w:rsidRPr="008C6A1A">
              <w:rPr>
                <w:rFonts w:ascii="Tahoma" w:eastAsia="Times New Roman" w:hAnsi="Tahoma" w:cs="Arial"/>
                <w:i/>
                <w:iCs/>
                <w:color w:val="2B587A"/>
                <w:sz w:val="16"/>
                <w:szCs w:val="16"/>
                <w:lang w:val="uk-UA" w:eastAsia="ru-RU"/>
              </w:rPr>
              <w:t xml:space="preserve"> </w:t>
            </w:r>
            <w:r w:rsidRPr="008C6A1A">
              <w:rPr>
                <w:rFonts w:ascii="Tahoma" w:eastAsia="Times New Roman" w:hAnsi="Tahoma" w:cs="Tahoma"/>
                <w:color w:val="2B587A"/>
                <w:sz w:val="16"/>
                <w:szCs w:val="16"/>
                <w:lang w:val="uk-UA" w:eastAsia="ru-RU"/>
              </w:rPr>
              <w:t>–</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color w:val="2B587A"/>
                <w:sz w:val="16"/>
                <w:szCs w:val="16"/>
                <w:lang w:val="uk-UA" w:eastAsia="ru-RU"/>
              </w:rPr>
              <w:t>стрілчаста</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color w:val="2B587A"/>
                <w:sz w:val="16"/>
                <w:szCs w:val="16"/>
                <w:lang w:val="uk-UA" w:eastAsia="ru-RU"/>
              </w:rPr>
              <w:t>лапа</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i/>
                <w:iCs/>
                <w:color w:val="2B587A"/>
                <w:sz w:val="16"/>
                <w:szCs w:val="16"/>
                <w:lang w:val="uk-UA" w:eastAsia="ru-RU"/>
              </w:rPr>
              <w:t>в</w:t>
            </w:r>
            <w:r w:rsidRPr="008C6A1A">
              <w:rPr>
                <w:rFonts w:ascii="Tahoma" w:eastAsia="Times New Roman" w:hAnsi="Tahoma" w:cs="Arial"/>
                <w:i/>
                <w:iCs/>
                <w:color w:val="2B587A"/>
                <w:sz w:val="16"/>
                <w:szCs w:val="16"/>
                <w:lang w:val="uk-UA" w:eastAsia="ru-RU"/>
              </w:rPr>
              <w:t xml:space="preserve"> </w:t>
            </w:r>
            <w:r w:rsidRPr="008C6A1A">
              <w:rPr>
                <w:rFonts w:ascii="Tahoma" w:eastAsia="Times New Roman" w:hAnsi="Tahoma" w:cs="Tahoma"/>
                <w:color w:val="2B587A"/>
                <w:sz w:val="16"/>
                <w:szCs w:val="16"/>
                <w:lang w:val="uk-UA" w:eastAsia="ru-RU"/>
              </w:rPr>
              <w:t>і</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i/>
                <w:iCs/>
                <w:color w:val="2B587A"/>
                <w:sz w:val="16"/>
                <w:szCs w:val="16"/>
                <w:lang w:val="uk-UA" w:eastAsia="ru-RU"/>
              </w:rPr>
              <w:t>г</w:t>
            </w:r>
            <w:r w:rsidRPr="008C6A1A">
              <w:rPr>
                <w:rFonts w:ascii="Tahoma" w:eastAsia="Times New Roman" w:hAnsi="Tahoma" w:cs="Arial"/>
                <w:i/>
                <w:iCs/>
                <w:color w:val="2B587A"/>
                <w:sz w:val="16"/>
                <w:szCs w:val="16"/>
                <w:lang w:val="uk-UA" w:eastAsia="ru-RU"/>
              </w:rPr>
              <w:t xml:space="preserve"> </w:t>
            </w:r>
            <w:r w:rsidRPr="008C6A1A">
              <w:rPr>
                <w:rFonts w:ascii="Tahoma" w:eastAsia="Times New Roman" w:hAnsi="Tahoma" w:cs="Tahoma"/>
                <w:color w:val="2B587A"/>
                <w:sz w:val="16"/>
                <w:szCs w:val="16"/>
                <w:lang w:val="uk-UA" w:eastAsia="ru-RU"/>
              </w:rPr>
              <w:t>–</w:t>
            </w:r>
            <w:r w:rsidRPr="008C6A1A">
              <w:rPr>
                <w:rFonts w:ascii="Tahoma" w:eastAsia="Times New Roman" w:hAnsi="Tahoma" w:cs="Arial"/>
                <w:color w:val="2B587A"/>
                <w:sz w:val="16"/>
                <w:szCs w:val="16"/>
                <w:lang w:val="uk-UA" w:eastAsia="ru-RU"/>
              </w:rPr>
              <w:t xml:space="preserve"> </w:t>
            </w:r>
            <w:r w:rsidRPr="008C6A1A">
              <w:rPr>
                <w:rFonts w:ascii="Tahoma" w:eastAsia="Times New Roman" w:hAnsi="Tahoma" w:cs="Tahoma"/>
                <w:color w:val="2B587A"/>
                <w:sz w:val="16"/>
                <w:szCs w:val="16"/>
                <w:lang w:val="uk-UA" w:eastAsia="ru-RU"/>
              </w:rPr>
              <w:t>розпушувальні лапи</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7F85B774" wp14:editId="47DBC8AA">
                  <wp:extent cx="4658880" cy="1710934"/>
                  <wp:effectExtent l="19050" t="0" r="8370" b="0"/>
                  <wp:docPr id="54" name="Рисунок 20" descr="1376501491_kp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76501491_kpsp-4"/>
                          <pic:cNvPicPr>
                            <a:picLocks noChangeAspect="1" noChangeArrowheads="1"/>
                          </pic:cNvPicPr>
                        </pic:nvPicPr>
                        <pic:blipFill>
                          <a:blip r:embed="rId10" cstate="print"/>
                          <a:srcRect/>
                          <a:stretch>
                            <a:fillRect/>
                          </a:stretch>
                        </pic:blipFill>
                        <pic:spPr bwMode="auto">
                          <a:xfrm>
                            <a:off x="0" y="0"/>
                            <a:ext cx="4664660" cy="1713057"/>
                          </a:xfrm>
                          <a:prstGeom prst="rect">
                            <a:avLst/>
                          </a:prstGeom>
                          <a:noFill/>
                          <a:ln w="9525">
                            <a:noFill/>
                            <a:miter lim="800000"/>
                            <a:headEnd/>
                            <a:tailEnd/>
                          </a:ln>
                        </pic:spPr>
                      </pic:pic>
                    </a:graphicData>
                  </a:graphic>
                </wp:inline>
              </w:drawing>
            </w: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3.4.2 Культиватор КПСП(Н)-4</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Культиватор КШУ-6 (рис. 3.4.3) агрегатується з тракторами класу 14 </w:t>
            </w:r>
            <w:proofErr w:type="spellStart"/>
            <w:r w:rsidRPr="008C6A1A">
              <w:rPr>
                <w:rFonts w:ascii="Tahoma" w:eastAsia="Times New Roman" w:hAnsi="Tahoma" w:cs="Tahoma"/>
                <w:color w:val="000000"/>
                <w:sz w:val="16"/>
                <w:szCs w:val="16"/>
                <w:lang w:val="uk-UA" w:eastAsia="ru-RU"/>
              </w:rPr>
              <w:t>кН</w:t>
            </w:r>
            <w:proofErr w:type="spellEnd"/>
            <w:r w:rsidRPr="008C6A1A">
              <w:rPr>
                <w:rFonts w:ascii="Tahoma" w:eastAsia="Times New Roman" w:hAnsi="Tahoma" w:cs="Tahoma"/>
                <w:color w:val="000000"/>
                <w:sz w:val="16"/>
                <w:szCs w:val="16"/>
                <w:lang w:val="uk-UA" w:eastAsia="ru-RU"/>
              </w:rPr>
              <w:t>, два культиватора зі зчіпкою СП-11 з тракторами Т-150, Т-150К,  ХТЗ-17021, ХТЗ-120.</w:t>
            </w: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55ADEE69" wp14:editId="0CA00505">
                  <wp:extent cx="4514850" cy="3371850"/>
                  <wp:effectExtent l="19050" t="0" r="0" b="0"/>
                  <wp:docPr id="55" name="Рисунок 21" descr="ksh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shu-10"/>
                          <pic:cNvPicPr>
                            <a:picLocks noChangeAspect="1" noChangeArrowheads="1"/>
                          </pic:cNvPicPr>
                        </pic:nvPicPr>
                        <pic:blipFill>
                          <a:blip r:embed="rId11" cstate="print"/>
                          <a:srcRect/>
                          <a:stretch>
                            <a:fillRect/>
                          </a:stretch>
                        </pic:blipFill>
                        <pic:spPr bwMode="auto">
                          <a:xfrm>
                            <a:off x="0" y="0"/>
                            <a:ext cx="4514850" cy="3371850"/>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3.4.3 Культиватор КШУ-6</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Культиватор КПП-8 (рис. 3.4.4) КШУ-12 або КШП агрегатуються з тракторами класу 30 </w:t>
            </w:r>
            <w:proofErr w:type="spellStart"/>
            <w:r w:rsidRPr="008C6A1A">
              <w:rPr>
                <w:rFonts w:ascii="Tahoma" w:eastAsia="Times New Roman" w:hAnsi="Tahoma" w:cs="Tahoma"/>
                <w:color w:val="000000"/>
                <w:sz w:val="16"/>
                <w:szCs w:val="16"/>
                <w:lang w:val="uk-UA" w:eastAsia="ru-RU"/>
              </w:rPr>
              <w:t>кН</w:t>
            </w:r>
            <w:proofErr w:type="spellEnd"/>
            <w:r w:rsidRPr="008C6A1A">
              <w:rPr>
                <w:rFonts w:ascii="Tahoma" w:eastAsia="Times New Roman" w:hAnsi="Tahoma" w:cs="Tahoma"/>
                <w:color w:val="000000"/>
                <w:sz w:val="16"/>
                <w:szCs w:val="16"/>
                <w:lang w:val="uk-UA" w:eastAsia="ru-RU"/>
              </w:rPr>
              <w:t>.</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Культиватор КПП-12 (рис. 3.4.5), КПП-14,8 (</w:t>
            </w:r>
            <w:hyperlink r:id="rId12" w:history="1">
              <w:r w:rsidRPr="008C6A1A">
                <w:rPr>
                  <w:rFonts w:ascii="Tahoma" w:eastAsia="Times New Roman" w:hAnsi="Tahoma" w:cs="Tahoma"/>
                  <w:color w:val="0000FF"/>
                  <w:sz w:val="16"/>
                  <w:szCs w:val="16"/>
                  <w:u w:val="single"/>
                  <w:lang w:val="uk-UA" w:eastAsia="ru-RU"/>
                </w:rPr>
                <w:t>відео</w:t>
              </w:r>
            </w:hyperlink>
            <w:r w:rsidRPr="008C6A1A">
              <w:rPr>
                <w:rFonts w:ascii="Tahoma" w:eastAsia="Times New Roman" w:hAnsi="Tahoma" w:cs="Tahoma"/>
                <w:color w:val="000000"/>
                <w:sz w:val="16"/>
                <w:szCs w:val="16"/>
                <w:lang w:val="uk-UA" w:eastAsia="ru-RU"/>
              </w:rPr>
              <w:t xml:space="preserve">) агрегатуються з тракторами класу 50 </w:t>
            </w:r>
            <w:proofErr w:type="spellStart"/>
            <w:r w:rsidRPr="008C6A1A">
              <w:rPr>
                <w:rFonts w:ascii="Tahoma" w:eastAsia="Times New Roman" w:hAnsi="Tahoma" w:cs="Tahoma"/>
                <w:color w:val="000000"/>
                <w:sz w:val="16"/>
                <w:szCs w:val="16"/>
                <w:lang w:val="uk-UA" w:eastAsia="ru-RU"/>
              </w:rPr>
              <w:t>кН</w:t>
            </w:r>
            <w:proofErr w:type="spellEnd"/>
            <w:r w:rsidRPr="008C6A1A">
              <w:rPr>
                <w:rFonts w:ascii="Tahoma" w:eastAsia="Times New Roman" w:hAnsi="Tahoma" w:cs="Tahoma"/>
                <w:color w:val="000000"/>
                <w:sz w:val="16"/>
                <w:szCs w:val="16"/>
                <w:lang w:val="uk-UA" w:eastAsia="ru-RU"/>
              </w:rPr>
              <w:t>.</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Агрегати для культивації складають з урахуванням питомого опору ґрунтів. Для ранньовесняної культивації зябу, коли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xml:space="preserve"> </w:t>
            </w:r>
            <w:r w:rsidR="00D24D3C">
              <w:rPr>
                <w:rFonts w:ascii="Tahoma" w:eastAsia="Times New Roman" w:hAnsi="Tahoma" w:cs="Tahoma"/>
                <w:color w:val="000000"/>
                <w:sz w:val="16"/>
                <w:szCs w:val="16"/>
                <w:lang w:val="uk-UA" w:eastAsia="ru-RU"/>
              </w:rPr>
              <w:t>надто</w:t>
            </w:r>
            <w:r w:rsidRPr="008C6A1A">
              <w:rPr>
                <w:rFonts w:ascii="Tahoma" w:eastAsia="Times New Roman" w:hAnsi="Tahoma" w:cs="Tahoma"/>
                <w:color w:val="000000"/>
                <w:sz w:val="16"/>
                <w:szCs w:val="16"/>
                <w:lang w:val="uk-UA" w:eastAsia="ru-RU"/>
              </w:rPr>
              <w:t xml:space="preserve"> ущільнений після осінньо-зимових о</w:t>
            </w:r>
            <w:r w:rsidR="00D24D3C">
              <w:rPr>
                <w:rFonts w:ascii="Tahoma" w:eastAsia="Times New Roman" w:hAnsi="Tahoma" w:cs="Tahoma"/>
                <w:color w:val="000000"/>
                <w:sz w:val="16"/>
                <w:szCs w:val="16"/>
                <w:lang w:val="uk-UA" w:eastAsia="ru-RU"/>
              </w:rPr>
              <w:t>пад</w:t>
            </w:r>
            <w:r w:rsidRPr="008C6A1A">
              <w:rPr>
                <w:rFonts w:ascii="Tahoma" w:eastAsia="Times New Roman" w:hAnsi="Tahoma" w:cs="Tahoma"/>
                <w:color w:val="000000"/>
                <w:sz w:val="16"/>
                <w:szCs w:val="16"/>
                <w:lang w:val="uk-UA" w:eastAsia="ru-RU"/>
              </w:rPr>
              <w:t>ів, а бур’янів ще немає, доцільно на культиватори встановлювати розпушувальні списоподібні лапи на підсиленому пружинному стояку. Такі агрегати також застосовують для вичісування кореневищ на полях після багаторічних трав і на полях</w:t>
            </w:r>
            <w:r w:rsidR="00D24D3C">
              <w:rPr>
                <w:rFonts w:ascii="Tahoma" w:eastAsia="Times New Roman" w:hAnsi="Tahoma" w:cs="Tahoma"/>
                <w:color w:val="000000"/>
                <w:sz w:val="16"/>
                <w:szCs w:val="16"/>
                <w:lang w:val="uk-UA" w:eastAsia="ru-RU"/>
              </w:rPr>
              <w:t>,</w:t>
            </w:r>
            <w:r w:rsidRPr="008C6A1A">
              <w:rPr>
                <w:rFonts w:ascii="Tahoma" w:eastAsia="Times New Roman" w:hAnsi="Tahoma" w:cs="Tahoma"/>
                <w:color w:val="000000"/>
                <w:sz w:val="16"/>
                <w:szCs w:val="16"/>
                <w:lang w:val="uk-UA" w:eastAsia="ru-RU"/>
              </w:rPr>
              <w:t xml:space="preserve"> засмічених </w:t>
            </w:r>
            <w:proofErr w:type="spellStart"/>
            <w:r w:rsidRPr="008C6A1A">
              <w:rPr>
                <w:rFonts w:ascii="Tahoma" w:eastAsia="Times New Roman" w:hAnsi="Tahoma" w:cs="Tahoma"/>
                <w:color w:val="000000"/>
                <w:sz w:val="16"/>
                <w:szCs w:val="16"/>
                <w:lang w:val="uk-UA" w:eastAsia="ru-RU"/>
              </w:rPr>
              <w:t>коренепаростковими</w:t>
            </w:r>
            <w:proofErr w:type="spellEnd"/>
            <w:r w:rsidRPr="008C6A1A">
              <w:rPr>
                <w:rFonts w:ascii="Tahoma" w:eastAsia="Times New Roman" w:hAnsi="Tahoma" w:cs="Tahoma"/>
                <w:color w:val="000000"/>
                <w:sz w:val="16"/>
                <w:szCs w:val="16"/>
                <w:lang w:val="uk-UA" w:eastAsia="ru-RU"/>
              </w:rPr>
              <w:t xml:space="preserve"> бур’янами. Якщо в господарстві немає пружинних робочих органів, то для  ранньовесняної культивац</w:t>
            </w:r>
            <w:r w:rsidR="00D24D3C">
              <w:rPr>
                <w:rFonts w:ascii="Tahoma" w:eastAsia="Times New Roman" w:hAnsi="Tahoma" w:cs="Tahoma"/>
                <w:color w:val="000000"/>
                <w:sz w:val="16"/>
                <w:szCs w:val="16"/>
                <w:lang w:val="uk-UA" w:eastAsia="ru-RU"/>
              </w:rPr>
              <w:t>ії встановлюють стрілчасті лапи</w:t>
            </w:r>
            <w:r w:rsidRPr="008C6A1A">
              <w:rPr>
                <w:rFonts w:ascii="Tahoma" w:eastAsia="Times New Roman" w:hAnsi="Tahoma" w:cs="Tahoma"/>
                <w:color w:val="000000"/>
                <w:sz w:val="16"/>
                <w:szCs w:val="16"/>
                <w:lang w:val="uk-UA" w:eastAsia="ru-RU"/>
              </w:rPr>
              <w:t xml:space="preserve"> з обрізаними крилами (ширина 10…12 см). Ці лапи при обробітку вологого ґрунту менше залипають, в результаті чого знижується тяговий опір культиваторів і на поверхню не вивертається вологий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xml:space="preserve"> нижніх шарів. Для знищення бур’янів на культиватори встановлюють стрілчасті лапи. При малій засміченості полів в передньому ряді встановлюють лапи захватом </w:t>
            </w:r>
            <w:smartTag w:uri="urn:schemas-microsoft-com:office:smarttags" w:element="metricconverter">
              <w:smartTagPr>
                <w:attr w:name="ProductID" w:val="270 мм"/>
              </w:smartTagPr>
              <w:r w:rsidRPr="008C6A1A">
                <w:rPr>
                  <w:rFonts w:ascii="Tahoma" w:eastAsia="Times New Roman" w:hAnsi="Tahoma" w:cs="Tahoma"/>
                  <w:color w:val="000000"/>
                  <w:sz w:val="16"/>
                  <w:szCs w:val="16"/>
                  <w:lang w:val="uk-UA" w:eastAsia="ru-RU"/>
                </w:rPr>
                <w:t>270 мм</w:t>
              </w:r>
            </w:smartTag>
            <w:r w:rsidRPr="008C6A1A">
              <w:rPr>
                <w:rFonts w:ascii="Tahoma" w:eastAsia="Times New Roman" w:hAnsi="Tahoma" w:cs="Tahoma"/>
                <w:color w:val="000000"/>
                <w:sz w:val="16"/>
                <w:szCs w:val="16"/>
                <w:lang w:val="uk-UA" w:eastAsia="ru-RU"/>
              </w:rPr>
              <w:t xml:space="preserve">, а в другому – захватом </w:t>
            </w:r>
            <w:smartTag w:uri="urn:schemas-microsoft-com:office:smarttags" w:element="metricconverter">
              <w:smartTagPr>
                <w:attr w:name="ProductID" w:val="330 мм"/>
              </w:smartTagPr>
              <w:r w:rsidRPr="008C6A1A">
                <w:rPr>
                  <w:rFonts w:ascii="Tahoma" w:eastAsia="Times New Roman" w:hAnsi="Tahoma" w:cs="Tahoma"/>
                  <w:color w:val="000000"/>
                  <w:sz w:val="16"/>
                  <w:szCs w:val="16"/>
                  <w:lang w:val="uk-UA" w:eastAsia="ru-RU"/>
                </w:rPr>
                <w:t>330 мм</w:t>
              </w:r>
            </w:smartTag>
            <w:r w:rsidRPr="008C6A1A">
              <w:rPr>
                <w:rFonts w:ascii="Tahoma" w:eastAsia="Times New Roman" w:hAnsi="Tahoma" w:cs="Tahoma"/>
                <w:color w:val="000000"/>
                <w:sz w:val="16"/>
                <w:szCs w:val="16"/>
                <w:lang w:val="uk-UA" w:eastAsia="ru-RU"/>
              </w:rPr>
              <w:t xml:space="preserve">. При сильній засміченості всі лапи повинні мати захват </w:t>
            </w:r>
            <w:smartTag w:uri="urn:schemas-microsoft-com:office:smarttags" w:element="metricconverter">
              <w:smartTagPr>
                <w:attr w:name="ProductID" w:val="330 мм"/>
              </w:smartTagPr>
              <w:r w:rsidRPr="008C6A1A">
                <w:rPr>
                  <w:rFonts w:ascii="Tahoma" w:eastAsia="Times New Roman" w:hAnsi="Tahoma" w:cs="Tahoma"/>
                  <w:color w:val="000000"/>
                  <w:sz w:val="16"/>
                  <w:szCs w:val="16"/>
                  <w:lang w:val="uk-UA" w:eastAsia="ru-RU"/>
                </w:rPr>
                <w:t>330 мм</w:t>
              </w:r>
            </w:smartTag>
            <w:r w:rsidRPr="008C6A1A">
              <w:rPr>
                <w:rFonts w:ascii="Tahoma" w:eastAsia="Times New Roman" w:hAnsi="Tahoma" w:cs="Tahoma"/>
                <w:color w:val="000000"/>
                <w:sz w:val="16"/>
                <w:szCs w:val="16"/>
                <w:lang w:val="uk-UA" w:eastAsia="ru-RU"/>
              </w:rPr>
              <w:t>. Для роботи на щільних ґрунтах, з метою кращого заглиблення ла</w:t>
            </w:r>
            <w:r w:rsidR="00D24D3C">
              <w:rPr>
                <w:rFonts w:ascii="Tahoma" w:eastAsia="Times New Roman" w:hAnsi="Tahoma" w:cs="Tahoma"/>
                <w:color w:val="000000"/>
                <w:sz w:val="16"/>
                <w:szCs w:val="16"/>
                <w:lang w:val="uk-UA" w:eastAsia="ru-RU"/>
              </w:rPr>
              <w:t xml:space="preserve">п збільшують кут їх нахилу, </w:t>
            </w:r>
            <w:proofErr w:type="spellStart"/>
            <w:r w:rsidR="00D24D3C">
              <w:rPr>
                <w:rFonts w:ascii="Tahoma" w:eastAsia="Times New Roman" w:hAnsi="Tahoma" w:cs="Tahoma"/>
                <w:color w:val="000000"/>
                <w:sz w:val="16"/>
                <w:szCs w:val="16"/>
                <w:lang w:val="uk-UA" w:eastAsia="ru-RU"/>
              </w:rPr>
              <w:t>при</w:t>
            </w:r>
            <w:r w:rsidRPr="008C6A1A">
              <w:rPr>
                <w:rFonts w:ascii="Tahoma" w:eastAsia="Times New Roman" w:hAnsi="Tahoma" w:cs="Tahoma"/>
                <w:color w:val="000000"/>
                <w:sz w:val="16"/>
                <w:szCs w:val="16"/>
                <w:lang w:val="uk-UA" w:eastAsia="ru-RU"/>
              </w:rPr>
              <w:t>піднявши</w:t>
            </w:r>
            <w:proofErr w:type="spellEnd"/>
            <w:r w:rsidRPr="008C6A1A">
              <w:rPr>
                <w:rFonts w:ascii="Tahoma" w:eastAsia="Times New Roman" w:hAnsi="Tahoma" w:cs="Tahoma"/>
                <w:color w:val="000000"/>
                <w:sz w:val="16"/>
                <w:szCs w:val="16"/>
                <w:lang w:val="uk-UA" w:eastAsia="ru-RU"/>
              </w:rPr>
              <w:t xml:space="preserve"> задні кромки лап на </w:t>
            </w:r>
            <w:smartTag w:uri="urn:schemas-microsoft-com:office:smarttags" w:element="metricconverter">
              <w:smartTagPr>
                <w:attr w:name="ProductID" w:val="10 мм"/>
              </w:smartTagPr>
              <w:r w:rsidRPr="008C6A1A">
                <w:rPr>
                  <w:rFonts w:ascii="Tahoma" w:eastAsia="Times New Roman" w:hAnsi="Tahoma" w:cs="Tahoma"/>
                  <w:color w:val="000000"/>
                  <w:sz w:val="16"/>
                  <w:szCs w:val="16"/>
                  <w:lang w:val="uk-UA" w:eastAsia="ru-RU"/>
                </w:rPr>
                <w:t>10 мм</w:t>
              </w:r>
            </w:smartTag>
            <w:r w:rsidRPr="008C6A1A">
              <w:rPr>
                <w:rFonts w:ascii="Tahoma" w:eastAsia="Times New Roman" w:hAnsi="Tahoma" w:cs="Tahoma"/>
                <w:color w:val="000000"/>
                <w:sz w:val="16"/>
                <w:szCs w:val="16"/>
                <w:lang w:val="uk-UA" w:eastAsia="ru-RU"/>
              </w:rPr>
              <w:t xml:space="preserve"> відносно носків.</w:t>
            </w: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71ED403E" wp14:editId="35C689E7">
                  <wp:extent cx="4781550" cy="3267075"/>
                  <wp:effectExtent l="19050" t="0" r="0" b="0"/>
                  <wp:docPr id="56" name="Рисунок 22" descr="5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7421"/>
                          <pic:cNvPicPr>
                            <a:picLocks noChangeAspect="1" noChangeArrowheads="1"/>
                          </pic:cNvPicPr>
                        </pic:nvPicPr>
                        <pic:blipFill>
                          <a:blip r:embed="rId13" cstate="print"/>
                          <a:srcRect/>
                          <a:stretch>
                            <a:fillRect/>
                          </a:stretch>
                        </pic:blipFill>
                        <pic:spPr bwMode="auto">
                          <a:xfrm>
                            <a:off x="0" y="0"/>
                            <a:ext cx="4781550" cy="3267075"/>
                          </a:xfrm>
                          <a:prstGeom prst="rect">
                            <a:avLst/>
                          </a:prstGeom>
                          <a:noFill/>
                          <a:ln w="9525">
                            <a:noFill/>
                            <a:miter lim="800000"/>
                            <a:headEnd/>
                            <a:tailEnd/>
                          </a:ln>
                        </pic:spPr>
                      </pic:pic>
                    </a:graphicData>
                  </a:graphic>
                </wp:inline>
              </w:drawing>
            </w: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3.4.4 Культиватор КПП-8</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1CA534AB" wp14:editId="08E23E1F">
                  <wp:extent cx="4927668" cy="2648729"/>
                  <wp:effectExtent l="19050" t="0" r="6282" b="0"/>
                  <wp:docPr id="57" name="Рисунок 23" descr="Kultivator_KPP_12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ultivator_KPP_12v_2"/>
                          <pic:cNvPicPr>
                            <a:picLocks noChangeAspect="1" noChangeArrowheads="1"/>
                          </pic:cNvPicPr>
                        </pic:nvPicPr>
                        <pic:blipFill>
                          <a:blip r:embed="rId14" cstate="print"/>
                          <a:srcRect t="28372"/>
                          <a:stretch>
                            <a:fillRect/>
                          </a:stretch>
                        </pic:blipFill>
                        <pic:spPr bwMode="auto">
                          <a:xfrm>
                            <a:off x="0" y="0"/>
                            <a:ext cx="4928180" cy="2649004"/>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3.4.5 Культиватор КПП-12</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Підготовка культиватора до виконання операції полягає в перевірці його технічного стану, підтягування кріплень, приєднанні борін і регулюванні робочих органів на потрібну глибину обробітку. Розпушувальні лапи встановлюють на культиватор в 3 ряди: по одній на короткі гряділі і по дві – на довгі.</w:t>
            </w:r>
          </w:p>
          <w:p w:rsidR="008C6A1A" w:rsidRPr="008C6A1A" w:rsidRDefault="008C6A1A" w:rsidP="008C6A1A">
            <w:pPr>
              <w:spacing w:after="0" w:line="240" w:lineRule="auto"/>
              <w:rPr>
                <w:rFonts w:ascii="Times New Roman" w:eastAsia="Times New Roman" w:hAnsi="Times New Roman" w:cs="Times New Roman"/>
                <w:b/>
                <w:sz w:val="24"/>
                <w:szCs w:val="24"/>
                <w:lang w:val="uk-UA" w:eastAsia="ru-RU"/>
              </w:rPr>
            </w:pPr>
          </w:p>
          <w:p w:rsidR="008C6A1A" w:rsidRPr="008C6A1A" w:rsidRDefault="008C6A1A" w:rsidP="008C6A1A">
            <w:pPr>
              <w:spacing w:after="0" w:line="240" w:lineRule="auto"/>
              <w:jc w:val="center"/>
              <w:rPr>
                <w:rFonts w:ascii="Times New Roman" w:eastAsia="Times New Roman" w:hAnsi="Times New Roman" w:cs="Times New Roman"/>
                <w:b/>
                <w:sz w:val="24"/>
                <w:szCs w:val="24"/>
                <w:lang w:val="uk-UA" w:eastAsia="ru-RU"/>
              </w:rPr>
            </w:pPr>
            <w:r w:rsidRPr="008C6A1A">
              <w:rPr>
                <w:rFonts w:ascii="Times New Roman" w:eastAsia="Times New Roman" w:hAnsi="Times New Roman" w:cs="Times New Roman"/>
                <w:b/>
                <w:noProof/>
                <w:sz w:val="24"/>
                <w:szCs w:val="24"/>
                <w:lang w:eastAsia="ru-RU"/>
              </w:rPr>
              <w:drawing>
                <wp:inline distT="0" distB="0" distL="0" distR="0" wp14:anchorId="6A75CF00" wp14:editId="4493257E">
                  <wp:extent cx="5472320" cy="2048494"/>
                  <wp:effectExtent l="0" t="0" r="0" b="0"/>
                  <wp:docPr id="58"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cstate="print"/>
                          <a:srcRect/>
                          <a:stretch>
                            <a:fillRect/>
                          </a:stretch>
                        </pic:blipFill>
                        <pic:spPr bwMode="auto">
                          <a:xfrm>
                            <a:off x="0" y="0"/>
                            <a:ext cx="5483481" cy="2052672"/>
                          </a:xfrm>
                          <a:prstGeom prst="rect">
                            <a:avLst/>
                          </a:prstGeom>
                          <a:noFill/>
                          <a:ln w="9525">
                            <a:noFill/>
                            <a:miter lim="800000"/>
                            <a:headEnd/>
                            <a:tailEnd/>
                          </a:ln>
                        </pic:spPr>
                      </pic:pic>
                    </a:graphicData>
                  </a:graphic>
                </wp:inline>
              </w:drawing>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Перед установленням </w:t>
            </w:r>
            <w:proofErr w:type="spellStart"/>
            <w:r w:rsidRPr="008C6A1A">
              <w:rPr>
                <w:rFonts w:ascii="Tahoma" w:eastAsia="Times New Roman" w:hAnsi="Tahoma" w:cs="Tahoma"/>
                <w:color w:val="000000"/>
                <w:sz w:val="16"/>
                <w:szCs w:val="16"/>
                <w:lang w:val="uk-UA" w:eastAsia="ru-RU"/>
              </w:rPr>
              <w:t>стріл</w:t>
            </w:r>
            <w:r w:rsidR="003C395C">
              <w:rPr>
                <w:rFonts w:ascii="Tahoma" w:eastAsia="Times New Roman" w:hAnsi="Tahoma" w:cs="Tahoma"/>
                <w:color w:val="000000"/>
                <w:sz w:val="16"/>
                <w:szCs w:val="16"/>
                <w:lang w:val="uk-UA" w:eastAsia="ru-RU"/>
              </w:rPr>
              <w:t>ь</w:t>
            </w:r>
            <w:r w:rsidRPr="008C6A1A">
              <w:rPr>
                <w:rFonts w:ascii="Tahoma" w:eastAsia="Times New Roman" w:hAnsi="Tahoma" w:cs="Tahoma"/>
                <w:color w:val="000000"/>
                <w:sz w:val="16"/>
                <w:szCs w:val="16"/>
                <w:lang w:val="uk-UA" w:eastAsia="ru-RU"/>
              </w:rPr>
              <w:t>частих</w:t>
            </w:r>
            <w:proofErr w:type="spellEnd"/>
            <w:r w:rsidRPr="008C6A1A">
              <w:rPr>
                <w:rFonts w:ascii="Tahoma" w:eastAsia="Times New Roman" w:hAnsi="Tahoma" w:cs="Tahoma"/>
                <w:color w:val="000000"/>
                <w:sz w:val="16"/>
                <w:szCs w:val="16"/>
                <w:lang w:val="uk-UA" w:eastAsia="ru-RU"/>
              </w:rPr>
              <w:t xml:space="preserve"> лап перевіряють стан їх лез: при товщині лез більше як </w:t>
            </w:r>
            <w:smartTag w:uri="urn:schemas-microsoft-com:office:smarttags" w:element="metricconverter">
              <w:smartTagPr>
                <w:attr w:name="ProductID" w:val="0,70 мм"/>
              </w:smartTagPr>
              <w:r w:rsidRPr="008C6A1A">
                <w:rPr>
                  <w:rFonts w:ascii="Tahoma" w:eastAsia="Times New Roman" w:hAnsi="Tahoma" w:cs="Tahoma"/>
                  <w:color w:val="000000"/>
                  <w:sz w:val="16"/>
                  <w:szCs w:val="16"/>
                  <w:lang w:val="uk-UA" w:eastAsia="ru-RU"/>
                </w:rPr>
                <w:t>0,70 мм</w:t>
              </w:r>
            </w:smartTag>
            <w:r w:rsidRPr="008C6A1A">
              <w:rPr>
                <w:rFonts w:ascii="Tahoma" w:eastAsia="Times New Roman" w:hAnsi="Tahoma" w:cs="Tahoma"/>
                <w:color w:val="000000"/>
                <w:sz w:val="16"/>
                <w:szCs w:val="16"/>
                <w:lang w:val="uk-UA" w:eastAsia="ru-RU"/>
              </w:rPr>
              <w:t xml:space="preserve"> лапи слід загострити. Вигідніше використовувати лапи, наплавлені твердим сплавом (самозагострювальні), що забезпечують добру якість обробітку без загострення протягом усього сезону.</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Перекриття стрілчастих лап має бути в межах 3…5 см в середині кожного культиватора і 10…15 см – при з’єднанні кількох культиваторів у широкозахватний агрегат.</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Належне стиснення пружин (200…350 Н) встановлюють за таким принципом: чим щільніший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тим більше стиснення. Це забезпечує добре заглиблення робочих органі</w:t>
            </w:r>
            <w:r w:rsidR="003C395C">
              <w:rPr>
                <w:rFonts w:ascii="Tahoma" w:eastAsia="Times New Roman" w:hAnsi="Tahoma" w:cs="Tahoma"/>
                <w:color w:val="000000"/>
                <w:sz w:val="16"/>
                <w:szCs w:val="16"/>
                <w:lang w:val="uk-UA" w:eastAsia="ru-RU"/>
              </w:rPr>
              <w:t>в</w:t>
            </w:r>
            <w:r w:rsidRPr="008C6A1A">
              <w:rPr>
                <w:rFonts w:ascii="Tahoma" w:eastAsia="Times New Roman" w:hAnsi="Tahoma" w:cs="Tahoma"/>
                <w:color w:val="000000"/>
                <w:sz w:val="16"/>
                <w:szCs w:val="16"/>
                <w:lang w:val="uk-UA" w:eastAsia="ru-RU"/>
              </w:rPr>
              <w:t xml:space="preserve"> і рівномірну глибину обробітку. Стиснення усіх пружин повинне бути однаковим, крім тих робочих органів, які рухаються по сліду коліс трактора чи культиватора (для них потрібне додаткове стискання).</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Основний спосіб руху агрегатів – човниковий з </w:t>
            </w:r>
            <w:proofErr w:type="spellStart"/>
            <w:r w:rsidRPr="008C6A1A">
              <w:rPr>
                <w:rFonts w:ascii="Tahoma" w:eastAsia="Times New Roman" w:hAnsi="Tahoma" w:cs="Tahoma"/>
                <w:color w:val="000000"/>
                <w:sz w:val="16"/>
                <w:szCs w:val="16"/>
                <w:lang w:val="uk-UA" w:eastAsia="ru-RU"/>
              </w:rPr>
              <w:t>петльовими</w:t>
            </w:r>
            <w:proofErr w:type="spellEnd"/>
            <w:r w:rsidRPr="008C6A1A">
              <w:rPr>
                <w:rFonts w:ascii="Tahoma" w:eastAsia="Times New Roman" w:hAnsi="Tahoma" w:cs="Tahoma"/>
                <w:color w:val="000000"/>
                <w:sz w:val="16"/>
                <w:szCs w:val="16"/>
                <w:lang w:val="uk-UA" w:eastAsia="ru-RU"/>
              </w:rPr>
              <w:t xml:space="preserve"> поворотами </w:t>
            </w:r>
            <w:r w:rsidR="003C395C">
              <w:rPr>
                <w:rFonts w:ascii="Tahoma" w:eastAsia="Times New Roman" w:hAnsi="Tahoma" w:cs="Tahoma"/>
                <w:color w:val="000000"/>
                <w:sz w:val="16"/>
                <w:szCs w:val="16"/>
                <w:lang w:val="uk-UA" w:eastAsia="ru-RU"/>
              </w:rPr>
              <w:t>в кінці</w:t>
            </w:r>
            <w:r w:rsidRPr="008C6A1A">
              <w:rPr>
                <w:rFonts w:ascii="Tahoma" w:eastAsia="Times New Roman" w:hAnsi="Tahoma" w:cs="Tahoma"/>
                <w:color w:val="000000"/>
                <w:sz w:val="16"/>
                <w:szCs w:val="16"/>
                <w:lang w:val="uk-UA" w:eastAsia="ru-RU"/>
              </w:rPr>
              <w:t xml:space="preserve"> гонів.</w:t>
            </w:r>
          </w:p>
          <w:p w:rsidR="008C6A1A" w:rsidRPr="008C6A1A" w:rsidRDefault="008C6A1A" w:rsidP="008C6A1A">
            <w:pPr>
              <w:spacing w:after="0" w:line="240" w:lineRule="auto"/>
              <w:ind w:firstLine="709"/>
              <w:jc w:val="both"/>
              <w:rPr>
                <w:rFonts w:ascii="Times New Roman" w:eastAsia="Times New Roman" w:hAnsi="Times New Roman" w:cs="Times New Roman"/>
                <w:b/>
                <w:color w:val="0000FF"/>
                <w:sz w:val="28"/>
                <w:szCs w:val="28"/>
                <w:lang w:val="uk-UA" w:eastAsia="ru-RU"/>
              </w:rPr>
            </w:pPr>
          </w:p>
          <w:p w:rsidR="008C6A1A" w:rsidRPr="008C6A1A" w:rsidRDefault="008C6A1A" w:rsidP="008C6A1A">
            <w:pPr>
              <w:shd w:val="clear" w:color="auto" w:fill="FFFFFF"/>
              <w:spacing w:after="0" w:line="360" w:lineRule="auto"/>
              <w:ind w:left="284" w:right="284" w:firstLine="567"/>
              <w:jc w:val="both"/>
              <w:rPr>
                <w:rFonts w:ascii="Tahoma" w:eastAsia="Times New Roman" w:hAnsi="Tahoma" w:cs="Tahoma"/>
                <w:color w:val="FF0000"/>
                <w:sz w:val="16"/>
                <w:szCs w:val="16"/>
                <w:lang w:val="uk-UA" w:eastAsia="ru-RU"/>
              </w:rPr>
            </w:pPr>
            <w:r w:rsidRPr="008C6A1A">
              <w:rPr>
                <w:rFonts w:ascii="Tahoma" w:eastAsia="Times New Roman" w:hAnsi="Tahoma" w:cs="Tahoma"/>
                <w:color w:val="FF0000"/>
                <w:sz w:val="16"/>
                <w:szCs w:val="16"/>
                <w:lang w:val="uk-UA" w:eastAsia="ru-RU"/>
              </w:rPr>
              <w:t>Додатково</w:t>
            </w:r>
            <w:r w:rsidRPr="008C6A1A">
              <w:rPr>
                <w:rFonts w:ascii="Tahoma" w:eastAsia="Times New Roman" w:hAnsi="Tahoma" w:cs="Tahoma"/>
                <w:b/>
                <w:color w:val="000000"/>
                <w:sz w:val="16"/>
                <w:szCs w:val="16"/>
                <w:lang w:val="uk-UA" w:eastAsia="ru-RU"/>
              </w:rPr>
              <w:t xml:space="preserve">: </w:t>
            </w:r>
            <w:hyperlink r:id="rId16" w:history="1">
              <w:r w:rsidRPr="008C6A1A">
                <w:rPr>
                  <w:rFonts w:ascii="Tahoma" w:eastAsia="Times New Roman" w:hAnsi="Tahoma" w:cs="Tahoma"/>
                  <w:color w:val="0000FF"/>
                  <w:sz w:val="16"/>
                  <w:szCs w:val="16"/>
                  <w:u w:val="single"/>
                  <w:lang w:val="uk-UA" w:eastAsia="ru-RU"/>
                </w:rPr>
                <w:t>http://www.youtube.com/watch?v=Bj-wOt_1nd4</w:t>
              </w:r>
            </w:hyperlink>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sz w:val="28"/>
                <w:szCs w:val="28"/>
                <w:lang w:val="uk-UA" w:eastAsia="ru-RU"/>
              </w:rPr>
              <w:t xml:space="preserve">                      </w:t>
            </w:r>
            <w:hyperlink r:id="rId17" w:history="1">
              <w:r w:rsidRPr="008C6A1A">
                <w:rPr>
                  <w:rFonts w:ascii="Times New Roman" w:eastAsia="Times New Roman" w:hAnsi="Times New Roman" w:cs="Times New Roman"/>
                  <w:color w:val="0000FF"/>
                  <w:sz w:val="28"/>
                  <w:szCs w:val="28"/>
                  <w:u w:val="single"/>
                  <w:lang w:val="uk-UA" w:eastAsia="ru-RU"/>
                </w:rPr>
                <w:t>http://www.youtube.com/watch?v=6WzaVjmgTCU</w:t>
              </w:r>
            </w:hyperlink>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694919" w:rsidRDefault="008C6A1A" w:rsidP="003C395C">
            <w:pPr>
              <w:spacing w:after="0" w:line="360" w:lineRule="auto"/>
              <w:ind w:left="284" w:right="284" w:firstLine="567"/>
              <w:jc w:val="center"/>
              <w:rPr>
                <w:rFonts w:ascii="Tahoma" w:eastAsia="Times New Roman" w:hAnsi="Tahoma" w:cs="Tahoma"/>
                <w:color w:val="2B587A"/>
                <w:sz w:val="18"/>
                <w:szCs w:val="18"/>
                <w:lang w:val="uk-UA" w:eastAsia="ru-RU"/>
              </w:rPr>
            </w:pPr>
            <w:bookmarkStart w:id="4" w:name="Т344"/>
            <w:r w:rsidRPr="00694919">
              <w:rPr>
                <w:rFonts w:ascii="Tahoma" w:eastAsia="Times New Roman" w:hAnsi="Tahoma" w:cs="Tahoma"/>
                <w:color w:val="2B587A"/>
                <w:sz w:val="18"/>
                <w:szCs w:val="18"/>
                <w:lang w:val="uk-UA" w:eastAsia="ru-RU"/>
              </w:rPr>
              <w:t xml:space="preserve">4 </w:t>
            </w:r>
            <w:r w:rsidR="00432E00">
              <w:rPr>
                <w:rFonts w:ascii="Tahoma" w:eastAsia="Times New Roman" w:hAnsi="Tahoma" w:cs="Tahoma"/>
                <w:color w:val="2B587A"/>
                <w:sz w:val="18"/>
                <w:szCs w:val="18"/>
                <w:lang w:val="uk-UA" w:eastAsia="ru-RU"/>
              </w:rPr>
              <w:t>Культивація, б</w:t>
            </w:r>
            <w:r w:rsidRPr="00694919">
              <w:rPr>
                <w:rFonts w:ascii="Tahoma" w:eastAsia="Times New Roman" w:hAnsi="Tahoma" w:cs="Tahoma"/>
                <w:color w:val="2B587A"/>
                <w:sz w:val="18"/>
                <w:szCs w:val="18"/>
                <w:lang w:val="uk-UA" w:eastAsia="ru-RU"/>
              </w:rPr>
              <w:t>оронування</w:t>
            </w:r>
            <w:bookmarkEnd w:id="4"/>
            <w:r w:rsidRPr="00694919">
              <w:rPr>
                <w:rFonts w:ascii="Tahoma" w:eastAsia="Times New Roman" w:hAnsi="Tahoma" w:cs="Tahoma"/>
                <w:color w:val="2B587A"/>
                <w:sz w:val="18"/>
                <w:szCs w:val="18"/>
                <w:lang w:val="uk-UA" w:eastAsia="ru-RU"/>
              </w:rPr>
              <w:t>, шлейфування, вирівнювання, коткування, їх значення.  Агро</w:t>
            </w:r>
            <w:r w:rsidR="00432E00">
              <w:rPr>
                <w:rFonts w:ascii="Tahoma" w:eastAsia="Times New Roman" w:hAnsi="Tahoma" w:cs="Tahoma"/>
                <w:color w:val="2B587A"/>
                <w:sz w:val="18"/>
                <w:szCs w:val="18"/>
                <w:lang w:val="uk-UA" w:eastAsia="ru-RU"/>
              </w:rPr>
              <w:t xml:space="preserve">технічні вимоги </w:t>
            </w:r>
            <w:r w:rsidRPr="00694919">
              <w:rPr>
                <w:rFonts w:ascii="Tahoma" w:eastAsia="Times New Roman" w:hAnsi="Tahoma" w:cs="Tahoma"/>
                <w:color w:val="2B587A"/>
                <w:sz w:val="18"/>
                <w:szCs w:val="18"/>
                <w:lang w:val="uk-UA" w:eastAsia="ru-RU"/>
              </w:rPr>
              <w:t>до операцій</w:t>
            </w:r>
          </w:p>
          <w:p w:rsidR="008C6A1A" w:rsidRPr="008C6A1A" w:rsidRDefault="008C6A1A" w:rsidP="008C6A1A">
            <w:pPr>
              <w:spacing w:after="0" w:line="240" w:lineRule="auto"/>
              <w:ind w:firstLine="709"/>
              <w:jc w:val="both"/>
              <w:rPr>
                <w:rFonts w:ascii="Times New Roman" w:eastAsia="Times New Roman" w:hAnsi="Times New Roman" w:cs="Times New Roman"/>
                <w:b/>
                <w:color w:val="000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Основне завдання весняного</w:t>
            </w:r>
            <w:r w:rsidRPr="008C6A1A">
              <w:rPr>
                <w:rFonts w:ascii="Tahoma" w:eastAsia="Times New Roman" w:hAnsi="Tahoma" w:cs="Tahoma"/>
                <w:i/>
                <w:color w:val="000000"/>
                <w:sz w:val="16"/>
                <w:szCs w:val="16"/>
                <w:lang w:val="uk-UA" w:eastAsia="ru-RU"/>
              </w:rPr>
              <w:t xml:space="preserve"> </w:t>
            </w:r>
            <w:r w:rsidRPr="008C6A1A">
              <w:rPr>
                <w:rFonts w:ascii="Tahoma" w:eastAsia="Times New Roman" w:hAnsi="Tahoma" w:cs="Tahoma"/>
                <w:b/>
                <w:color w:val="000000"/>
                <w:sz w:val="16"/>
                <w:szCs w:val="16"/>
                <w:u w:val="single"/>
                <w:lang w:val="uk-UA" w:eastAsia="ru-RU"/>
              </w:rPr>
              <w:t>боронування</w:t>
            </w:r>
            <w:r w:rsidRPr="008C6A1A">
              <w:rPr>
                <w:rFonts w:ascii="Tahoma" w:eastAsia="Times New Roman" w:hAnsi="Tahoma" w:cs="Tahoma"/>
                <w:color w:val="000000"/>
                <w:sz w:val="16"/>
                <w:szCs w:val="16"/>
                <w:lang w:val="uk-UA" w:eastAsia="ru-RU"/>
              </w:rPr>
              <w:t xml:space="preserve"> – створення рівномірного пухкого шару на поверхні ґрунту для зменшення випаровування вологи. При цьому одночасно вирівнюється поле і знищуються сходи та паростки бур’янів. Початок і тривалість робіт встановлюють відповідно до агротехнічних строків і стану ґрунту. Важливо провести весняне боронування у строк не більше двох днів. Весняне боронування починають вибірково, у міру підсихання окремих ділянок.</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Основні </w:t>
            </w:r>
            <w:r w:rsidRPr="008C6A1A">
              <w:rPr>
                <w:rFonts w:ascii="Tahoma" w:eastAsia="Times New Roman" w:hAnsi="Tahoma" w:cs="Tahoma"/>
                <w:i/>
                <w:color w:val="000000"/>
                <w:sz w:val="16"/>
                <w:szCs w:val="16"/>
                <w:lang w:val="uk-UA" w:eastAsia="ru-RU"/>
              </w:rPr>
              <w:t>агротехнічні вимоги до боронування</w:t>
            </w:r>
            <w:r w:rsidRPr="008C6A1A">
              <w:rPr>
                <w:rFonts w:ascii="Tahoma" w:eastAsia="Times New Roman" w:hAnsi="Tahoma" w:cs="Tahoma"/>
                <w:color w:val="000000"/>
                <w:sz w:val="16"/>
                <w:szCs w:val="16"/>
                <w:lang w:val="uk-UA" w:eastAsia="ru-RU"/>
              </w:rPr>
              <w:t>: зруйнувати кірку і розпушити верхній шар ґрунту на глибину не менше як 3…4 см; вирівняти поверхню поля і зруйнувати основну масу грудок до розмірів 1…3 см з висотою гребенів і борозен не більш як 3…4 см; уникати огріхів.</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i/>
                <w:color w:val="008000"/>
                <w:sz w:val="16"/>
                <w:szCs w:val="16"/>
                <w:lang w:val="uk-UA" w:eastAsia="ru-RU"/>
              </w:rPr>
              <w:t>Агрегати для боронування.</w:t>
            </w:r>
            <w:r w:rsidRPr="008C6A1A">
              <w:rPr>
                <w:rFonts w:ascii="Tahoma" w:eastAsia="Times New Roman" w:hAnsi="Tahoma" w:cs="Tahoma"/>
                <w:color w:val="000000"/>
                <w:sz w:val="16"/>
                <w:szCs w:val="16"/>
                <w:lang w:val="uk-UA" w:eastAsia="ru-RU"/>
              </w:rPr>
              <w:t xml:space="preserve"> Борони БЗТС-1, БЗСС-1 агрегатується з тракторами Т-40АМ, МТЗ, ЮМЗ, Т-70С, ДТ-75М, Т-150, Т-150К, ХТЗ-17021, ХТЗ-17222, ХТЗ-120 за допомогою різних зчіпок (наприклад МТЗ-80 + СП-16 + 15 борін БЗСС-1; Т-150 + СГ-21 + 21БЗСС-1 і т.п.).</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Спосіб руху </w:t>
            </w:r>
            <w:proofErr w:type="spellStart"/>
            <w:r w:rsidRPr="008C6A1A">
              <w:rPr>
                <w:rFonts w:ascii="Tahoma" w:eastAsia="Times New Roman" w:hAnsi="Tahoma" w:cs="Tahoma"/>
                <w:color w:val="000000"/>
                <w:sz w:val="16"/>
                <w:szCs w:val="16"/>
                <w:lang w:val="uk-UA" w:eastAsia="ru-RU"/>
              </w:rPr>
              <w:t>боронувальних</w:t>
            </w:r>
            <w:proofErr w:type="spellEnd"/>
            <w:r w:rsidRPr="008C6A1A">
              <w:rPr>
                <w:rFonts w:ascii="Tahoma" w:eastAsia="Times New Roman" w:hAnsi="Tahoma" w:cs="Tahoma"/>
                <w:color w:val="000000"/>
                <w:sz w:val="16"/>
                <w:szCs w:val="16"/>
                <w:lang w:val="uk-UA" w:eastAsia="ru-RU"/>
              </w:rPr>
              <w:t xml:space="preserve"> агрегатів вибирають залежно від довжини гонів, конфігурації поля. При довжині гонів більш як </w:t>
            </w:r>
            <w:smartTag w:uri="urn:schemas-microsoft-com:office:smarttags" w:element="metricconverter">
              <w:smartTagPr>
                <w:attr w:name="ProductID" w:val="500 м"/>
              </w:smartTagPr>
              <w:r w:rsidRPr="008C6A1A">
                <w:rPr>
                  <w:rFonts w:ascii="Tahoma" w:eastAsia="Times New Roman" w:hAnsi="Tahoma" w:cs="Tahoma"/>
                  <w:color w:val="000000"/>
                  <w:sz w:val="16"/>
                  <w:szCs w:val="16"/>
                  <w:lang w:val="uk-UA" w:eastAsia="ru-RU"/>
                </w:rPr>
                <w:t>500 м</w:t>
              </w:r>
            </w:smartTag>
            <w:r w:rsidRPr="008C6A1A">
              <w:rPr>
                <w:rFonts w:ascii="Tahoma" w:eastAsia="Times New Roman" w:hAnsi="Tahoma" w:cs="Tahoma"/>
                <w:color w:val="000000"/>
                <w:sz w:val="16"/>
                <w:szCs w:val="16"/>
                <w:lang w:val="uk-UA" w:eastAsia="ru-RU"/>
              </w:rPr>
              <w:t xml:space="preserve"> доцільний човниковий спосіб руху агрегату. На полях квадратної чи прямокутної форми агрегати можуть рухатися діагонально-перехресним способом. На малих ділянках з довжиною гонів менше </w:t>
            </w:r>
            <w:smartTag w:uri="urn:schemas-microsoft-com:office:smarttags" w:element="metricconverter">
              <w:smartTagPr>
                <w:attr w:name="ProductID" w:val="500 м"/>
              </w:smartTagPr>
              <w:r w:rsidRPr="008C6A1A">
                <w:rPr>
                  <w:rFonts w:ascii="Tahoma" w:eastAsia="Times New Roman" w:hAnsi="Tahoma" w:cs="Tahoma"/>
                  <w:color w:val="000000"/>
                  <w:sz w:val="16"/>
                  <w:szCs w:val="16"/>
                  <w:lang w:val="uk-UA" w:eastAsia="ru-RU"/>
                </w:rPr>
                <w:t>500 м</w:t>
              </w:r>
            </w:smartTag>
            <w:r w:rsidRPr="008C6A1A">
              <w:rPr>
                <w:rFonts w:ascii="Tahoma" w:eastAsia="Times New Roman" w:hAnsi="Tahoma" w:cs="Tahoma"/>
                <w:color w:val="000000"/>
                <w:sz w:val="16"/>
                <w:szCs w:val="16"/>
                <w:lang w:val="uk-UA" w:eastAsia="ru-RU"/>
              </w:rPr>
              <w:t xml:space="preserve"> допускається кругових спосіб руху. </w:t>
            </w:r>
            <w:r w:rsidRPr="008C6A1A">
              <w:rPr>
                <w:rFonts w:ascii="Tahoma" w:eastAsia="Times New Roman" w:hAnsi="Tahoma" w:cs="Tahoma"/>
                <w:color w:val="FF0000"/>
                <w:sz w:val="16"/>
                <w:szCs w:val="16"/>
                <w:lang w:val="uk-UA" w:eastAsia="ru-RU"/>
              </w:rPr>
              <w:t xml:space="preserve">Перекриття суміжних проходів не менше </w:t>
            </w:r>
            <w:smartTag w:uri="urn:schemas-microsoft-com:office:smarttags" w:element="metricconverter">
              <w:smartTagPr>
                <w:attr w:name="ProductID" w:val="10 см"/>
              </w:smartTagPr>
              <w:r w:rsidRPr="008C6A1A">
                <w:rPr>
                  <w:rFonts w:ascii="Tahoma" w:eastAsia="Times New Roman" w:hAnsi="Tahoma" w:cs="Tahoma"/>
                  <w:color w:val="FF0000"/>
                  <w:sz w:val="16"/>
                  <w:szCs w:val="16"/>
                  <w:lang w:val="uk-UA" w:eastAsia="ru-RU"/>
                </w:rPr>
                <w:t>10 см</w:t>
              </w:r>
            </w:smartTag>
            <w:r w:rsidRPr="008C6A1A">
              <w:rPr>
                <w:rFonts w:ascii="Tahoma" w:eastAsia="Times New Roman" w:hAnsi="Tahoma" w:cs="Tahoma"/>
                <w:color w:val="000000"/>
                <w:sz w:val="16"/>
                <w:szCs w:val="16"/>
                <w:lang w:val="uk-UA" w:eastAsia="ru-RU"/>
              </w:rPr>
              <w:t xml:space="preserve">. Після закінчення боронування загінок треба заборонувати поворотні смуги. Якість боронування оцінюють після огляду ділянки вздовж її діагоналі.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b/>
                <w:color w:val="000000"/>
                <w:sz w:val="16"/>
                <w:szCs w:val="16"/>
                <w:lang w:val="uk-UA" w:eastAsia="ru-RU"/>
              </w:rPr>
              <w:t>Шлейфування.</w:t>
            </w:r>
            <w:r w:rsidRPr="008C6A1A">
              <w:rPr>
                <w:rFonts w:ascii="Tahoma" w:eastAsia="Times New Roman" w:hAnsi="Tahoma" w:cs="Tahoma"/>
                <w:color w:val="000000"/>
                <w:sz w:val="16"/>
                <w:szCs w:val="16"/>
                <w:lang w:val="uk-UA" w:eastAsia="ru-RU"/>
              </w:rPr>
              <w:t xml:space="preserve"> Основне завдання – ранньовесняне вирівнювання і розпушення ґрунту.  Агрегати – ДТ-75М + СП-16 + 7ШБ-2,5 (ШБ-2,5 – шлейф-борона).</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3C395C">
              <w:rPr>
                <w:rFonts w:ascii="Tahoma" w:eastAsia="Times New Roman" w:hAnsi="Tahoma" w:cs="Tahoma"/>
                <w:b/>
                <w:color w:val="000000" w:themeColor="text1"/>
                <w:sz w:val="16"/>
                <w:szCs w:val="16"/>
                <w:lang w:val="uk-UA" w:eastAsia="ru-RU"/>
              </w:rPr>
              <w:t>Вирівнювання ґрунту</w:t>
            </w:r>
            <w:r w:rsidRPr="008C6A1A">
              <w:rPr>
                <w:rFonts w:ascii="Tahoma" w:eastAsia="Times New Roman" w:hAnsi="Tahoma" w:cs="Tahoma"/>
                <w:b/>
                <w:color w:val="FF0000"/>
                <w:sz w:val="16"/>
                <w:szCs w:val="16"/>
                <w:lang w:val="uk-UA" w:eastAsia="ru-RU"/>
              </w:rPr>
              <w:t>.</w:t>
            </w:r>
            <w:r w:rsidRPr="008C6A1A">
              <w:rPr>
                <w:rFonts w:ascii="Tahoma" w:eastAsia="Times New Roman" w:hAnsi="Tahoma" w:cs="Tahoma"/>
                <w:color w:val="000000"/>
                <w:sz w:val="16"/>
                <w:szCs w:val="16"/>
                <w:lang w:val="uk-UA" w:eastAsia="ru-RU"/>
              </w:rPr>
              <w:t xml:space="preserve">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xml:space="preserve"> вирівнюють причіпним вирівнювачем ВП-8, начіпним ВПН-5,6, шлейф-боронами ШБ-2,5 і культиваторами КПС-4, КШУ-12, КШП-8, УСМК-5,4.</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Всі знаряддя для вирівнювання ґрунту агрегатуються тільки з гусеничними тракторами, тому що колісні трактори ранньою весною на вологому ґрунті залишають глибоку колію.</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Вирівнювання поля починають в період фізичної стиглості ґрунту, щоб виключити </w:t>
            </w:r>
            <w:proofErr w:type="spellStart"/>
            <w:r w:rsidRPr="008C6A1A">
              <w:rPr>
                <w:rFonts w:ascii="Tahoma" w:eastAsia="Times New Roman" w:hAnsi="Tahoma" w:cs="Tahoma"/>
                <w:color w:val="000000"/>
                <w:sz w:val="16"/>
                <w:szCs w:val="16"/>
                <w:lang w:val="uk-UA" w:eastAsia="ru-RU"/>
              </w:rPr>
              <w:t>залипання</w:t>
            </w:r>
            <w:proofErr w:type="spellEnd"/>
            <w:r w:rsidRPr="008C6A1A">
              <w:rPr>
                <w:rFonts w:ascii="Tahoma" w:eastAsia="Times New Roman" w:hAnsi="Tahoma" w:cs="Tahoma"/>
                <w:color w:val="000000"/>
                <w:sz w:val="16"/>
                <w:szCs w:val="16"/>
                <w:lang w:val="uk-UA" w:eastAsia="ru-RU"/>
              </w:rPr>
              <w:t xml:space="preserve"> робочих органів. Якщо на цій операції застосовують культиватори, то вирівнювання виконують дещо пізніше, коли з’являються сходи ранніх бур’янів. Спочатку ліквідують звальні гребені і зарівнюють розвальні борозни, а потім і все поле.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Поверхня поля після обробітку повинна бути рівною. Глибина впадин і висота гребенів не повинна перевищувати </w:t>
            </w:r>
            <w:smartTag w:uri="urn:schemas-microsoft-com:office:smarttags" w:element="metricconverter">
              <w:smartTagPr>
                <w:attr w:name="ProductID" w:val="2 см"/>
              </w:smartTagPr>
              <w:r w:rsidRPr="008C6A1A">
                <w:rPr>
                  <w:rFonts w:ascii="Tahoma" w:eastAsia="Times New Roman" w:hAnsi="Tahoma" w:cs="Tahoma"/>
                  <w:color w:val="000000"/>
                  <w:sz w:val="16"/>
                  <w:szCs w:val="16"/>
                  <w:lang w:val="uk-UA" w:eastAsia="ru-RU"/>
                </w:rPr>
                <w:t>2 см</w:t>
              </w:r>
            </w:smartTag>
            <w:r w:rsidRPr="008C6A1A">
              <w:rPr>
                <w:rFonts w:ascii="Tahoma" w:eastAsia="Times New Roman" w:hAnsi="Tahoma" w:cs="Tahoma"/>
                <w:color w:val="000000"/>
                <w:sz w:val="16"/>
                <w:szCs w:val="16"/>
                <w:lang w:val="uk-UA" w:eastAsia="ru-RU"/>
              </w:rPr>
              <w:t xml:space="preserve">. Перекриття суміжних проходів агрегатів не менше </w:t>
            </w:r>
            <w:smartTag w:uri="urn:schemas-microsoft-com:office:smarttags" w:element="metricconverter">
              <w:smartTagPr>
                <w:attr w:name="ProductID" w:val="50 см"/>
              </w:smartTagPr>
              <w:r w:rsidRPr="008C6A1A">
                <w:rPr>
                  <w:rFonts w:ascii="Tahoma" w:eastAsia="Times New Roman" w:hAnsi="Tahoma" w:cs="Tahoma"/>
                  <w:color w:val="000000"/>
                  <w:sz w:val="16"/>
                  <w:szCs w:val="16"/>
                  <w:lang w:val="uk-UA" w:eastAsia="ru-RU"/>
                </w:rPr>
                <w:t>50 см</w:t>
              </w:r>
            </w:smartTag>
            <w:r w:rsidRPr="008C6A1A">
              <w:rPr>
                <w:rFonts w:ascii="Tahoma" w:eastAsia="Times New Roman" w:hAnsi="Tahoma" w:cs="Tahoma"/>
                <w:color w:val="000000"/>
                <w:sz w:val="16"/>
                <w:szCs w:val="16"/>
                <w:lang w:val="uk-UA" w:eastAsia="ru-RU"/>
              </w:rPr>
              <w:t xml:space="preserve">. Огріхи не допускаються.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Якщо за один раз поверхня ґрунту вирівняна недостатньо, операцію повторюють. При цьому агрегат рухається в перехресному напрямі.</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b/>
                <w:color w:val="000000"/>
                <w:sz w:val="16"/>
                <w:szCs w:val="16"/>
                <w:lang w:val="uk-UA" w:eastAsia="ru-RU"/>
              </w:rPr>
              <w:t>Коткування.</w:t>
            </w:r>
            <w:r w:rsidRPr="008C6A1A">
              <w:rPr>
                <w:rFonts w:ascii="Tahoma" w:eastAsia="Times New Roman" w:hAnsi="Tahoma" w:cs="Tahoma"/>
                <w:color w:val="000000"/>
                <w:sz w:val="16"/>
                <w:szCs w:val="16"/>
                <w:lang w:val="uk-UA" w:eastAsia="ru-RU"/>
              </w:rPr>
              <w:t xml:space="preserve"> До посівне коткування проводять для вирівнювання поверхні, ущільнення </w:t>
            </w:r>
            <w:proofErr w:type="spellStart"/>
            <w:r w:rsidRPr="008C6A1A">
              <w:rPr>
                <w:rFonts w:ascii="Tahoma" w:eastAsia="Times New Roman" w:hAnsi="Tahoma" w:cs="Tahoma"/>
                <w:color w:val="000000"/>
                <w:sz w:val="16"/>
                <w:szCs w:val="16"/>
                <w:lang w:val="uk-UA" w:eastAsia="ru-RU"/>
              </w:rPr>
              <w:t>незлежалого</w:t>
            </w:r>
            <w:proofErr w:type="spellEnd"/>
            <w:r w:rsidRPr="008C6A1A">
              <w:rPr>
                <w:rFonts w:ascii="Tahoma" w:eastAsia="Times New Roman" w:hAnsi="Tahoma" w:cs="Tahoma"/>
                <w:color w:val="000000"/>
                <w:sz w:val="16"/>
                <w:szCs w:val="16"/>
                <w:lang w:val="uk-UA" w:eastAsia="ru-RU"/>
              </w:rPr>
              <w:t xml:space="preserve"> ґрунту, у зв’язку з пізнім глибоким обробітком і створення однорідного за щільністю шару ґрунту на глибині загортання насіння. </w:t>
            </w:r>
            <w:r w:rsidRPr="008C6A1A">
              <w:rPr>
                <w:rFonts w:ascii="Tahoma" w:eastAsia="Times New Roman" w:hAnsi="Tahoma" w:cs="Tahoma"/>
                <w:color w:val="008000"/>
                <w:sz w:val="16"/>
                <w:szCs w:val="16"/>
                <w:lang w:val="uk-UA" w:eastAsia="ru-RU"/>
              </w:rPr>
              <w:t>Вирівняна поверхня поля після коткування дає змогу збільшити швидкість руху агрегатів на наступних технологічних операціях, поліпшує якість їх виконання.</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i/>
                <w:color w:val="008000"/>
                <w:sz w:val="16"/>
                <w:szCs w:val="16"/>
                <w:lang w:val="uk-UA" w:eastAsia="ru-RU"/>
              </w:rPr>
              <w:t>Агротехнічні вимоги</w:t>
            </w:r>
            <w:r w:rsidRPr="008C6A1A">
              <w:rPr>
                <w:rFonts w:ascii="Tahoma" w:eastAsia="Times New Roman" w:hAnsi="Tahoma" w:cs="Tahoma"/>
                <w:i/>
                <w:color w:val="000000"/>
                <w:sz w:val="16"/>
                <w:szCs w:val="16"/>
                <w:lang w:val="uk-UA" w:eastAsia="ru-RU"/>
              </w:rPr>
              <w:t xml:space="preserve"> </w:t>
            </w:r>
            <w:r w:rsidRPr="008C6A1A">
              <w:rPr>
                <w:rFonts w:ascii="Tahoma" w:eastAsia="Times New Roman" w:hAnsi="Tahoma" w:cs="Tahoma"/>
                <w:color w:val="000000"/>
                <w:sz w:val="16"/>
                <w:szCs w:val="16"/>
                <w:lang w:val="uk-UA" w:eastAsia="ru-RU"/>
              </w:rPr>
              <w:t xml:space="preserve">до коткування полягають у рівномірному ущільненні ґрунту на потрібну глибину і створенні на поверхні поля розпушеного </w:t>
            </w:r>
            <w:proofErr w:type="spellStart"/>
            <w:r w:rsidRPr="008C6A1A">
              <w:rPr>
                <w:rFonts w:ascii="Tahoma" w:eastAsia="Times New Roman" w:hAnsi="Tahoma" w:cs="Tahoma"/>
                <w:color w:val="000000"/>
                <w:sz w:val="16"/>
                <w:szCs w:val="16"/>
                <w:lang w:val="uk-UA" w:eastAsia="ru-RU"/>
              </w:rPr>
              <w:t>мульчованого</w:t>
            </w:r>
            <w:proofErr w:type="spellEnd"/>
            <w:r w:rsidRPr="008C6A1A">
              <w:rPr>
                <w:rFonts w:ascii="Tahoma" w:eastAsia="Times New Roman" w:hAnsi="Tahoma" w:cs="Tahoma"/>
                <w:color w:val="000000"/>
                <w:sz w:val="16"/>
                <w:szCs w:val="16"/>
                <w:lang w:val="uk-UA" w:eastAsia="ru-RU"/>
              </w:rPr>
              <w:t xml:space="preserve"> шару; на ґрунтах нормальної вологості розміри грудок не повинні перевищувати </w:t>
            </w:r>
            <w:smartTag w:uri="urn:schemas-microsoft-com:office:smarttags" w:element="metricconverter">
              <w:smartTagPr>
                <w:attr w:name="ProductID" w:val="5 см"/>
              </w:smartTagPr>
              <w:r w:rsidRPr="008C6A1A">
                <w:rPr>
                  <w:rFonts w:ascii="Tahoma" w:eastAsia="Times New Roman" w:hAnsi="Tahoma" w:cs="Tahoma"/>
                  <w:color w:val="000000"/>
                  <w:sz w:val="16"/>
                  <w:szCs w:val="16"/>
                  <w:lang w:val="uk-UA" w:eastAsia="ru-RU"/>
                </w:rPr>
                <w:t>5 см</w:t>
              </w:r>
            </w:smartTag>
            <w:r w:rsidRPr="008C6A1A">
              <w:rPr>
                <w:rFonts w:ascii="Tahoma" w:eastAsia="Times New Roman" w:hAnsi="Tahoma" w:cs="Tahoma"/>
                <w:color w:val="000000"/>
                <w:sz w:val="16"/>
                <w:szCs w:val="16"/>
                <w:lang w:val="uk-UA" w:eastAsia="ru-RU"/>
              </w:rPr>
              <w:t xml:space="preserve">; не можна надмірно ущільнювати перезволожені ґрунти і розпилювати грудки не пересохлих ґрунтах.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i/>
                <w:color w:val="008000"/>
                <w:sz w:val="16"/>
                <w:szCs w:val="16"/>
                <w:lang w:val="uk-UA" w:eastAsia="ru-RU"/>
              </w:rPr>
              <w:t>Агрегати.</w:t>
            </w:r>
            <w:r w:rsidRPr="008C6A1A">
              <w:rPr>
                <w:rFonts w:ascii="Tahoma" w:eastAsia="Times New Roman" w:hAnsi="Tahoma" w:cs="Tahoma"/>
                <w:i/>
                <w:color w:val="000000"/>
                <w:sz w:val="16"/>
                <w:szCs w:val="16"/>
                <w:lang w:val="uk-UA" w:eastAsia="ru-RU"/>
              </w:rPr>
              <w:t xml:space="preserve"> </w:t>
            </w:r>
            <w:r w:rsidRPr="008C6A1A">
              <w:rPr>
                <w:rFonts w:ascii="Tahoma" w:eastAsia="Times New Roman" w:hAnsi="Tahoma" w:cs="Tahoma"/>
                <w:color w:val="000000"/>
                <w:sz w:val="16"/>
                <w:szCs w:val="16"/>
                <w:lang w:val="uk-UA" w:eastAsia="ru-RU"/>
              </w:rPr>
              <w:t xml:space="preserve">Коток кільчасто-шпоровий 3ККШ-6А </w:t>
            </w:r>
            <w:r w:rsidR="003C395C">
              <w:rPr>
                <w:rFonts w:ascii="Tahoma" w:eastAsia="Times New Roman" w:hAnsi="Tahoma" w:cs="Tahoma"/>
                <w:color w:val="000000"/>
                <w:sz w:val="16"/>
                <w:szCs w:val="16"/>
                <w:lang w:val="uk-UA" w:eastAsia="ru-RU"/>
              </w:rPr>
              <w:t>агрегатується з</w:t>
            </w:r>
            <w:r w:rsidRPr="008C6A1A">
              <w:rPr>
                <w:rFonts w:ascii="Tahoma" w:eastAsia="Times New Roman" w:hAnsi="Tahoma" w:cs="Tahoma"/>
                <w:color w:val="000000"/>
                <w:sz w:val="16"/>
                <w:szCs w:val="16"/>
                <w:lang w:val="uk-UA" w:eastAsia="ru-RU"/>
              </w:rPr>
              <w:t xml:space="preserve"> тракторами Т-40АМ, МТЗ, а за допомогою зчіпок – з тракторами типу ДТ-75М, Т-150.</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Котки кільчасто-зубчасті ККН-2,8, – з трактором Т-25А, а 2ККН-2,8 і 3ККН-2,8 – з тракторами типу МТЗ і Т-70С </w:t>
            </w:r>
            <w:r w:rsidR="003C395C">
              <w:rPr>
                <w:rFonts w:ascii="Tahoma" w:eastAsia="Times New Roman" w:hAnsi="Tahoma" w:cs="Tahoma"/>
                <w:color w:val="000000"/>
                <w:sz w:val="16"/>
                <w:szCs w:val="16"/>
                <w:lang w:val="uk-UA" w:eastAsia="ru-RU"/>
              </w:rPr>
              <w:t xml:space="preserve">зі </w:t>
            </w:r>
            <w:r w:rsidRPr="008C6A1A">
              <w:rPr>
                <w:rFonts w:ascii="Tahoma" w:eastAsia="Times New Roman" w:hAnsi="Tahoma" w:cs="Tahoma"/>
                <w:color w:val="000000"/>
                <w:sz w:val="16"/>
                <w:szCs w:val="16"/>
                <w:lang w:val="uk-UA" w:eastAsia="ru-RU"/>
              </w:rPr>
              <w:t>зчіпками С-11У та С-18У.</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Коток гладенький водоналивний 3КВГ-1,4 з тракторами типу Т-25А, Т-40АМ, а за допомогою зчіпок – з тракторами типу МТЗ, ДТ-75М, Т-150</w:t>
            </w:r>
            <w:r w:rsidR="005D2F30">
              <w:rPr>
                <w:rFonts w:ascii="Tahoma" w:eastAsia="Times New Roman" w:hAnsi="Tahoma" w:cs="Tahoma"/>
                <w:color w:val="000000"/>
                <w:sz w:val="16"/>
                <w:szCs w:val="16"/>
                <w:lang w:val="uk-UA" w:eastAsia="ru-RU"/>
              </w:rPr>
              <w:t xml:space="preserve"> і ін</w:t>
            </w:r>
            <w:r w:rsidRPr="008C6A1A">
              <w:rPr>
                <w:rFonts w:ascii="Tahoma" w:eastAsia="Times New Roman" w:hAnsi="Tahoma" w:cs="Tahoma"/>
                <w:color w:val="000000"/>
                <w:sz w:val="16"/>
                <w:szCs w:val="16"/>
                <w:lang w:val="uk-UA" w:eastAsia="ru-RU"/>
              </w:rPr>
              <w:t>.</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Підготовка агрегату до роботи полягає у правильному приєднанні машин до зчіпки і забезпеченні належного питомого тиску котків на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xml:space="preserve"> довантаженням землі в ящики чи води в котки. У водоналивних котків регулюють притискання лез чистиків так, щоб вони прилягали до поверхні циліндра по всій довжині.</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Основний спосіб руху – човниковий. Для кращого вирівнювання поверхні поля агрегат має рухатись упоперек напряму борозен і низин. Якість коткування оцінюють оглядом ділянки по діагоналі.    </w:t>
            </w:r>
          </w:p>
          <w:p w:rsidR="008C6A1A" w:rsidRPr="008C6A1A" w:rsidRDefault="008C6A1A" w:rsidP="008C6A1A">
            <w:pPr>
              <w:spacing w:after="0" w:line="240" w:lineRule="auto"/>
              <w:ind w:firstLine="709"/>
              <w:jc w:val="both"/>
              <w:rPr>
                <w:rFonts w:ascii="Times New Roman" w:eastAsia="Times New Roman" w:hAnsi="Times New Roman" w:cs="Times New Roman"/>
                <w:b/>
                <w:color w:val="000000"/>
                <w:sz w:val="28"/>
                <w:szCs w:val="28"/>
                <w:lang w:val="uk-UA" w:eastAsia="ru-RU"/>
              </w:rPr>
            </w:pPr>
          </w:p>
          <w:p w:rsidR="008C6A1A" w:rsidRPr="008C6A1A" w:rsidRDefault="008C6A1A" w:rsidP="008C6A1A">
            <w:pPr>
              <w:spacing w:after="0" w:line="360" w:lineRule="auto"/>
              <w:ind w:left="284" w:right="284" w:firstLine="567"/>
              <w:rPr>
                <w:rFonts w:ascii="Tahoma" w:eastAsia="Times New Roman" w:hAnsi="Tahoma" w:cs="Tahoma"/>
                <w:color w:val="2B587A"/>
                <w:sz w:val="16"/>
                <w:szCs w:val="16"/>
                <w:lang w:val="uk-UA" w:eastAsia="ru-RU"/>
              </w:rPr>
            </w:pPr>
            <w:bookmarkStart w:id="5" w:name="Т345"/>
            <w:r w:rsidRPr="008C6A1A">
              <w:rPr>
                <w:rFonts w:ascii="Tahoma" w:eastAsia="Times New Roman" w:hAnsi="Tahoma" w:cs="Tahoma"/>
                <w:color w:val="2B587A"/>
                <w:sz w:val="16"/>
                <w:szCs w:val="16"/>
                <w:lang w:val="uk-UA" w:eastAsia="ru-RU"/>
              </w:rPr>
              <w:t>5</w:t>
            </w:r>
            <w:r w:rsidR="001508A3">
              <w:rPr>
                <w:rFonts w:ascii="Tahoma" w:eastAsia="Times New Roman" w:hAnsi="Tahoma" w:cs="Tahoma"/>
                <w:color w:val="2B587A"/>
                <w:sz w:val="16"/>
                <w:szCs w:val="16"/>
                <w:lang w:val="uk-UA" w:eastAsia="ru-RU"/>
              </w:rPr>
              <w:t xml:space="preserve"> </w:t>
            </w:r>
            <w:r w:rsidRPr="008C6A1A">
              <w:rPr>
                <w:rFonts w:ascii="Tahoma" w:eastAsia="Times New Roman" w:hAnsi="Tahoma" w:cs="Tahoma"/>
                <w:color w:val="2B587A"/>
                <w:sz w:val="16"/>
                <w:szCs w:val="16"/>
                <w:lang w:val="uk-UA" w:eastAsia="ru-RU"/>
              </w:rPr>
              <w:t xml:space="preserve"> Вибір</w:t>
            </w:r>
            <w:bookmarkEnd w:id="5"/>
            <w:r w:rsidRPr="008C6A1A">
              <w:rPr>
                <w:rFonts w:ascii="Tahoma" w:eastAsia="Times New Roman" w:hAnsi="Tahoma" w:cs="Tahoma"/>
                <w:color w:val="2B587A"/>
                <w:sz w:val="16"/>
                <w:szCs w:val="16"/>
                <w:lang w:val="uk-UA" w:eastAsia="ru-RU"/>
              </w:rPr>
              <w:t>, комплектування та технологічн</w:t>
            </w:r>
            <w:r w:rsidR="00432E00">
              <w:rPr>
                <w:rFonts w:ascii="Tahoma" w:eastAsia="Times New Roman" w:hAnsi="Tahoma" w:cs="Tahoma"/>
                <w:color w:val="2B587A"/>
                <w:sz w:val="16"/>
                <w:szCs w:val="16"/>
                <w:lang w:val="uk-UA" w:eastAsia="ru-RU"/>
              </w:rPr>
              <w:t>е</w:t>
            </w:r>
            <w:r w:rsidRPr="008C6A1A">
              <w:rPr>
                <w:rFonts w:ascii="Tahoma" w:eastAsia="Times New Roman" w:hAnsi="Tahoma" w:cs="Tahoma"/>
                <w:color w:val="2B587A"/>
                <w:sz w:val="16"/>
                <w:szCs w:val="16"/>
                <w:lang w:val="uk-UA" w:eastAsia="ru-RU"/>
              </w:rPr>
              <w:t xml:space="preserve"> нала</w:t>
            </w:r>
            <w:r w:rsidR="00432E00">
              <w:rPr>
                <w:rFonts w:ascii="Tahoma" w:eastAsia="Times New Roman" w:hAnsi="Tahoma" w:cs="Tahoma"/>
                <w:color w:val="2B587A"/>
                <w:sz w:val="16"/>
                <w:szCs w:val="16"/>
                <w:lang w:val="uk-UA" w:eastAsia="ru-RU"/>
              </w:rPr>
              <w:t>го</w:t>
            </w:r>
            <w:r w:rsidRPr="008C6A1A">
              <w:rPr>
                <w:rFonts w:ascii="Tahoma" w:eastAsia="Times New Roman" w:hAnsi="Tahoma" w:cs="Tahoma"/>
                <w:color w:val="2B587A"/>
                <w:sz w:val="16"/>
                <w:szCs w:val="16"/>
                <w:lang w:val="uk-UA" w:eastAsia="ru-RU"/>
              </w:rPr>
              <w:t>д</w:t>
            </w:r>
            <w:r w:rsidR="00432E00">
              <w:rPr>
                <w:rFonts w:ascii="Tahoma" w:eastAsia="Times New Roman" w:hAnsi="Tahoma" w:cs="Tahoma"/>
                <w:color w:val="2B587A"/>
                <w:sz w:val="16"/>
                <w:szCs w:val="16"/>
                <w:lang w:val="uk-UA" w:eastAsia="ru-RU"/>
              </w:rPr>
              <w:t>ження</w:t>
            </w:r>
            <w:r w:rsidRPr="008C6A1A">
              <w:rPr>
                <w:rFonts w:ascii="Tahoma" w:eastAsia="Times New Roman" w:hAnsi="Tahoma" w:cs="Tahoma"/>
                <w:color w:val="2B587A"/>
                <w:sz w:val="16"/>
                <w:szCs w:val="16"/>
                <w:lang w:val="uk-UA" w:eastAsia="ru-RU"/>
              </w:rPr>
              <w:t xml:space="preserve"> агрегатів для передпосівного обробітку ґрунту</w:t>
            </w:r>
          </w:p>
          <w:p w:rsidR="008C6A1A" w:rsidRPr="008C6A1A" w:rsidRDefault="008C6A1A" w:rsidP="008C6A1A">
            <w:pPr>
              <w:spacing w:after="0" w:line="240" w:lineRule="auto"/>
              <w:ind w:firstLine="709"/>
              <w:jc w:val="both"/>
              <w:rPr>
                <w:rFonts w:ascii="Times New Roman" w:eastAsia="Times New Roman" w:hAnsi="Times New Roman" w:cs="Times New Roman"/>
                <w:b/>
                <w:color w:val="000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5D2F30">
              <w:rPr>
                <w:rFonts w:ascii="Tahoma" w:eastAsia="Times New Roman" w:hAnsi="Tahoma" w:cs="Tahoma"/>
                <w:color w:val="000000" w:themeColor="text1"/>
                <w:sz w:val="16"/>
                <w:szCs w:val="16"/>
                <w:lang w:val="uk-UA" w:eastAsia="ru-RU"/>
              </w:rPr>
              <w:t>Передпосівний обробіток ґрунту</w:t>
            </w:r>
            <w:r w:rsidRPr="008C6A1A">
              <w:rPr>
                <w:rFonts w:ascii="Tahoma" w:eastAsia="Times New Roman" w:hAnsi="Tahoma" w:cs="Tahoma"/>
                <w:color w:val="000000"/>
                <w:sz w:val="16"/>
                <w:szCs w:val="16"/>
                <w:lang w:val="uk-UA" w:eastAsia="ru-RU"/>
              </w:rPr>
              <w:t xml:space="preserve"> – це обробіток, що проводиться перед сівбою сільськогосподарських культур. Він зберігає вологу в ґрунті, створює сприятливі умови для загортання насіння, їхнього проро</w:t>
            </w:r>
            <w:r w:rsidR="005D2F30">
              <w:rPr>
                <w:rFonts w:ascii="Tahoma" w:eastAsia="Times New Roman" w:hAnsi="Tahoma" w:cs="Tahoma"/>
                <w:color w:val="000000"/>
                <w:sz w:val="16"/>
                <w:szCs w:val="16"/>
                <w:lang w:val="uk-UA" w:eastAsia="ru-RU"/>
              </w:rPr>
              <w:t>ста</w:t>
            </w:r>
            <w:r w:rsidRPr="008C6A1A">
              <w:rPr>
                <w:rFonts w:ascii="Tahoma" w:eastAsia="Times New Roman" w:hAnsi="Tahoma" w:cs="Tahoma"/>
                <w:color w:val="000000"/>
                <w:sz w:val="16"/>
                <w:szCs w:val="16"/>
                <w:lang w:val="uk-UA" w:eastAsia="ru-RU"/>
              </w:rPr>
              <w:t xml:space="preserve">ння та подальшого росту культурних рослин. За необхідності перед сівбою знищують бур’яни, у ґрунт загортають органічні та мінеральні добрива. Усе це сприяє появі одностайних повноцінних сходів. Передпосівний обробіток ґрунту здійснюють на парових полях, щодо непарових попередників під посіви озимих, навесні – під посіви ранніх і пізніх ярих, влітку – під посіви післяукісних та післяжнивних кормових і зернових культур. </w:t>
            </w:r>
            <w:r w:rsidRPr="008C6A1A">
              <w:rPr>
                <w:rFonts w:ascii="Tahoma" w:eastAsia="Times New Roman" w:hAnsi="Tahoma" w:cs="Tahoma"/>
                <w:color w:val="FF0000"/>
                <w:sz w:val="16"/>
                <w:szCs w:val="16"/>
                <w:lang w:val="uk-UA" w:eastAsia="ru-RU"/>
              </w:rPr>
              <w:t>Безпосередній передпосівний обробіток проводиться тільки в день посіву.</w:t>
            </w:r>
            <w:r w:rsidRPr="008C6A1A">
              <w:rPr>
                <w:rFonts w:ascii="Tahoma" w:eastAsia="Times New Roman" w:hAnsi="Tahoma" w:cs="Tahoma"/>
                <w:color w:val="000000"/>
                <w:sz w:val="16"/>
                <w:szCs w:val="16"/>
                <w:lang w:val="uk-UA" w:eastAsia="ru-RU"/>
              </w:rPr>
              <w:t xml:space="preserve"> Це підвищує конкурентоспроможність культур по відношенню до бур’янів. </w:t>
            </w:r>
            <w:r w:rsidRPr="008C6A1A">
              <w:rPr>
                <w:rFonts w:ascii="Tahoma" w:eastAsia="Times New Roman" w:hAnsi="Tahoma" w:cs="Tahoma"/>
                <w:color w:val="FF0000"/>
                <w:sz w:val="16"/>
                <w:szCs w:val="16"/>
                <w:lang w:val="uk-UA" w:eastAsia="ru-RU"/>
              </w:rPr>
              <w:t>Якщо розірвати у часі передпосівний обробіток та сівбу, то бур’яни зійдуть та виростуть раніше культурних рослин.</w:t>
            </w:r>
            <w:r w:rsidRPr="008C6A1A">
              <w:rPr>
                <w:rFonts w:ascii="Tahoma" w:eastAsia="Times New Roman" w:hAnsi="Tahoma" w:cs="Tahoma"/>
                <w:color w:val="000000"/>
                <w:sz w:val="16"/>
                <w:szCs w:val="16"/>
                <w:lang w:val="uk-UA" w:eastAsia="ru-RU"/>
              </w:rPr>
              <w:t xml:space="preserve"> </w:t>
            </w:r>
            <w:r w:rsidRPr="008C6A1A">
              <w:rPr>
                <w:rFonts w:ascii="Tahoma" w:eastAsia="Times New Roman" w:hAnsi="Tahoma" w:cs="Tahoma"/>
                <w:color w:val="008000"/>
                <w:sz w:val="16"/>
                <w:szCs w:val="16"/>
                <w:lang w:val="uk-UA" w:eastAsia="ru-RU"/>
              </w:rPr>
              <w:t>Якщо після передпосівної культивації через дощ неможливо провести посів, необхідно повторити передпосівний обробіток</w:t>
            </w:r>
            <w:r w:rsidRPr="008C6A1A">
              <w:rPr>
                <w:rFonts w:ascii="Tahoma" w:eastAsia="Times New Roman" w:hAnsi="Tahoma" w:cs="Tahoma"/>
                <w:color w:val="000000"/>
                <w:sz w:val="16"/>
                <w:szCs w:val="16"/>
                <w:lang w:val="uk-UA" w:eastAsia="ru-RU"/>
              </w:rPr>
              <w:t xml:space="preserve">.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Починають передпосівний обробіток після настання фізичної стиглості ґрунту. Якщо спливає термін висіву, то обробляють не зовсім стиглий ґрунт. Тоді виникає необхідність введення додаткових прийомів для отримання високої якості обробітку. </w:t>
            </w:r>
            <w:r w:rsidRPr="008C6A1A">
              <w:rPr>
                <w:rFonts w:ascii="Tahoma" w:eastAsia="Times New Roman" w:hAnsi="Tahoma" w:cs="Tahoma"/>
                <w:color w:val="008000"/>
                <w:sz w:val="16"/>
                <w:szCs w:val="16"/>
                <w:lang w:val="uk-UA" w:eastAsia="ru-RU"/>
              </w:rPr>
              <w:t xml:space="preserve">Для передпосівного обробітку використовують борони, культиватори, шлейфи (окремо або в агрегаті з боронами), гладкі або кільчасто-шпорові котки (для передпосівного ущільнення ґрунту при висіванні </w:t>
            </w:r>
            <w:proofErr w:type="spellStart"/>
            <w:r w:rsidRPr="008C6A1A">
              <w:rPr>
                <w:rFonts w:ascii="Tahoma" w:eastAsia="Times New Roman" w:hAnsi="Tahoma" w:cs="Tahoma"/>
                <w:color w:val="008000"/>
                <w:sz w:val="16"/>
                <w:szCs w:val="16"/>
                <w:lang w:val="uk-UA" w:eastAsia="ru-RU"/>
              </w:rPr>
              <w:t>дрібнонасінн</w:t>
            </w:r>
            <w:r w:rsidR="005D2F30">
              <w:rPr>
                <w:rFonts w:ascii="Tahoma" w:eastAsia="Times New Roman" w:hAnsi="Tahoma" w:cs="Tahoma"/>
                <w:color w:val="008000"/>
                <w:sz w:val="16"/>
                <w:szCs w:val="16"/>
                <w:lang w:val="uk-UA" w:eastAsia="ru-RU"/>
              </w:rPr>
              <w:t>еви</w:t>
            </w:r>
            <w:r w:rsidRPr="008C6A1A">
              <w:rPr>
                <w:rFonts w:ascii="Tahoma" w:eastAsia="Times New Roman" w:hAnsi="Tahoma" w:cs="Tahoma"/>
                <w:color w:val="008000"/>
                <w:sz w:val="16"/>
                <w:szCs w:val="16"/>
                <w:lang w:val="uk-UA" w:eastAsia="ru-RU"/>
              </w:rPr>
              <w:t>х</w:t>
            </w:r>
            <w:proofErr w:type="spellEnd"/>
            <w:r w:rsidRPr="008C6A1A">
              <w:rPr>
                <w:rFonts w:ascii="Tahoma" w:eastAsia="Times New Roman" w:hAnsi="Tahoma" w:cs="Tahoma"/>
                <w:color w:val="008000"/>
                <w:sz w:val="16"/>
                <w:szCs w:val="16"/>
                <w:lang w:val="uk-UA" w:eastAsia="ru-RU"/>
              </w:rPr>
              <w:t xml:space="preserve"> культур, щоб забезпечити глибину загортання насіння 1,5…3 см).</w:t>
            </w:r>
            <w:r w:rsidRPr="008C6A1A">
              <w:rPr>
                <w:rFonts w:ascii="Tahoma" w:eastAsia="Times New Roman" w:hAnsi="Tahoma" w:cs="Tahoma"/>
                <w:color w:val="000000"/>
                <w:sz w:val="16"/>
                <w:szCs w:val="16"/>
                <w:lang w:val="uk-UA" w:eastAsia="ru-RU"/>
              </w:rPr>
              <w:t xml:space="preserve">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Основними операціями передпосівного обробітку ґрунту під ярі культури</w:t>
            </w:r>
            <w:r w:rsidRPr="008C6A1A">
              <w:rPr>
                <w:rFonts w:ascii="Tahoma" w:eastAsia="Times New Roman" w:hAnsi="Tahoma" w:cs="Tahoma"/>
                <w:color w:val="000000"/>
                <w:sz w:val="16"/>
                <w:szCs w:val="16"/>
                <w:lang w:val="uk-UA" w:eastAsia="ru-RU"/>
              </w:rPr>
              <w:t xml:space="preserve"> є ранньовесняне боронування для закриття вологи й культивація, що проводиться для знищення бур’янів, що проростають</w:t>
            </w:r>
            <w:r w:rsidR="005D2F30">
              <w:rPr>
                <w:rFonts w:ascii="Tahoma" w:eastAsia="Times New Roman" w:hAnsi="Tahoma" w:cs="Tahoma"/>
                <w:color w:val="000000"/>
                <w:sz w:val="16"/>
                <w:szCs w:val="16"/>
                <w:lang w:val="uk-UA" w:eastAsia="ru-RU"/>
              </w:rPr>
              <w:t>,</w:t>
            </w:r>
            <w:r w:rsidRPr="008C6A1A">
              <w:rPr>
                <w:rFonts w:ascii="Tahoma" w:eastAsia="Times New Roman" w:hAnsi="Tahoma" w:cs="Tahoma"/>
                <w:color w:val="000000"/>
                <w:sz w:val="16"/>
                <w:szCs w:val="16"/>
                <w:lang w:val="uk-UA" w:eastAsia="ru-RU"/>
              </w:rPr>
              <w:t xml:space="preserve"> та розпушування ґрунту.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Ранньовесняне боронування</w:t>
            </w:r>
            <w:r w:rsidRPr="008C6A1A">
              <w:rPr>
                <w:rFonts w:ascii="Tahoma" w:eastAsia="Times New Roman" w:hAnsi="Tahoma" w:cs="Tahoma"/>
                <w:color w:val="000000"/>
                <w:sz w:val="16"/>
                <w:szCs w:val="16"/>
                <w:lang w:val="uk-UA" w:eastAsia="ru-RU"/>
              </w:rPr>
              <w:t xml:space="preserve"> проводять, як тільки підсохнуть гребені оранки. Його краще проводити під кутом 45° до напрямку гребенів оранки у 2…3 сліди. </w:t>
            </w:r>
            <w:proofErr w:type="spellStart"/>
            <w:r w:rsidRPr="008C6A1A">
              <w:rPr>
                <w:rFonts w:ascii="Tahoma" w:eastAsia="Times New Roman" w:hAnsi="Tahoma" w:cs="Tahoma"/>
                <w:color w:val="000000"/>
                <w:sz w:val="16"/>
                <w:szCs w:val="16"/>
                <w:lang w:val="uk-UA" w:eastAsia="ru-RU"/>
              </w:rPr>
              <w:t>Дво-</w:t>
            </w:r>
            <w:proofErr w:type="spellEnd"/>
            <w:r w:rsidRPr="008C6A1A">
              <w:rPr>
                <w:rFonts w:ascii="Tahoma" w:eastAsia="Times New Roman" w:hAnsi="Tahoma" w:cs="Tahoma"/>
                <w:color w:val="000000"/>
                <w:sz w:val="16"/>
                <w:szCs w:val="16"/>
                <w:lang w:val="uk-UA" w:eastAsia="ru-RU"/>
              </w:rPr>
              <w:t xml:space="preserve">, триразовий прохід борони, крім розпушування ґрунту, добре розрівнює поверхню ланів, унаслідок чого менше випаровується вологи. Боронування слід закінчувати протягом 1…2 днів. Запізнення з цим агрозаходом призводить до значних втрат вологи й зниження врожайності. Якість боронування оцінюють за глибиною розпушування, </w:t>
            </w:r>
            <w:proofErr w:type="spellStart"/>
            <w:r w:rsidRPr="008C6A1A">
              <w:rPr>
                <w:rFonts w:ascii="Tahoma" w:eastAsia="Times New Roman" w:hAnsi="Tahoma" w:cs="Tahoma"/>
                <w:color w:val="000000"/>
                <w:sz w:val="16"/>
                <w:szCs w:val="16"/>
                <w:lang w:val="uk-UA" w:eastAsia="ru-RU"/>
              </w:rPr>
              <w:t>вирівняністю</w:t>
            </w:r>
            <w:proofErr w:type="spellEnd"/>
            <w:r w:rsidRPr="008C6A1A">
              <w:rPr>
                <w:rFonts w:ascii="Tahoma" w:eastAsia="Times New Roman" w:hAnsi="Tahoma" w:cs="Tahoma"/>
                <w:color w:val="000000"/>
                <w:sz w:val="16"/>
                <w:szCs w:val="16"/>
                <w:lang w:val="uk-UA" w:eastAsia="ru-RU"/>
              </w:rPr>
              <w:t xml:space="preserve"> поверхні, ступенем кришіння ґрунту, якістю обробітку поворотних смуг.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Після боронування </w:t>
            </w:r>
            <w:r w:rsidRPr="008C6A1A">
              <w:rPr>
                <w:rFonts w:ascii="Tahoma" w:eastAsia="Times New Roman" w:hAnsi="Tahoma" w:cs="Tahoma"/>
                <w:color w:val="008000"/>
                <w:sz w:val="16"/>
                <w:szCs w:val="16"/>
                <w:lang w:val="uk-UA" w:eastAsia="ru-RU"/>
              </w:rPr>
              <w:t>перед</w:t>
            </w:r>
            <w:r w:rsidRPr="008C6A1A">
              <w:rPr>
                <w:rFonts w:ascii="Tahoma" w:eastAsia="Times New Roman" w:hAnsi="Tahoma" w:cs="Tahoma"/>
                <w:color w:val="000000"/>
                <w:sz w:val="16"/>
                <w:szCs w:val="16"/>
                <w:lang w:val="uk-UA" w:eastAsia="ru-RU"/>
              </w:rPr>
              <w:t xml:space="preserve"> </w:t>
            </w:r>
            <w:r w:rsidRPr="008C6A1A">
              <w:rPr>
                <w:rFonts w:ascii="Tahoma" w:eastAsia="Times New Roman" w:hAnsi="Tahoma" w:cs="Tahoma"/>
                <w:color w:val="008000"/>
                <w:sz w:val="16"/>
                <w:szCs w:val="16"/>
                <w:lang w:val="uk-UA" w:eastAsia="ru-RU"/>
              </w:rPr>
              <w:t>сівбою ранніх ярих</w:t>
            </w:r>
            <w:r w:rsidRPr="008C6A1A">
              <w:rPr>
                <w:rFonts w:ascii="Tahoma" w:eastAsia="Times New Roman" w:hAnsi="Tahoma" w:cs="Tahoma"/>
                <w:color w:val="000000"/>
                <w:sz w:val="16"/>
                <w:szCs w:val="16"/>
                <w:lang w:val="uk-UA" w:eastAsia="ru-RU"/>
              </w:rPr>
              <w:t xml:space="preserve"> проводять, як правило, </w:t>
            </w:r>
            <w:r w:rsidRPr="008C6A1A">
              <w:rPr>
                <w:rFonts w:ascii="Tahoma" w:eastAsia="Times New Roman" w:hAnsi="Tahoma" w:cs="Tahoma"/>
                <w:color w:val="008000"/>
                <w:sz w:val="16"/>
                <w:szCs w:val="16"/>
                <w:lang w:val="uk-UA" w:eastAsia="ru-RU"/>
              </w:rPr>
              <w:t>одну культивацію</w:t>
            </w:r>
            <w:r w:rsidRPr="008C6A1A">
              <w:rPr>
                <w:rFonts w:ascii="Tahoma" w:eastAsia="Times New Roman" w:hAnsi="Tahoma" w:cs="Tahoma"/>
                <w:color w:val="000000"/>
                <w:sz w:val="16"/>
                <w:szCs w:val="16"/>
                <w:lang w:val="uk-UA" w:eastAsia="ru-RU"/>
              </w:rPr>
              <w:t xml:space="preserve">.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Перед сівбою пізніх ярих культур</w:t>
            </w:r>
            <w:r w:rsidRPr="008C6A1A">
              <w:rPr>
                <w:rFonts w:ascii="Tahoma" w:eastAsia="Times New Roman" w:hAnsi="Tahoma" w:cs="Tahoma"/>
                <w:color w:val="000000"/>
                <w:sz w:val="16"/>
                <w:szCs w:val="16"/>
                <w:lang w:val="uk-UA" w:eastAsia="ru-RU"/>
              </w:rPr>
              <w:t xml:space="preserve"> у міру проростання бур’янів проводять </w:t>
            </w:r>
            <w:r w:rsidRPr="008C6A1A">
              <w:rPr>
                <w:rFonts w:ascii="Tahoma" w:eastAsia="Times New Roman" w:hAnsi="Tahoma" w:cs="Tahoma"/>
                <w:color w:val="008000"/>
                <w:sz w:val="16"/>
                <w:szCs w:val="16"/>
                <w:lang w:val="uk-UA" w:eastAsia="ru-RU"/>
              </w:rPr>
              <w:t>кілька культивацій</w:t>
            </w:r>
            <w:r w:rsidRPr="008C6A1A">
              <w:rPr>
                <w:rFonts w:ascii="Tahoma" w:eastAsia="Times New Roman" w:hAnsi="Tahoma" w:cs="Tahoma"/>
                <w:color w:val="000000"/>
                <w:sz w:val="16"/>
                <w:szCs w:val="16"/>
                <w:lang w:val="uk-UA" w:eastAsia="ru-RU"/>
              </w:rPr>
              <w:t xml:space="preserve">. Час проведення останньої передпосівної культивації встановлюють залежно від строку сівби. Передостанню культивацію проводять на глибину загортання насіння. У результаті насіння лягає на щільний шар ґрунту, по капілярах якого до нього знизу надходить волога, а саме насіння знаходиться в пухкому, багатому на повітря шарі, що забезпечує дружнє проростання. </w:t>
            </w:r>
            <w:r w:rsidRPr="008C6A1A">
              <w:rPr>
                <w:rFonts w:ascii="Tahoma" w:eastAsia="Times New Roman" w:hAnsi="Tahoma" w:cs="Tahoma"/>
                <w:color w:val="008000"/>
                <w:sz w:val="16"/>
                <w:szCs w:val="16"/>
                <w:lang w:val="uk-UA" w:eastAsia="ru-RU"/>
              </w:rPr>
              <w:t>Глибина перших культивацій при сівбі пізніх ярих культур дещо більша, ніж передпосівної</w:t>
            </w:r>
            <w:r w:rsidRPr="008C6A1A">
              <w:rPr>
                <w:rFonts w:ascii="Tahoma" w:eastAsia="Times New Roman" w:hAnsi="Tahoma" w:cs="Tahoma"/>
                <w:color w:val="000000"/>
                <w:sz w:val="16"/>
                <w:szCs w:val="16"/>
                <w:lang w:val="uk-UA" w:eastAsia="ru-RU"/>
              </w:rPr>
              <w:t xml:space="preserve">. Проте глибокі весняні культивації можуть дуже пересушувати ґрунт. Тому в районах півдня і в умовах сухої весни глибина культивації повинна бути дещо меншою. </w:t>
            </w:r>
            <w:r w:rsidRPr="008C6A1A">
              <w:rPr>
                <w:rFonts w:ascii="Tahoma" w:eastAsia="Times New Roman" w:hAnsi="Tahoma" w:cs="Tahoma"/>
                <w:color w:val="008000"/>
                <w:sz w:val="16"/>
                <w:szCs w:val="16"/>
                <w:lang w:val="uk-UA" w:eastAsia="ru-RU"/>
              </w:rPr>
              <w:t>У вологі роки глибина передпосівної культивації може бути дещо більшою за глибину загортання насіння.</w:t>
            </w:r>
            <w:r w:rsidRPr="008C6A1A">
              <w:rPr>
                <w:rFonts w:ascii="Tahoma" w:eastAsia="Times New Roman" w:hAnsi="Tahoma" w:cs="Tahoma"/>
                <w:color w:val="000000"/>
                <w:sz w:val="16"/>
                <w:szCs w:val="16"/>
                <w:lang w:val="uk-UA" w:eastAsia="ru-RU"/>
              </w:rPr>
              <w:t xml:space="preserve"> Якість культивації оцінюють за такими показниками: за повнотою підрізання бур’янів, висотою гребенів та глибиною борозен, наявністю необроблених смуг.</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В різних зонах країни виконують ті операції передпосівного обробітку ґрунту, які передбачені технологічними картами вирощування культур.</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Вибір, комплектування та технологічна наладка агрегатів для окремих операцій передпосівного обробітку ґрунту були розглянуті в питаннях 3 та 4 даної теми. </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360" w:lineRule="auto"/>
              <w:ind w:left="284" w:right="284" w:firstLine="567"/>
              <w:rPr>
                <w:rFonts w:ascii="Tahoma" w:eastAsia="Times New Roman" w:hAnsi="Tahoma" w:cs="Tahoma"/>
                <w:color w:val="2B587A"/>
                <w:sz w:val="16"/>
                <w:szCs w:val="16"/>
                <w:lang w:val="uk-UA" w:eastAsia="ru-RU"/>
              </w:rPr>
            </w:pPr>
            <w:bookmarkStart w:id="6" w:name="Т346"/>
            <w:r w:rsidRPr="008C6A1A">
              <w:rPr>
                <w:rFonts w:ascii="Tahoma" w:eastAsia="Times New Roman" w:hAnsi="Tahoma" w:cs="Tahoma"/>
                <w:color w:val="2B587A"/>
                <w:sz w:val="16"/>
                <w:szCs w:val="16"/>
                <w:lang w:val="uk-UA" w:eastAsia="ru-RU"/>
              </w:rPr>
              <w:t>6</w:t>
            </w:r>
            <w:r w:rsidR="001508A3">
              <w:rPr>
                <w:rFonts w:ascii="Tahoma" w:eastAsia="Times New Roman" w:hAnsi="Tahoma" w:cs="Tahoma"/>
                <w:color w:val="2B587A"/>
                <w:sz w:val="16"/>
                <w:szCs w:val="16"/>
                <w:lang w:val="uk-UA" w:eastAsia="ru-RU"/>
              </w:rPr>
              <w:t xml:space="preserve"> </w:t>
            </w:r>
            <w:r w:rsidRPr="008C6A1A">
              <w:rPr>
                <w:rFonts w:ascii="Tahoma" w:eastAsia="Times New Roman" w:hAnsi="Tahoma" w:cs="Tahoma"/>
                <w:color w:val="2B587A"/>
                <w:sz w:val="16"/>
                <w:szCs w:val="16"/>
                <w:lang w:val="uk-UA" w:eastAsia="ru-RU"/>
              </w:rPr>
              <w:t xml:space="preserve"> Особливості</w:t>
            </w:r>
            <w:bookmarkEnd w:id="6"/>
            <w:r w:rsidRPr="008C6A1A">
              <w:rPr>
                <w:rFonts w:ascii="Tahoma" w:eastAsia="Times New Roman" w:hAnsi="Tahoma" w:cs="Tahoma"/>
                <w:color w:val="2B587A"/>
                <w:sz w:val="16"/>
                <w:szCs w:val="16"/>
                <w:lang w:val="uk-UA" w:eastAsia="ru-RU"/>
              </w:rPr>
              <w:t xml:space="preserve"> передпосівного обробітку ґрунту комбінованими (багатоопераційними) агрегатами</w:t>
            </w:r>
          </w:p>
          <w:p w:rsidR="008C6A1A" w:rsidRPr="008C6A1A" w:rsidRDefault="008C6A1A" w:rsidP="008C6A1A">
            <w:pPr>
              <w:spacing w:after="0" w:line="240" w:lineRule="auto"/>
              <w:ind w:firstLine="709"/>
              <w:jc w:val="both"/>
              <w:rPr>
                <w:rFonts w:ascii="Times New Roman" w:eastAsia="Times New Roman" w:hAnsi="Times New Roman" w:cs="Times New Roman"/>
                <w:b/>
                <w:color w:val="000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Все більше значення набувають </w:t>
            </w:r>
            <w:r w:rsidRPr="008C6A1A">
              <w:rPr>
                <w:rFonts w:ascii="Tahoma" w:eastAsia="Times New Roman" w:hAnsi="Tahoma" w:cs="Tahoma"/>
                <w:color w:val="FF0000"/>
                <w:sz w:val="16"/>
                <w:szCs w:val="16"/>
                <w:lang w:val="uk-UA" w:eastAsia="ru-RU"/>
              </w:rPr>
              <w:t>енергозберігаючі технології, в яких основна увага приділяється економії енергетичних ресурсів.</w:t>
            </w:r>
            <w:r w:rsidRPr="008C6A1A">
              <w:rPr>
                <w:rFonts w:ascii="Tahoma" w:eastAsia="Times New Roman" w:hAnsi="Tahoma" w:cs="Tahoma"/>
                <w:color w:val="000000"/>
                <w:sz w:val="16"/>
                <w:szCs w:val="16"/>
                <w:lang w:val="uk-UA" w:eastAsia="ru-RU"/>
              </w:rPr>
              <w:t xml:space="preserve"> Один із шляхів запровадження енергозберігаючих технологій – застосування комбінованих агрегатів.</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Багаторазові проходи ґрунтообробних агрегатів призводять до надмірного ущільнення й руйнування структури ґрун</w:t>
            </w:r>
            <w:r w:rsidR="001508A3">
              <w:rPr>
                <w:rFonts w:ascii="Tahoma" w:eastAsia="Times New Roman" w:hAnsi="Tahoma" w:cs="Tahoma"/>
                <w:color w:val="000000"/>
                <w:sz w:val="16"/>
                <w:szCs w:val="16"/>
                <w:lang w:val="uk-UA" w:eastAsia="ru-RU"/>
              </w:rPr>
              <w:t xml:space="preserve">ту </w:t>
            </w:r>
            <w:r w:rsidRPr="008C6A1A">
              <w:rPr>
                <w:rFonts w:ascii="Tahoma" w:eastAsia="Times New Roman" w:hAnsi="Tahoma" w:cs="Tahoma"/>
                <w:color w:val="000000"/>
                <w:sz w:val="16"/>
                <w:szCs w:val="16"/>
                <w:lang w:val="uk-UA" w:eastAsia="ru-RU"/>
              </w:rPr>
              <w:t xml:space="preserve"> ходовими пристроями машин і тракторів. У результаті цього врожайність сільськогосподарських культур знижується. Щоб зменшити кількість проходів агрегатів по полю, використовують комбіновані агрегати, які виконують за один прохід декілька операцій. (рис. 3.4.6)</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Застосування комбінованих агрегатів дає змогу:</w:t>
            </w:r>
          </w:p>
          <w:p w:rsidR="008C6A1A" w:rsidRPr="001508A3" w:rsidRDefault="008C6A1A" w:rsidP="001508A3">
            <w:pPr>
              <w:pStyle w:val="aa"/>
              <w:numPr>
                <w:ilvl w:val="0"/>
                <w:numId w:val="6"/>
              </w:numPr>
              <w:shd w:val="clear" w:color="auto" w:fill="FFFFFF"/>
              <w:spacing w:line="360" w:lineRule="auto"/>
              <w:ind w:right="284"/>
              <w:contextualSpacing/>
              <w:jc w:val="both"/>
              <w:rPr>
                <w:rFonts w:ascii="Tahoma" w:hAnsi="Tahoma" w:cs="Tahoma"/>
                <w:color w:val="000000"/>
                <w:sz w:val="16"/>
                <w:szCs w:val="16"/>
                <w:lang w:val="uk-UA"/>
              </w:rPr>
            </w:pPr>
            <w:r w:rsidRPr="001508A3">
              <w:rPr>
                <w:rFonts w:ascii="Tahoma" w:hAnsi="Tahoma" w:cs="Tahoma"/>
                <w:color w:val="000000"/>
                <w:sz w:val="16"/>
                <w:szCs w:val="16"/>
                <w:lang w:val="uk-UA"/>
              </w:rPr>
              <w:t>поліпшувати завантаження тракторів за тягою, особливо при поєдна</w:t>
            </w:r>
            <w:r w:rsidR="001508A3" w:rsidRPr="001508A3">
              <w:rPr>
                <w:rFonts w:ascii="Tahoma" w:hAnsi="Tahoma" w:cs="Tahoma"/>
                <w:color w:val="000000"/>
                <w:sz w:val="16"/>
                <w:szCs w:val="16"/>
                <w:lang w:val="uk-UA"/>
              </w:rPr>
              <w:t xml:space="preserve">нні </w:t>
            </w:r>
            <w:proofErr w:type="spellStart"/>
            <w:r w:rsidR="001508A3" w:rsidRPr="001508A3">
              <w:rPr>
                <w:rFonts w:ascii="Tahoma" w:hAnsi="Tahoma" w:cs="Tahoma"/>
                <w:color w:val="000000"/>
                <w:sz w:val="16"/>
                <w:szCs w:val="16"/>
                <w:lang w:val="uk-UA"/>
              </w:rPr>
              <w:t>малоенергетичних</w:t>
            </w:r>
            <w:proofErr w:type="spellEnd"/>
            <w:r w:rsidR="001508A3" w:rsidRPr="001508A3">
              <w:rPr>
                <w:rFonts w:ascii="Tahoma" w:hAnsi="Tahoma" w:cs="Tahoma"/>
                <w:color w:val="000000"/>
                <w:sz w:val="16"/>
                <w:szCs w:val="16"/>
                <w:lang w:val="uk-UA"/>
              </w:rPr>
              <w:t xml:space="preserve"> операцій з </w:t>
            </w:r>
            <w:r w:rsidRPr="001508A3">
              <w:rPr>
                <w:rFonts w:ascii="Tahoma" w:hAnsi="Tahoma" w:cs="Tahoma"/>
                <w:color w:val="000000"/>
                <w:sz w:val="16"/>
                <w:szCs w:val="16"/>
                <w:lang w:val="uk-UA"/>
              </w:rPr>
              <w:t>енергоємними, наприклад внесення добрив з передпосівним розпушуванням ґрунту;</w:t>
            </w:r>
          </w:p>
          <w:p w:rsidR="008C6A1A" w:rsidRPr="001508A3" w:rsidRDefault="008C6A1A" w:rsidP="001508A3">
            <w:pPr>
              <w:pStyle w:val="aa"/>
              <w:numPr>
                <w:ilvl w:val="0"/>
                <w:numId w:val="6"/>
              </w:numPr>
              <w:shd w:val="clear" w:color="auto" w:fill="FFFFFF"/>
              <w:spacing w:line="360" w:lineRule="auto"/>
              <w:ind w:right="284"/>
              <w:contextualSpacing/>
              <w:jc w:val="both"/>
              <w:rPr>
                <w:rFonts w:ascii="Tahoma" w:hAnsi="Tahoma" w:cs="Tahoma"/>
                <w:color w:val="000000"/>
                <w:sz w:val="16"/>
                <w:szCs w:val="16"/>
                <w:lang w:val="uk-UA"/>
              </w:rPr>
            </w:pPr>
            <w:r w:rsidRPr="001508A3">
              <w:rPr>
                <w:rFonts w:ascii="Tahoma" w:hAnsi="Tahoma" w:cs="Tahoma"/>
                <w:color w:val="000000"/>
                <w:sz w:val="16"/>
                <w:szCs w:val="16"/>
                <w:lang w:val="uk-UA"/>
              </w:rPr>
              <w:t>зменшувати кількості проходів на полі трактора як ведучої ланки агрегату, що зменшує ущільнення ґрунту, його розпил і ерозію;</w:t>
            </w:r>
          </w:p>
          <w:p w:rsidR="008C6A1A" w:rsidRPr="001508A3" w:rsidRDefault="008C6A1A" w:rsidP="001508A3">
            <w:pPr>
              <w:pStyle w:val="aa"/>
              <w:numPr>
                <w:ilvl w:val="0"/>
                <w:numId w:val="6"/>
              </w:numPr>
              <w:shd w:val="clear" w:color="auto" w:fill="FFFFFF"/>
              <w:spacing w:line="360" w:lineRule="auto"/>
              <w:ind w:right="284"/>
              <w:contextualSpacing/>
              <w:jc w:val="both"/>
              <w:rPr>
                <w:rFonts w:ascii="Tahoma" w:hAnsi="Tahoma" w:cs="Tahoma"/>
                <w:color w:val="000000"/>
                <w:sz w:val="16"/>
                <w:szCs w:val="16"/>
                <w:lang w:val="uk-UA"/>
              </w:rPr>
            </w:pPr>
            <w:r w:rsidRPr="001508A3">
              <w:rPr>
                <w:rFonts w:ascii="Tahoma" w:hAnsi="Tahoma" w:cs="Tahoma"/>
                <w:color w:val="000000"/>
                <w:sz w:val="16"/>
                <w:szCs w:val="16"/>
                <w:lang w:val="uk-UA"/>
              </w:rPr>
              <w:t>скорочувати в більшості випадків затрати праці на одиницю оброблювальної площі порівняно з виконанням тих самих технологічних операцій спеціалізованими агрегатами;</w:t>
            </w:r>
          </w:p>
          <w:p w:rsidR="008C6A1A" w:rsidRPr="001508A3" w:rsidRDefault="008C6A1A" w:rsidP="001508A3">
            <w:pPr>
              <w:pStyle w:val="aa"/>
              <w:numPr>
                <w:ilvl w:val="0"/>
                <w:numId w:val="6"/>
              </w:numPr>
              <w:shd w:val="clear" w:color="auto" w:fill="FFFFFF"/>
              <w:spacing w:line="360" w:lineRule="auto"/>
              <w:ind w:right="284"/>
              <w:contextualSpacing/>
              <w:jc w:val="both"/>
              <w:rPr>
                <w:rFonts w:ascii="Tahoma" w:hAnsi="Tahoma" w:cs="Tahoma"/>
                <w:color w:val="000000"/>
                <w:sz w:val="16"/>
                <w:szCs w:val="16"/>
                <w:lang w:val="uk-UA"/>
              </w:rPr>
            </w:pPr>
            <w:r w:rsidRPr="001508A3">
              <w:rPr>
                <w:rFonts w:ascii="Tahoma" w:hAnsi="Tahoma" w:cs="Tahoma"/>
                <w:color w:val="000000"/>
                <w:sz w:val="16"/>
                <w:szCs w:val="16"/>
                <w:lang w:val="uk-UA"/>
              </w:rPr>
              <w:t>підвищувати продуктивність праці.</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Комбіновані агрегати потребують кращої організації технологічного і технічного обслуговування порівняно із спеціалізованими.</w:t>
            </w:r>
          </w:p>
          <w:p w:rsidR="008C6A1A" w:rsidRPr="008C6A1A" w:rsidRDefault="008C6A1A" w:rsidP="008C6A1A">
            <w:pPr>
              <w:spacing w:after="0" w:line="240" w:lineRule="auto"/>
              <w:ind w:left="-57" w:firstLine="798"/>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jc w:val="center"/>
              <w:rPr>
                <w:rFonts w:ascii="Times New Roman" w:eastAsia="Times New Roman" w:hAnsi="Times New Roman" w:cs="Times New Roman"/>
                <w:color w:val="0000FF"/>
                <w:sz w:val="28"/>
                <w:szCs w:val="28"/>
                <w:u w:val="single"/>
                <w:lang w:val="uk-UA" w:eastAsia="ru-RU"/>
              </w:rPr>
            </w:pPr>
            <w:r w:rsidRPr="008C6A1A">
              <w:rPr>
                <w:rFonts w:ascii="Times New Roman" w:eastAsia="Times New Roman" w:hAnsi="Times New Roman" w:cs="Times New Roman"/>
                <w:noProof/>
                <w:sz w:val="24"/>
                <w:szCs w:val="24"/>
                <w:lang w:eastAsia="ru-RU"/>
              </w:rPr>
              <w:drawing>
                <wp:inline distT="0" distB="0" distL="0" distR="0" wp14:anchorId="5C121B3A" wp14:editId="3DAB72B6">
                  <wp:extent cx="2282342" cy="1345455"/>
                  <wp:effectExtent l="19050" t="0" r="3658" b="0"/>
                  <wp:docPr id="5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t="10289" b="6261"/>
                          <a:stretch>
                            <a:fillRect/>
                          </a:stretch>
                        </pic:blipFill>
                        <pic:spPr bwMode="auto">
                          <a:xfrm>
                            <a:off x="0" y="0"/>
                            <a:ext cx="2284937" cy="1346985"/>
                          </a:xfrm>
                          <a:prstGeom prst="rect">
                            <a:avLst/>
                          </a:prstGeom>
                          <a:noFill/>
                          <a:ln w="9525">
                            <a:noFill/>
                            <a:miter lim="800000"/>
                            <a:headEnd/>
                            <a:tailEnd/>
                          </a:ln>
                        </pic:spPr>
                      </pic:pic>
                    </a:graphicData>
                  </a:graphic>
                </wp:inline>
              </w:drawing>
            </w:r>
            <w:r w:rsidRPr="008C6A1A">
              <w:rPr>
                <w:rFonts w:ascii="Times New Roman" w:eastAsia="Times New Roman" w:hAnsi="Times New Roman" w:cs="Times New Roman"/>
                <w:noProof/>
                <w:sz w:val="24"/>
                <w:szCs w:val="24"/>
                <w:lang w:eastAsia="ru-RU"/>
              </w:rPr>
              <w:drawing>
                <wp:inline distT="0" distB="0" distL="0" distR="0" wp14:anchorId="755C8682" wp14:editId="79A1139F">
                  <wp:extent cx="2157984" cy="1327990"/>
                  <wp:effectExtent l="19050" t="0" r="0" b="0"/>
                  <wp:docPr id="6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b="15221"/>
                          <a:stretch>
                            <a:fillRect/>
                          </a:stretch>
                        </pic:blipFill>
                        <pic:spPr bwMode="auto">
                          <a:xfrm>
                            <a:off x="0" y="0"/>
                            <a:ext cx="2160800" cy="1329723"/>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20"/>
              <w:jc w:val="both"/>
              <w:rPr>
                <w:rFonts w:ascii="Times New Roman" w:eastAsia="Times New Roman" w:hAnsi="Times New Roman" w:cs="Times New Roman"/>
                <w:color w:val="0000FF"/>
                <w:sz w:val="28"/>
                <w:szCs w:val="28"/>
                <w:u w:val="single"/>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3.4.6</w:t>
            </w:r>
          </w:p>
          <w:p w:rsidR="008C6A1A" w:rsidRPr="008C6A1A" w:rsidRDefault="008C6A1A" w:rsidP="008C6A1A">
            <w:pPr>
              <w:spacing w:after="0" w:line="240" w:lineRule="auto"/>
              <w:ind w:firstLine="709"/>
              <w:jc w:val="both"/>
              <w:rPr>
                <w:rFonts w:ascii="Times New Roman" w:eastAsia="Times New Roman" w:hAnsi="Times New Roman" w:cs="Times New Roman"/>
                <w:color w:val="FF0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Для проведення якісного передпосівного обробітку ґрунту за один прохід агрегату доцільно використовувати комбіновані машини типу АКП-2,5, </w:t>
            </w:r>
            <w:proofErr w:type="spellStart"/>
            <w:r w:rsidRPr="008C6A1A">
              <w:rPr>
                <w:rFonts w:ascii="Tahoma" w:eastAsia="Times New Roman" w:hAnsi="Tahoma" w:cs="Tahoma"/>
                <w:color w:val="000000"/>
                <w:sz w:val="16"/>
                <w:szCs w:val="16"/>
                <w:lang w:val="uk-UA" w:eastAsia="ru-RU"/>
              </w:rPr>
              <w:t>АКП</w:t>
            </w:r>
            <w:proofErr w:type="spellEnd"/>
            <w:r w:rsidRPr="008C6A1A">
              <w:rPr>
                <w:rFonts w:ascii="Tahoma" w:eastAsia="Times New Roman" w:hAnsi="Tahoma" w:cs="Tahoma"/>
                <w:color w:val="000000"/>
                <w:sz w:val="16"/>
                <w:szCs w:val="16"/>
                <w:lang w:val="uk-UA" w:eastAsia="ru-RU"/>
              </w:rPr>
              <w:t xml:space="preserve">-5, «Агро-5» АРП-3, КР-4,5, РВК-3,6, </w:t>
            </w:r>
            <w:proofErr w:type="spellStart"/>
            <w:r w:rsidRPr="008C6A1A">
              <w:rPr>
                <w:rFonts w:ascii="Tahoma" w:eastAsia="Times New Roman" w:hAnsi="Tahoma" w:cs="Tahoma"/>
                <w:color w:val="000000"/>
                <w:sz w:val="16"/>
                <w:szCs w:val="16"/>
                <w:lang w:val="uk-UA" w:eastAsia="ru-RU"/>
              </w:rPr>
              <w:t>РВК</w:t>
            </w:r>
            <w:proofErr w:type="spellEnd"/>
            <w:r w:rsidRPr="008C6A1A">
              <w:rPr>
                <w:rFonts w:ascii="Tahoma" w:eastAsia="Times New Roman" w:hAnsi="Tahoma" w:cs="Tahoma"/>
                <w:color w:val="000000"/>
                <w:sz w:val="16"/>
                <w:szCs w:val="16"/>
                <w:lang w:val="uk-UA" w:eastAsia="ru-RU"/>
              </w:rPr>
              <w:t>-5,4, АКР-3,6, КФГ-3,6, АПБ-6 (ВАТ «</w:t>
            </w:r>
            <w:proofErr w:type="spellStart"/>
            <w:r w:rsidRPr="008C6A1A">
              <w:rPr>
                <w:rFonts w:ascii="Tahoma" w:eastAsia="Times New Roman" w:hAnsi="Tahoma" w:cs="Tahoma"/>
                <w:color w:val="000000"/>
                <w:sz w:val="16"/>
                <w:szCs w:val="16"/>
                <w:lang w:val="uk-UA" w:eastAsia="ru-RU"/>
              </w:rPr>
              <w:t>Шепетівський</w:t>
            </w:r>
            <w:proofErr w:type="spellEnd"/>
            <w:r w:rsidRPr="008C6A1A">
              <w:rPr>
                <w:rFonts w:ascii="Tahoma" w:eastAsia="Times New Roman" w:hAnsi="Tahoma" w:cs="Tahoma"/>
                <w:color w:val="000000"/>
                <w:sz w:val="16"/>
                <w:szCs w:val="16"/>
                <w:lang w:val="uk-UA" w:eastAsia="ru-RU"/>
              </w:rPr>
              <w:t xml:space="preserve"> завод культиваторів»), КААП-6 і КОМБІ-3900 (ЗАТ «</w:t>
            </w:r>
            <w:proofErr w:type="spellStart"/>
            <w:r w:rsidRPr="008C6A1A">
              <w:rPr>
                <w:rFonts w:ascii="Tahoma" w:eastAsia="Times New Roman" w:hAnsi="Tahoma" w:cs="Tahoma"/>
                <w:color w:val="000000"/>
                <w:sz w:val="16"/>
                <w:szCs w:val="16"/>
                <w:lang w:val="uk-UA" w:eastAsia="ru-RU"/>
              </w:rPr>
              <w:t>Дніпроагромаш</w:t>
            </w:r>
            <w:proofErr w:type="spellEnd"/>
            <w:r w:rsidRPr="008C6A1A">
              <w:rPr>
                <w:rFonts w:ascii="Tahoma" w:eastAsia="Times New Roman" w:hAnsi="Tahoma" w:cs="Tahoma"/>
                <w:color w:val="000000"/>
                <w:sz w:val="16"/>
                <w:szCs w:val="16"/>
                <w:lang w:val="uk-UA" w:eastAsia="ru-RU"/>
              </w:rPr>
              <w:t>»), АГ-3 і АГ-6 (ВАТ «</w:t>
            </w:r>
            <w:proofErr w:type="spellStart"/>
            <w:r w:rsidRPr="008C6A1A">
              <w:rPr>
                <w:rFonts w:ascii="Tahoma" w:eastAsia="Times New Roman" w:hAnsi="Tahoma" w:cs="Tahoma"/>
                <w:color w:val="000000"/>
                <w:sz w:val="16"/>
                <w:szCs w:val="16"/>
                <w:lang w:val="uk-UA" w:eastAsia="ru-RU"/>
              </w:rPr>
              <w:t>Борекс</w:t>
            </w:r>
            <w:proofErr w:type="spellEnd"/>
            <w:r w:rsidRPr="008C6A1A">
              <w:rPr>
                <w:rFonts w:ascii="Tahoma" w:eastAsia="Times New Roman" w:hAnsi="Tahoma" w:cs="Tahoma"/>
                <w:color w:val="000000"/>
                <w:sz w:val="16"/>
                <w:szCs w:val="16"/>
                <w:lang w:val="uk-UA" w:eastAsia="ru-RU"/>
              </w:rPr>
              <w:t>»), «</w:t>
            </w:r>
            <w:proofErr w:type="spellStart"/>
            <w:r w:rsidRPr="008C6A1A">
              <w:rPr>
                <w:rFonts w:ascii="Tahoma" w:eastAsia="Times New Roman" w:hAnsi="Tahoma" w:cs="Tahoma"/>
                <w:color w:val="000000"/>
                <w:sz w:val="16"/>
                <w:szCs w:val="16"/>
                <w:lang w:val="uk-UA" w:eastAsia="ru-RU"/>
              </w:rPr>
              <w:t>Європак</w:t>
            </w:r>
            <w:proofErr w:type="spellEnd"/>
            <w:r w:rsidRPr="008C6A1A">
              <w:rPr>
                <w:rFonts w:ascii="Tahoma" w:eastAsia="Times New Roman" w:hAnsi="Tahoma" w:cs="Tahoma"/>
                <w:color w:val="000000"/>
                <w:sz w:val="16"/>
                <w:szCs w:val="16"/>
                <w:lang w:val="uk-UA" w:eastAsia="ru-RU"/>
              </w:rPr>
              <w:t>» Б622 (KLAAS), «</w:t>
            </w:r>
            <w:proofErr w:type="spellStart"/>
            <w:r w:rsidRPr="008C6A1A">
              <w:rPr>
                <w:rFonts w:ascii="Tahoma" w:eastAsia="Times New Roman" w:hAnsi="Tahoma" w:cs="Tahoma"/>
                <w:color w:val="000000"/>
                <w:sz w:val="16"/>
                <w:szCs w:val="16"/>
                <w:lang w:val="uk-UA" w:eastAsia="ru-RU"/>
              </w:rPr>
              <w:t>Європак</w:t>
            </w:r>
            <w:proofErr w:type="spellEnd"/>
            <w:r w:rsidRPr="008C6A1A">
              <w:rPr>
                <w:rFonts w:ascii="Tahoma" w:eastAsia="Times New Roman" w:hAnsi="Tahoma" w:cs="Tahoma"/>
                <w:color w:val="000000"/>
                <w:sz w:val="16"/>
                <w:szCs w:val="16"/>
                <w:lang w:val="uk-UA" w:eastAsia="ru-RU"/>
              </w:rPr>
              <w:t>-6000», «</w:t>
            </w:r>
            <w:proofErr w:type="spellStart"/>
            <w:r w:rsidRPr="008C6A1A">
              <w:rPr>
                <w:rFonts w:ascii="Tahoma" w:eastAsia="Times New Roman" w:hAnsi="Tahoma" w:cs="Tahoma"/>
                <w:color w:val="000000"/>
                <w:sz w:val="16"/>
                <w:szCs w:val="16"/>
                <w:lang w:val="uk-UA" w:eastAsia="ru-RU"/>
              </w:rPr>
              <w:t>Компактор</w:t>
            </w:r>
            <w:proofErr w:type="spellEnd"/>
            <w:r w:rsidRPr="008C6A1A">
              <w:rPr>
                <w:rFonts w:ascii="Tahoma" w:eastAsia="Times New Roman" w:hAnsi="Tahoma" w:cs="Tahoma"/>
                <w:color w:val="000000"/>
                <w:sz w:val="16"/>
                <w:szCs w:val="16"/>
                <w:lang w:val="uk-UA" w:eastAsia="ru-RU"/>
              </w:rPr>
              <w:t>» (LEMKEN), К600PS («</w:t>
            </w:r>
            <w:proofErr w:type="spellStart"/>
            <w:r w:rsidRPr="008C6A1A">
              <w:rPr>
                <w:rFonts w:ascii="Tahoma" w:eastAsia="Times New Roman" w:hAnsi="Tahoma" w:cs="Tahoma"/>
                <w:color w:val="000000"/>
                <w:sz w:val="16"/>
                <w:szCs w:val="16"/>
                <w:lang w:val="uk-UA" w:eastAsia="ru-RU"/>
              </w:rPr>
              <w:t>Фармет</w:t>
            </w:r>
            <w:proofErr w:type="spellEnd"/>
            <w:r w:rsidRPr="008C6A1A">
              <w:rPr>
                <w:rFonts w:ascii="Tahoma" w:eastAsia="Times New Roman" w:hAnsi="Tahoma" w:cs="Tahoma"/>
                <w:color w:val="000000"/>
                <w:sz w:val="16"/>
                <w:szCs w:val="16"/>
                <w:lang w:val="uk-UA" w:eastAsia="ru-RU"/>
              </w:rPr>
              <w:t>», Чехія) «Резидент» та ін. (рис. 3.4.7…3.4.11)</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FF0000"/>
                <w:sz w:val="16"/>
                <w:szCs w:val="16"/>
                <w:lang w:val="uk-UA" w:eastAsia="ru-RU"/>
              </w:rPr>
              <w:t>Мета:</w:t>
            </w:r>
            <w:r w:rsidRPr="008C6A1A">
              <w:rPr>
                <w:rFonts w:ascii="Tahoma" w:eastAsia="Times New Roman" w:hAnsi="Tahoma" w:cs="Tahoma"/>
                <w:color w:val="000000"/>
                <w:sz w:val="16"/>
                <w:szCs w:val="16"/>
                <w:lang w:val="uk-UA" w:eastAsia="ru-RU"/>
              </w:rPr>
              <w:t xml:space="preserve"> розрихлити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xml:space="preserve">, підрізати бур’яни і рослинні залишки, подрібнити глиби і одночасно прикатати поверхню поля, щоб поліпшити структуру ґрунту, її водний і повітряний режими.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FF0000"/>
                <w:sz w:val="16"/>
                <w:szCs w:val="16"/>
                <w:lang w:val="uk-UA" w:eastAsia="ru-RU"/>
              </w:rPr>
              <w:t xml:space="preserve">Агротехнічні вимоги. </w:t>
            </w:r>
            <w:r w:rsidRPr="008C6A1A">
              <w:rPr>
                <w:rFonts w:ascii="Tahoma" w:eastAsia="Times New Roman" w:hAnsi="Tahoma" w:cs="Tahoma"/>
                <w:color w:val="000000"/>
                <w:sz w:val="16"/>
                <w:szCs w:val="16"/>
                <w:lang w:val="uk-UA" w:eastAsia="ru-RU"/>
              </w:rPr>
              <w:t xml:space="preserve">Поверхня поля, обробленого агрегатом за один прохід, повинна бути вирівняна, нижні шари ґрунту ущільнені, а верхні – розрихлені. Щільність ґрунту на глибині загортання насіння після проходів агрегатів повинна становити 10,0…13,0 </w:t>
            </w:r>
            <w:proofErr w:type="spellStart"/>
            <w:r w:rsidRPr="008C6A1A">
              <w:rPr>
                <w:rFonts w:ascii="Tahoma" w:eastAsia="Times New Roman" w:hAnsi="Tahoma" w:cs="Tahoma"/>
                <w:color w:val="000000"/>
                <w:sz w:val="16"/>
                <w:szCs w:val="16"/>
                <w:lang w:val="uk-UA" w:eastAsia="ru-RU"/>
              </w:rPr>
              <w:t>кН</w:t>
            </w:r>
            <w:proofErr w:type="spellEnd"/>
            <w:r w:rsidRPr="008C6A1A">
              <w:rPr>
                <w:rFonts w:ascii="Tahoma" w:eastAsia="Times New Roman" w:hAnsi="Tahoma" w:cs="Tahoma"/>
                <w:color w:val="000000"/>
                <w:sz w:val="16"/>
                <w:szCs w:val="16"/>
                <w:lang w:val="uk-UA" w:eastAsia="ru-RU"/>
              </w:rPr>
              <w:t>/м</w:t>
            </w:r>
            <w:r w:rsidRPr="008C6A1A">
              <w:rPr>
                <w:rFonts w:ascii="Tahoma" w:eastAsia="Times New Roman" w:hAnsi="Tahoma" w:cs="Tahoma"/>
                <w:color w:val="000000"/>
                <w:sz w:val="16"/>
                <w:szCs w:val="16"/>
                <w:vertAlign w:val="superscript"/>
                <w:lang w:val="uk-UA" w:eastAsia="ru-RU"/>
              </w:rPr>
              <w:t>3</w:t>
            </w:r>
            <w:r w:rsidRPr="008C6A1A">
              <w:rPr>
                <w:rFonts w:ascii="Tahoma" w:eastAsia="Times New Roman" w:hAnsi="Tahoma" w:cs="Tahoma"/>
                <w:color w:val="000000"/>
                <w:sz w:val="16"/>
                <w:szCs w:val="16"/>
                <w:lang w:val="uk-UA" w:eastAsia="ru-RU"/>
              </w:rPr>
              <w:t>. При обробітку поля повинно бути підрізані не менше 95 % бур’янів. Поворотні смуги на кінцях поля необхідно обробити. Допустима робоча швидкість – до 3,3 м/с (12 км/год.).</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FF0000"/>
                <w:sz w:val="16"/>
                <w:szCs w:val="16"/>
                <w:lang w:val="uk-UA" w:eastAsia="ru-RU"/>
              </w:rPr>
              <w:t xml:space="preserve">Комплектування агрегатів. </w:t>
            </w:r>
            <w:r w:rsidRPr="008C6A1A">
              <w:rPr>
                <w:rFonts w:ascii="Tahoma" w:eastAsia="Times New Roman" w:hAnsi="Tahoma" w:cs="Tahoma"/>
                <w:color w:val="000000"/>
                <w:sz w:val="16"/>
                <w:szCs w:val="16"/>
                <w:lang w:val="uk-UA" w:eastAsia="ru-RU"/>
              </w:rPr>
              <w:t>Для обробітку ґрунту використовують</w:t>
            </w:r>
            <w:r w:rsidRPr="008C6A1A">
              <w:rPr>
                <w:rFonts w:ascii="Tahoma" w:eastAsia="Times New Roman" w:hAnsi="Tahoma" w:cs="Tahoma"/>
                <w:color w:val="FF0000"/>
                <w:sz w:val="16"/>
                <w:szCs w:val="16"/>
                <w:lang w:val="uk-UA" w:eastAsia="ru-RU"/>
              </w:rPr>
              <w:t xml:space="preserve"> </w:t>
            </w:r>
            <w:r w:rsidRPr="008C6A1A">
              <w:rPr>
                <w:rFonts w:ascii="Tahoma" w:eastAsia="Times New Roman" w:hAnsi="Tahoma" w:cs="Tahoma"/>
                <w:color w:val="000000"/>
                <w:sz w:val="16"/>
                <w:szCs w:val="16"/>
                <w:lang w:val="uk-UA" w:eastAsia="ru-RU"/>
              </w:rPr>
              <w:t>комбінований</w:t>
            </w:r>
            <w:r w:rsidRPr="008C6A1A">
              <w:rPr>
                <w:rFonts w:ascii="Tahoma" w:eastAsia="Times New Roman" w:hAnsi="Tahoma" w:cs="Tahoma"/>
                <w:color w:val="FF0000"/>
                <w:sz w:val="16"/>
                <w:szCs w:val="16"/>
                <w:lang w:val="uk-UA" w:eastAsia="ru-RU"/>
              </w:rPr>
              <w:t xml:space="preserve"> </w:t>
            </w:r>
            <w:r w:rsidRPr="008C6A1A">
              <w:rPr>
                <w:rFonts w:ascii="Tahoma" w:eastAsia="Times New Roman" w:hAnsi="Tahoma" w:cs="Tahoma"/>
                <w:color w:val="000000"/>
                <w:sz w:val="16"/>
                <w:szCs w:val="16"/>
                <w:lang w:val="uk-UA" w:eastAsia="ru-RU"/>
              </w:rPr>
              <w:t>ґрунтообробний агрегат АКП-2,5 (рис. 3.4.7).</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FF0000"/>
                <w:sz w:val="16"/>
                <w:szCs w:val="16"/>
                <w:lang w:val="uk-UA" w:eastAsia="ru-RU"/>
              </w:rPr>
              <w:t>Агрегат АКП-2,5</w:t>
            </w:r>
            <w:r w:rsidRPr="008C6A1A">
              <w:rPr>
                <w:rFonts w:ascii="Tahoma" w:eastAsia="Times New Roman" w:hAnsi="Tahoma" w:cs="Tahoma"/>
                <w:color w:val="000000"/>
                <w:sz w:val="16"/>
                <w:szCs w:val="16"/>
                <w:lang w:val="uk-UA" w:eastAsia="ru-RU"/>
              </w:rPr>
              <w:t xml:space="preserve"> виконує пошаровий обробіток пласта </w:t>
            </w:r>
            <w:proofErr w:type="spellStart"/>
            <w:r w:rsidRPr="008C6A1A">
              <w:rPr>
                <w:rFonts w:ascii="Tahoma" w:eastAsia="Times New Roman" w:hAnsi="Tahoma" w:cs="Tahoma"/>
                <w:color w:val="000000"/>
                <w:sz w:val="16"/>
                <w:szCs w:val="16"/>
                <w:lang w:val="uk-UA" w:eastAsia="ru-RU"/>
              </w:rPr>
              <w:t>плоскорізами</w:t>
            </w:r>
            <w:proofErr w:type="spellEnd"/>
            <w:r w:rsidRPr="008C6A1A">
              <w:rPr>
                <w:rFonts w:ascii="Tahoma" w:eastAsia="Times New Roman" w:hAnsi="Tahoma" w:cs="Tahoma"/>
                <w:color w:val="000000"/>
                <w:sz w:val="16"/>
                <w:szCs w:val="16"/>
                <w:lang w:val="uk-UA" w:eastAsia="ru-RU"/>
              </w:rPr>
              <w:t xml:space="preserve">, поверхневе рихлення голчатими (або дисковими) робочими органами і прикочування ґрунту за один прохід.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При обробітку полів після зернових культур на рамі агрегату встановлюють секції зубових (голчатих) робочих органів. В цьому випадку борону-волокушу не використовують. Для обробітку ґрунту з рослинними залишками (після просапних культур), які підлягають частковому подрібненню, а також на сухих, дуже ущільнених ґрунтах, замість зубових секцій встановлюють дискові. </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color w:val="FF0000"/>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337AB845" wp14:editId="05FBEC23">
                  <wp:extent cx="4507514" cy="1184879"/>
                  <wp:effectExtent l="19050" t="0" r="7336" b="0"/>
                  <wp:docPr id="61" name="Рисунок 26" descr="Агрегат комбинированный АКП-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Агрегат комбинированный АКП-2,5"/>
                          <pic:cNvPicPr>
                            <a:picLocks noChangeAspect="1" noChangeArrowheads="1"/>
                          </pic:cNvPicPr>
                        </pic:nvPicPr>
                        <pic:blipFill>
                          <a:blip r:embed="rId20" cstate="print"/>
                          <a:srcRect/>
                          <a:stretch>
                            <a:fillRect/>
                          </a:stretch>
                        </pic:blipFill>
                        <pic:spPr bwMode="auto">
                          <a:xfrm>
                            <a:off x="0" y="0"/>
                            <a:ext cx="4512311" cy="1186140"/>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both"/>
              <w:rPr>
                <w:rFonts w:ascii="Times New Roman" w:eastAsia="Times New Roman" w:hAnsi="Times New Roman" w:cs="Times New Roman"/>
                <w:color w:val="FF0000"/>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color w:val="FF0000"/>
                <w:sz w:val="28"/>
                <w:szCs w:val="28"/>
                <w:lang w:val="uk-UA" w:eastAsia="ru-RU"/>
              </w:rPr>
            </w:pPr>
            <w:r w:rsidRPr="008C6A1A">
              <w:rPr>
                <w:rFonts w:ascii="Times New Roman" w:eastAsia="Times New Roman" w:hAnsi="Times New Roman" w:cs="Times New Roman"/>
                <w:noProof/>
                <w:color w:val="FF0000"/>
                <w:sz w:val="28"/>
                <w:szCs w:val="28"/>
                <w:lang w:eastAsia="ru-RU"/>
              </w:rPr>
              <w:drawing>
                <wp:inline distT="0" distB="0" distL="0" distR="0" wp14:anchorId="2C9EAF9E" wp14:editId="5EC3FD04">
                  <wp:extent cx="4608576" cy="1202974"/>
                  <wp:effectExtent l="19050" t="0" r="1524" b="0"/>
                  <wp:docPr id="62"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1" cstate="print"/>
                          <a:srcRect/>
                          <a:stretch>
                            <a:fillRect/>
                          </a:stretch>
                        </pic:blipFill>
                        <pic:spPr bwMode="auto">
                          <a:xfrm rot="-21600000">
                            <a:off x="0" y="0"/>
                            <a:ext cx="4608170" cy="1202868"/>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both"/>
              <w:rPr>
                <w:rFonts w:ascii="Times New Roman" w:eastAsia="Times New Roman" w:hAnsi="Times New Roman" w:cs="Times New Roman"/>
                <w:color w:val="FF0000"/>
                <w:sz w:val="28"/>
                <w:szCs w:val="28"/>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3.4.7</w:t>
            </w:r>
            <w:r w:rsidR="001508A3">
              <w:rPr>
                <w:rFonts w:ascii="Tahoma" w:eastAsia="Times New Roman" w:hAnsi="Tahoma" w:cs="Tahoma"/>
                <w:b/>
                <w:bCs/>
                <w:color w:val="2B587A"/>
                <w:sz w:val="16"/>
                <w:szCs w:val="16"/>
                <w:lang w:val="uk-UA" w:eastAsia="ru-RU"/>
              </w:rPr>
              <w:t xml:space="preserve"> </w:t>
            </w:r>
            <w:r w:rsidRPr="008C6A1A">
              <w:rPr>
                <w:rFonts w:ascii="Tahoma" w:eastAsia="Times New Roman" w:hAnsi="Tahoma" w:cs="Tahoma"/>
                <w:b/>
                <w:bCs/>
                <w:color w:val="2B587A"/>
                <w:sz w:val="16"/>
                <w:szCs w:val="16"/>
                <w:lang w:val="uk-UA" w:eastAsia="ru-RU"/>
              </w:rPr>
              <w:t xml:space="preserve"> Комбінований ґрунтообробний агрегат АКП-2,5:</w:t>
            </w:r>
          </w:p>
          <w:p w:rsidR="008C6A1A" w:rsidRPr="008C6A1A" w:rsidRDefault="008C6A1A" w:rsidP="008C6A1A">
            <w:pPr>
              <w:shd w:val="clear" w:color="auto" w:fill="FFFFFF"/>
              <w:spacing w:after="0" w:line="240" w:lineRule="auto"/>
              <w:ind w:left="284" w:right="284"/>
              <w:jc w:val="center"/>
              <w:rPr>
                <w:rFonts w:ascii="Tahoma" w:eastAsia="Times New Roman" w:hAnsi="Tahoma" w:cs="Tahoma"/>
                <w:color w:val="2B587A"/>
                <w:sz w:val="16"/>
                <w:szCs w:val="16"/>
                <w:lang w:val="uk-UA" w:eastAsia="ru-RU"/>
              </w:rPr>
            </w:pPr>
            <w:r w:rsidRPr="008C6A1A">
              <w:rPr>
                <w:rFonts w:ascii="Tahoma" w:eastAsia="Times New Roman" w:hAnsi="Tahoma" w:cs="Tahoma"/>
                <w:color w:val="2B587A"/>
                <w:sz w:val="16"/>
                <w:szCs w:val="16"/>
                <w:lang w:val="uk-UA" w:eastAsia="ru-RU"/>
              </w:rPr>
              <w:t xml:space="preserve">5 – рама; 6 – дискова батарея; 7 – </w:t>
            </w:r>
            <w:proofErr w:type="spellStart"/>
            <w:r w:rsidRPr="008C6A1A">
              <w:rPr>
                <w:rFonts w:ascii="Tahoma" w:eastAsia="Times New Roman" w:hAnsi="Tahoma" w:cs="Tahoma"/>
                <w:color w:val="2B587A"/>
                <w:sz w:val="16"/>
                <w:szCs w:val="16"/>
                <w:lang w:val="uk-UA" w:eastAsia="ru-RU"/>
              </w:rPr>
              <w:t>плоскорізальні</w:t>
            </w:r>
            <w:proofErr w:type="spellEnd"/>
            <w:r w:rsidRPr="008C6A1A">
              <w:rPr>
                <w:rFonts w:ascii="Tahoma" w:eastAsia="Times New Roman" w:hAnsi="Tahoma" w:cs="Tahoma"/>
                <w:color w:val="2B587A"/>
                <w:sz w:val="16"/>
                <w:szCs w:val="16"/>
                <w:lang w:val="uk-UA" w:eastAsia="ru-RU"/>
              </w:rPr>
              <w:t xml:space="preserve"> лапи; 8 – </w:t>
            </w:r>
            <w:r w:rsidR="001508A3">
              <w:rPr>
                <w:rFonts w:ascii="Tahoma" w:eastAsia="Times New Roman" w:hAnsi="Tahoma" w:cs="Tahoma"/>
                <w:color w:val="2B587A"/>
                <w:sz w:val="16"/>
                <w:szCs w:val="16"/>
                <w:lang w:val="uk-UA" w:eastAsia="ru-RU"/>
              </w:rPr>
              <w:t>ви</w:t>
            </w:r>
            <w:r w:rsidRPr="008C6A1A">
              <w:rPr>
                <w:rFonts w:ascii="Tahoma" w:eastAsia="Times New Roman" w:hAnsi="Tahoma" w:cs="Tahoma"/>
                <w:color w:val="2B587A"/>
                <w:sz w:val="16"/>
                <w:szCs w:val="16"/>
                <w:lang w:val="uk-UA" w:eastAsia="ru-RU"/>
              </w:rPr>
              <w:t>рівнювач; 9 – котки; 10 – баластні ящики.</w:t>
            </w:r>
          </w:p>
          <w:p w:rsidR="008C6A1A" w:rsidRPr="008C6A1A" w:rsidRDefault="008C6A1A" w:rsidP="008C6A1A">
            <w:pPr>
              <w:spacing w:after="0" w:line="240" w:lineRule="auto"/>
              <w:rPr>
                <w:rFonts w:ascii="Times New Roman" w:eastAsia="Times New Roman" w:hAnsi="Times New Roman" w:cs="Times New Roman"/>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FF0000"/>
                <w:sz w:val="16"/>
                <w:szCs w:val="16"/>
                <w:lang w:val="uk-UA" w:eastAsia="ru-RU"/>
              </w:rPr>
              <w:t>Агрегат АКП-2,5</w:t>
            </w:r>
            <w:r w:rsidRPr="008C6A1A">
              <w:rPr>
                <w:rFonts w:ascii="Tahoma" w:eastAsia="Times New Roman" w:hAnsi="Tahoma" w:cs="Tahoma"/>
                <w:color w:val="000000"/>
                <w:sz w:val="16"/>
                <w:szCs w:val="16"/>
                <w:lang w:val="uk-UA" w:eastAsia="ru-RU"/>
              </w:rPr>
              <w:t xml:space="preserve"> виконує пошаровий обробіток пласта </w:t>
            </w:r>
            <w:proofErr w:type="spellStart"/>
            <w:r w:rsidRPr="008C6A1A">
              <w:rPr>
                <w:rFonts w:ascii="Tahoma" w:eastAsia="Times New Roman" w:hAnsi="Tahoma" w:cs="Tahoma"/>
                <w:color w:val="000000"/>
                <w:sz w:val="16"/>
                <w:szCs w:val="16"/>
                <w:lang w:val="uk-UA" w:eastAsia="ru-RU"/>
              </w:rPr>
              <w:t>плоскорізами</w:t>
            </w:r>
            <w:proofErr w:type="spellEnd"/>
            <w:r w:rsidRPr="008C6A1A">
              <w:rPr>
                <w:rFonts w:ascii="Tahoma" w:eastAsia="Times New Roman" w:hAnsi="Tahoma" w:cs="Tahoma"/>
                <w:color w:val="000000"/>
                <w:sz w:val="16"/>
                <w:szCs w:val="16"/>
                <w:lang w:val="uk-UA" w:eastAsia="ru-RU"/>
              </w:rPr>
              <w:t xml:space="preserve">, поверхневе рихлення голчатими (або дисковими) робочими органами і прикочування ґрунту за один прохід.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При обробітку полів після зернових культур на рамі агрегату встановлюють секції зубових (голчатих) робочих органів. В цьому випадку борону-волокушу не використовують. Для обробітку ґрунту з рослинними залишками (після просапних культур), які підлягають частковому подрібненню, а також на сухих, дуже ущільнених ґрунтах, замість зубових секцій встановлюють дискові. </w:t>
            </w:r>
          </w:p>
          <w:p w:rsidR="008C6A1A" w:rsidRPr="008C6A1A" w:rsidRDefault="008C6A1A" w:rsidP="008C6A1A">
            <w:pPr>
              <w:spacing w:after="0" w:line="360" w:lineRule="auto"/>
              <w:ind w:left="284" w:right="284" w:firstLine="567"/>
              <w:jc w:val="both"/>
              <w:rPr>
                <w:rFonts w:ascii="Tahoma" w:eastAsia="Times New Roman" w:hAnsi="Tahoma" w:cs="Tahoma"/>
                <w:color w:val="FF0000"/>
                <w:sz w:val="16"/>
                <w:szCs w:val="16"/>
                <w:lang w:val="uk-UA" w:eastAsia="ru-RU"/>
              </w:rPr>
            </w:pPr>
            <w:r w:rsidRPr="008C6A1A">
              <w:rPr>
                <w:rFonts w:ascii="Tahoma" w:eastAsia="Times New Roman" w:hAnsi="Tahoma" w:cs="Tahoma"/>
                <w:color w:val="FF0000"/>
                <w:sz w:val="16"/>
                <w:szCs w:val="16"/>
                <w:lang w:val="uk-UA" w:eastAsia="ru-RU"/>
              </w:rPr>
              <w:t xml:space="preserve">Комбінований агрегат РВК-3,6 </w:t>
            </w:r>
            <w:r w:rsidRPr="008C6A1A">
              <w:rPr>
                <w:rFonts w:ascii="Tahoma" w:eastAsia="Times New Roman" w:hAnsi="Tahoma" w:cs="Tahoma"/>
                <w:color w:val="000000"/>
                <w:sz w:val="16"/>
                <w:szCs w:val="16"/>
                <w:lang w:val="uk-UA" w:eastAsia="ru-RU"/>
              </w:rPr>
              <w:t>(рис. 3.4.8)</w:t>
            </w:r>
            <w:r w:rsidRPr="008C6A1A">
              <w:rPr>
                <w:rFonts w:ascii="Tahoma" w:eastAsia="Times New Roman" w:hAnsi="Tahoma" w:cs="Tahoma"/>
                <w:color w:val="FF0000"/>
                <w:sz w:val="16"/>
                <w:szCs w:val="16"/>
                <w:lang w:val="uk-UA" w:eastAsia="ru-RU"/>
              </w:rPr>
              <w:t xml:space="preserve"> </w:t>
            </w:r>
            <w:r w:rsidRPr="008C6A1A">
              <w:rPr>
                <w:rFonts w:ascii="Tahoma" w:eastAsia="Times New Roman" w:hAnsi="Tahoma" w:cs="Tahoma"/>
                <w:color w:val="000000"/>
                <w:sz w:val="16"/>
                <w:szCs w:val="16"/>
                <w:lang w:val="uk-UA" w:eastAsia="ru-RU"/>
              </w:rPr>
              <w:t xml:space="preserve">шириною захвату </w:t>
            </w:r>
            <w:smartTag w:uri="urn:schemas-microsoft-com:office:smarttags" w:element="metricconverter">
              <w:smartTagPr>
                <w:attr w:name="ProductID" w:val="3,6 м"/>
              </w:smartTagPr>
              <w:r w:rsidRPr="008C6A1A">
                <w:rPr>
                  <w:rFonts w:ascii="Tahoma" w:eastAsia="Times New Roman" w:hAnsi="Tahoma" w:cs="Tahoma"/>
                  <w:color w:val="000000"/>
                  <w:sz w:val="16"/>
                  <w:szCs w:val="16"/>
                  <w:lang w:val="uk-UA" w:eastAsia="ru-RU"/>
                </w:rPr>
                <w:t>3,6 м</w:t>
              </w:r>
            </w:smartTag>
            <w:r w:rsidRPr="008C6A1A">
              <w:rPr>
                <w:rFonts w:ascii="Tahoma" w:eastAsia="Times New Roman" w:hAnsi="Tahoma" w:cs="Tahoma"/>
                <w:color w:val="000000"/>
                <w:sz w:val="16"/>
                <w:szCs w:val="16"/>
                <w:lang w:val="uk-UA" w:eastAsia="ru-RU"/>
              </w:rPr>
              <w:t xml:space="preserve"> використовують для обробітку ґрунту на глибину до </w:t>
            </w:r>
            <w:smartTag w:uri="urn:schemas-microsoft-com:office:smarttags" w:element="metricconverter">
              <w:smartTagPr>
                <w:attr w:name="ProductID" w:val="12 см"/>
              </w:smartTagPr>
              <w:r w:rsidRPr="008C6A1A">
                <w:rPr>
                  <w:rFonts w:ascii="Tahoma" w:eastAsia="Times New Roman" w:hAnsi="Tahoma" w:cs="Tahoma"/>
                  <w:color w:val="000000"/>
                  <w:sz w:val="16"/>
                  <w:szCs w:val="16"/>
                  <w:lang w:val="uk-UA" w:eastAsia="ru-RU"/>
                </w:rPr>
                <w:t>12 см</w:t>
              </w:r>
            </w:smartTag>
            <w:r w:rsidRPr="008C6A1A">
              <w:rPr>
                <w:rFonts w:ascii="Tahoma" w:eastAsia="Times New Roman" w:hAnsi="Tahoma" w:cs="Tahoma"/>
                <w:color w:val="000000"/>
                <w:sz w:val="16"/>
                <w:szCs w:val="16"/>
                <w:lang w:val="uk-UA" w:eastAsia="ru-RU"/>
              </w:rPr>
              <w:t xml:space="preserve"> під посів зернових культур, а також для обробітку парів.</w:t>
            </w:r>
            <w:r w:rsidRPr="008C6A1A">
              <w:rPr>
                <w:rFonts w:ascii="Tahoma" w:eastAsia="Times New Roman" w:hAnsi="Tahoma" w:cs="Tahoma"/>
                <w:color w:val="FF0000"/>
                <w:sz w:val="16"/>
                <w:szCs w:val="16"/>
                <w:lang w:val="uk-UA" w:eastAsia="ru-RU"/>
              </w:rPr>
              <w:t xml:space="preserve"> </w:t>
            </w:r>
            <w:r w:rsidRPr="008C6A1A">
              <w:rPr>
                <w:rFonts w:ascii="Tahoma" w:eastAsia="Times New Roman" w:hAnsi="Tahoma" w:cs="Tahoma"/>
                <w:color w:val="000000"/>
                <w:sz w:val="16"/>
                <w:szCs w:val="16"/>
                <w:lang w:val="uk-UA" w:eastAsia="ru-RU"/>
              </w:rPr>
              <w:t xml:space="preserve">Він розрихлює </w:t>
            </w:r>
            <w:proofErr w:type="spellStart"/>
            <w:r w:rsidRPr="008C6A1A">
              <w:rPr>
                <w:rFonts w:ascii="Tahoma" w:eastAsia="Times New Roman" w:hAnsi="Tahoma" w:cs="Tahoma"/>
                <w:color w:val="000000"/>
                <w:sz w:val="16"/>
                <w:szCs w:val="16"/>
                <w:lang w:val="uk-UA" w:eastAsia="ru-RU"/>
              </w:rPr>
              <w:t>грунт</w:t>
            </w:r>
            <w:proofErr w:type="spellEnd"/>
            <w:r w:rsidRPr="008C6A1A">
              <w:rPr>
                <w:rFonts w:ascii="Tahoma" w:eastAsia="Times New Roman" w:hAnsi="Tahoma" w:cs="Tahoma"/>
                <w:color w:val="000000"/>
                <w:sz w:val="16"/>
                <w:szCs w:val="16"/>
                <w:lang w:val="uk-UA" w:eastAsia="ru-RU"/>
              </w:rPr>
              <w:t>, подрібнює глиби і</w:t>
            </w:r>
            <w:r w:rsidRPr="008C6A1A">
              <w:rPr>
                <w:rFonts w:ascii="Tahoma" w:eastAsia="Times New Roman" w:hAnsi="Tahoma" w:cs="Tahoma"/>
                <w:color w:val="FF0000"/>
                <w:sz w:val="16"/>
                <w:szCs w:val="16"/>
                <w:lang w:val="uk-UA" w:eastAsia="ru-RU"/>
              </w:rPr>
              <w:t xml:space="preserve"> </w:t>
            </w:r>
            <w:r w:rsidRPr="008C6A1A">
              <w:rPr>
                <w:rFonts w:ascii="Tahoma" w:eastAsia="Times New Roman" w:hAnsi="Tahoma" w:cs="Tahoma"/>
                <w:color w:val="000000"/>
                <w:sz w:val="16"/>
                <w:szCs w:val="16"/>
                <w:lang w:val="uk-UA" w:eastAsia="ru-RU"/>
              </w:rPr>
              <w:t xml:space="preserve">грудки і одночасно прикочує поверхню ґрунту, його доцільно застосовувати на глинистих ґрунтах, які схильні до утворення глиб після основного обробітку. В південних степових районах даний агрегат використовують для передпосівної підготовки ґрунту при вирощуванні кукурудзи і соняшнику.  </w:t>
            </w:r>
            <w:r w:rsidRPr="008C6A1A">
              <w:rPr>
                <w:rFonts w:ascii="Tahoma" w:eastAsia="Times New Roman" w:hAnsi="Tahoma" w:cs="Tahoma"/>
                <w:color w:val="FF0000"/>
                <w:sz w:val="16"/>
                <w:szCs w:val="16"/>
                <w:lang w:val="uk-UA" w:eastAsia="ru-RU"/>
              </w:rPr>
              <w:t xml:space="preserve">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FF0000"/>
                <w:sz w:val="16"/>
                <w:szCs w:val="16"/>
                <w:lang w:val="uk-UA" w:eastAsia="ru-RU"/>
              </w:rPr>
              <w:t>Підготовка агрегатів до роботи</w:t>
            </w:r>
            <w:r w:rsidRPr="008C6A1A">
              <w:rPr>
                <w:rFonts w:ascii="Tahoma" w:eastAsia="Times New Roman" w:hAnsi="Tahoma" w:cs="Tahoma"/>
                <w:color w:val="000000"/>
                <w:sz w:val="16"/>
                <w:szCs w:val="16"/>
                <w:lang w:val="uk-UA" w:eastAsia="ru-RU"/>
              </w:rPr>
              <w:t xml:space="preserve">. </w:t>
            </w:r>
            <w:r w:rsidRPr="008C6A1A">
              <w:rPr>
                <w:rFonts w:ascii="Tahoma" w:eastAsia="Times New Roman" w:hAnsi="Tahoma" w:cs="Tahoma"/>
                <w:color w:val="008000"/>
                <w:sz w:val="16"/>
                <w:szCs w:val="16"/>
                <w:lang w:val="uk-UA" w:eastAsia="ru-RU"/>
              </w:rPr>
              <w:t>АКП-2,5</w:t>
            </w:r>
            <w:r w:rsidRPr="008C6A1A">
              <w:rPr>
                <w:rFonts w:ascii="Tahoma" w:eastAsia="Times New Roman" w:hAnsi="Tahoma" w:cs="Tahoma"/>
                <w:color w:val="000000"/>
                <w:sz w:val="16"/>
                <w:szCs w:val="16"/>
                <w:lang w:val="uk-UA" w:eastAsia="ru-RU"/>
              </w:rPr>
              <w:t xml:space="preserve"> готують до роботи на регулювальному майданчику, підложивши під опорні колеса підкладки, товщина яких меша за задану глибину обробітку на 2…3 см (глибина колії коліс).  Горизонтальність рами агрегату встановлюють зміною довжини розкосів і верхньої тяги механізму навіски, а також зміною положення опорних коліс. Леза лемешів по всій довжині повинні торкатися поверхні майданчику. Перекіс по ширині захвату більше </w:t>
            </w:r>
            <w:smartTag w:uri="urn:schemas-microsoft-com:office:smarttags" w:element="metricconverter">
              <w:smartTagPr>
                <w:attr w:name="ProductID" w:val="0,5 м"/>
              </w:smartTagPr>
              <w:r w:rsidRPr="008C6A1A">
                <w:rPr>
                  <w:rFonts w:ascii="Tahoma" w:eastAsia="Times New Roman" w:hAnsi="Tahoma" w:cs="Tahoma"/>
                  <w:color w:val="000000"/>
                  <w:sz w:val="16"/>
                  <w:szCs w:val="16"/>
                  <w:lang w:val="uk-UA" w:eastAsia="ru-RU"/>
                </w:rPr>
                <w:t>0,5 м</w:t>
              </w:r>
            </w:smartTag>
            <w:r w:rsidRPr="008C6A1A">
              <w:rPr>
                <w:rFonts w:ascii="Tahoma" w:eastAsia="Times New Roman" w:hAnsi="Tahoma" w:cs="Tahoma"/>
                <w:color w:val="000000"/>
                <w:sz w:val="16"/>
                <w:szCs w:val="16"/>
                <w:lang w:val="uk-UA" w:eastAsia="ru-RU"/>
              </w:rPr>
              <w:t xml:space="preserve"> ліквідують встановленням шайб між підп’ятником стійки і підшипником. При роботі на рихлому ґрунті леза лемешів не повинні торкатися майданчику, а на ущільненому ґрунті передня частина лемешів (носок) повинна бути нижче задніх кінців на 5…10 мм.  На раму агрегату встановлюють зубові або дискові секції на глибину, яка дорівнює 0,5…0,6 глибини ходу плоскоріжучих лап.  </w:t>
            </w:r>
          </w:p>
          <w:p w:rsidR="008C6A1A" w:rsidRPr="008C6A1A" w:rsidRDefault="008C6A1A" w:rsidP="008C6A1A">
            <w:pPr>
              <w:spacing w:after="0" w:line="240" w:lineRule="auto"/>
              <w:ind w:firstLine="709"/>
              <w:jc w:val="both"/>
              <w:rPr>
                <w:rFonts w:ascii="Times New Roman" w:eastAsia="Times New Roman" w:hAnsi="Times New Roman" w:cs="Times New Roman"/>
                <w:color w:val="008000"/>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1FCE5A45" wp14:editId="4A69DE69">
                  <wp:extent cx="4438650" cy="3305175"/>
                  <wp:effectExtent l="19050" t="0" r="0" b="0"/>
                  <wp:docPr id="63" name="Рисунок 28" descr="kombinirovanuu%20agregat%20rvk-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ombinirovanuu%20agregat%20rvk-36"/>
                          <pic:cNvPicPr>
                            <a:picLocks noChangeAspect="1" noChangeArrowheads="1"/>
                          </pic:cNvPicPr>
                        </pic:nvPicPr>
                        <pic:blipFill>
                          <a:blip r:embed="rId22" cstate="print"/>
                          <a:srcRect/>
                          <a:stretch>
                            <a:fillRect/>
                          </a:stretch>
                        </pic:blipFill>
                        <pic:spPr bwMode="auto">
                          <a:xfrm>
                            <a:off x="0" y="0"/>
                            <a:ext cx="4438650" cy="3305175"/>
                          </a:xfrm>
                          <a:prstGeom prst="rect">
                            <a:avLst/>
                          </a:prstGeom>
                          <a:noFill/>
                          <a:ln w="9525">
                            <a:noFill/>
                            <a:miter lim="800000"/>
                            <a:headEnd/>
                            <a:tailEnd/>
                          </a:ln>
                        </pic:spPr>
                      </pic:pic>
                    </a:graphicData>
                  </a:graphic>
                </wp:inline>
              </w:drawing>
            </w: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3.4.8 Комбінований агрегат РВК-3,6:</w:t>
            </w:r>
          </w:p>
          <w:p w:rsidR="008C6A1A" w:rsidRPr="008C6A1A" w:rsidRDefault="008C6A1A" w:rsidP="008C6A1A">
            <w:pPr>
              <w:shd w:val="clear" w:color="auto" w:fill="FFFFFF"/>
              <w:spacing w:after="0" w:line="240" w:lineRule="auto"/>
              <w:ind w:left="284" w:right="284"/>
              <w:jc w:val="center"/>
              <w:rPr>
                <w:rFonts w:ascii="Tahoma" w:eastAsia="Times New Roman" w:hAnsi="Tahoma" w:cs="Tahoma"/>
                <w:color w:val="2B587A"/>
                <w:sz w:val="16"/>
                <w:szCs w:val="24"/>
                <w:lang w:val="uk-UA" w:eastAsia="ru-RU"/>
              </w:rPr>
            </w:pPr>
            <w:r w:rsidRPr="008C6A1A">
              <w:rPr>
                <w:rFonts w:ascii="Tahoma" w:eastAsia="Times New Roman" w:hAnsi="Tahoma" w:cs="Tahoma"/>
                <w:color w:val="2B587A"/>
                <w:sz w:val="16"/>
                <w:szCs w:val="24"/>
                <w:lang w:val="uk-UA" w:eastAsia="ru-RU"/>
              </w:rPr>
              <w:t xml:space="preserve">1 – розпушувальні лапи; 2 – котки; 3 - розпушувальні лапи; 4 – </w:t>
            </w:r>
            <w:proofErr w:type="spellStart"/>
            <w:r w:rsidRPr="008C6A1A">
              <w:rPr>
                <w:rFonts w:ascii="Tahoma" w:eastAsia="Times New Roman" w:hAnsi="Tahoma" w:cs="Tahoma"/>
                <w:color w:val="2B587A"/>
                <w:sz w:val="16"/>
                <w:szCs w:val="24"/>
                <w:lang w:val="uk-UA" w:eastAsia="ru-RU"/>
              </w:rPr>
              <w:t>вирівнювальний</w:t>
            </w:r>
            <w:proofErr w:type="spellEnd"/>
            <w:r w:rsidRPr="008C6A1A">
              <w:rPr>
                <w:rFonts w:ascii="Tahoma" w:eastAsia="Times New Roman" w:hAnsi="Tahoma" w:cs="Tahoma"/>
                <w:color w:val="2B587A"/>
                <w:sz w:val="16"/>
                <w:szCs w:val="24"/>
                <w:lang w:val="uk-UA" w:eastAsia="ru-RU"/>
              </w:rPr>
              <w:t xml:space="preserve"> брус;</w:t>
            </w:r>
            <w:r w:rsidRPr="008C6A1A">
              <w:rPr>
                <w:rFonts w:ascii="Tahoma" w:eastAsia="Times New Roman" w:hAnsi="Tahoma" w:cs="Tahoma"/>
                <w:color w:val="2B587A"/>
                <w:sz w:val="16"/>
                <w:szCs w:val="16"/>
                <w:lang w:val="uk-UA" w:eastAsia="ru-RU"/>
              </w:rPr>
              <w:t xml:space="preserve"> </w:t>
            </w:r>
            <w:r w:rsidRPr="008C6A1A">
              <w:rPr>
                <w:rFonts w:ascii="Tahoma" w:eastAsia="Times New Roman" w:hAnsi="Tahoma" w:cs="Tahoma"/>
                <w:color w:val="2B587A"/>
                <w:sz w:val="16"/>
                <w:szCs w:val="24"/>
                <w:lang w:val="uk-UA" w:eastAsia="ru-RU"/>
              </w:rPr>
              <w:t>5 - котки</w:t>
            </w:r>
          </w:p>
          <w:p w:rsidR="008C6A1A" w:rsidRPr="008C6A1A" w:rsidRDefault="008C6A1A" w:rsidP="008C6A1A">
            <w:pPr>
              <w:spacing w:after="0" w:line="240" w:lineRule="auto"/>
              <w:ind w:firstLine="709"/>
              <w:jc w:val="both"/>
              <w:rPr>
                <w:rFonts w:ascii="Times New Roman" w:eastAsia="Times New Roman" w:hAnsi="Times New Roman" w:cs="Times New Roman"/>
                <w:color w:val="008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РВК-3,6.</w:t>
            </w:r>
            <w:r w:rsidRPr="008C6A1A">
              <w:rPr>
                <w:rFonts w:ascii="Tahoma" w:eastAsia="Times New Roman" w:hAnsi="Tahoma" w:cs="Tahoma"/>
                <w:color w:val="000000"/>
                <w:sz w:val="16"/>
                <w:szCs w:val="16"/>
                <w:lang w:val="uk-UA" w:eastAsia="ru-RU"/>
              </w:rPr>
              <w:t xml:space="preserve"> Перевіряють комплектність агрегатів, справність всіх вузлів і робочих органів, технічний стан ходової системи. Агрегат встановлюють на регулювальний майданчик. При цьому додержуються наступних вимог: передній ряд пружинних зубів встановлюють на брусі так, щоб зуби розміщувались в міжряддях дисків </w:t>
            </w:r>
            <w:proofErr w:type="spellStart"/>
            <w:r w:rsidRPr="008C6A1A">
              <w:rPr>
                <w:rFonts w:ascii="Tahoma" w:eastAsia="Times New Roman" w:hAnsi="Tahoma" w:cs="Tahoma"/>
                <w:color w:val="000000"/>
                <w:sz w:val="16"/>
                <w:szCs w:val="16"/>
                <w:lang w:val="uk-UA" w:eastAsia="ru-RU"/>
              </w:rPr>
              <w:t>котка-грудкоподрібнювача</w:t>
            </w:r>
            <w:proofErr w:type="spellEnd"/>
            <w:r w:rsidRPr="008C6A1A">
              <w:rPr>
                <w:rFonts w:ascii="Tahoma" w:eastAsia="Times New Roman" w:hAnsi="Tahoma" w:cs="Tahoma"/>
                <w:color w:val="000000"/>
                <w:sz w:val="16"/>
                <w:szCs w:val="16"/>
                <w:lang w:val="uk-UA" w:eastAsia="ru-RU"/>
              </w:rPr>
              <w:t xml:space="preserve">; кінці наральників всіх пружинних зубів розміщають на однаковій висоті від поверхні майданчику. Перевіряють шарнірне з’єднання </w:t>
            </w:r>
            <w:proofErr w:type="spellStart"/>
            <w:r w:rsidRPr="008C6A1A">
              <w:rPr>
                <w:rFonts w:ascii="Tahoma" w:eastAsia="Times New Roman" w:hAnsi="Tahoma" w:cs="Tahoma"/>
                <w:color w:val="000000"/>
                <w:sz w:val="16"/>
                <w:szCs w:val="16"/>
                <w:lang w:val="uk-UA" w:eastAsia="ru-RU"/>
              </w:rPr>
              <w:t>вирівнювальних</w:t>
            </w:r>
            <w:proofErr w:type="spellEnd"/>
            <w:r w:rsidRPr="008C6A1A">
              <w:rPr>
                <w:rFonts w:ascii="Tahoma" w:eastAsia="Times New Roman" w:hAnsi="Tahoma" w:cs="Tahoma"/>
                <w:color w:val="000000"/>
                <w:sz w:val="16"/>
                <w:szCs w:val="16"/>
                <w:lang w:val="uk-UA" w:eastAsia="ru-RU"/>
              </w:rPr>
              <w:t xml:space="preserve"> брусів з рамою агрегату – брус повинен обертатися в шарнірах вільно, без заїдання, а пружини, при розташуванні бруса під кутом 90º до поверхні ґрунту, не повинні бути натягнутими.   Приєднують причеп агрегату до трактору, </w:t>
            </w:r>
            <w:proofErr w:type="spellStart"/>
            <w:r w:rsidRPr="008C6A1A">
              <w:rPr>
                <w:rFonts w:ascii="Tahoma" w:eastAsia="Times New Roman" w:hAnsi="Tahoma" w:cs="Tahoma"/>
                <w:color w:val="000000"/>
                <w:sz w:val="16"/>
                <w:szCs w:val="16"/>
                <w:lang w:val="uk-UA" w:eastAsia="ru-RU"/>
              </w:rPr>
              <w:t>гідрошланги</w:t>
            </w:r>
            <w:proofErr w:type="spellEnd"/>
            <w:r w:rsidRPr="008C6A1A">
              <w:rPr>
                <w:rFonts w:ascii="Tahoma" w:eastAsia="Times New Roman" w:hAnsi="Tahoma" w:cs="Tahoma"/>
                <w:color w:val="000000"/>
                <w:sz w:val="16"/>
                <w:szCs w:val="16"/>
                <w:lang w:val="uk-UA" w:eastAsia="ru-RU"/>
              </w:rPr>
              <w:t xml:space="preserve"> – до гідросистеми трактора.   Агрегат приєднують до поперечного бруса, який розташований на навісці трактора. Працює він тільки при встановленні </w:t>
            </w:r>
            <w:proofErr w:type="spellStart"/>
            <w:r w:rsidRPr="008C6A1A">
              <w:rPr>
                <w:rFonts w:ascii="Tahoma" w:eastAsia="Times New Roman" w:hAnsi="Tahoma" w:cs="Tahoma"/>
                <w:color w:val="000000"/>
                <w:sz w:val="16"/>
                <w:szCs w:val="16"/>
                <w:lang w:val="uk-UA" w:eastAsia="ru-RU"/>
              </w:rPr>
              <w:t>гідронавіски</w:t>
            </w:r>
            <w:proofErr w:type="spellEnd"/>
            <w:r w:rsidRPr="008C6A1A">
              <w:rPr>
                <w:rFonts w:ascii="Tahoma" w:eastAsia="Times New Roman" w:hAnsi="Tahoma" w:cs="Tahoma"/>
                <w:color w:val="000000"/>
                <w:sz w:val="16"/>
                <w:szCs w:val="16"/>
                <w:lang w:val="uk-UA" w:eastAsia="ru-RU"/>
              </w:rPr>
              <w:t xml:space="preserve"> в положення «Плаваюче».  Встановлюють глибину ходу робочих органів. Перевіряють роботу механізму підйому робочих органів агрегату, переводячи його з транспортного положення (пружинні зуби підняті) в робоче і навпаки. </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5A8637B6" wp14:editId="6A142B97">
                  <wp:extent cx="4440591" cy="1913233"/>
                  <wp:effectExtent l="19050" t="0" r="0" b="0"/>
                  <wp:docPr id="96" name="Рисунок 29" descr="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70"/>
                          <pic:cNvPicPr>
                            <a:picLocks noChangeAspect="1" noChangeArrowheads="1"/>
                          </pic:cNvPicPr>
                        </pic:nvPicPr>
                        <pic:blipFill>
                          <a:blip r:embed="rId23" cstate="print"/>
                          <a:srcRect/>
                          <a:stretch>
                            <a:fillRect/>
                          </a:stretch>
                        </pic:blipFill>
                        <pic:spPr bwMode="auto">
                          <a:xfrm>
                            <a:off x="0" y="0"/>
                            <a:ext cx="4446300" cy="1915693"/>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both"/>
              <w:rPr>
                <w:rFonts w:ascii="Times New Roman" w:eastAsia="Times New Roman" w:hAnsi="Times New Roman" w:cs="Times New Roman"/>
                <w:b/>
                <w:color w:val="000000"/>
                <w:sz w:val="28"/>
                <w:szCs w:val="28"/>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3.4.9 Комбінований агрегат «</w:t>
            </w:r>
            <w:proofErr w:type="spellStart"/>
            <w:r w:rsidRPr="008C6A1A">
              <w:rPr>
                <w:rFonts w:ascii="Tahoma" w:eastAsia="Times New Roman" w:hAnsi="Tahoma" w:cs="Tahoma"/>
                <w:b/>
                <w:bCs/>
                <w:color w:val="2B587A"/>
                <w:sz w:val="16"/>
                <w:szCs w:val="16"/>
                <w:lang w:val="uk-UA" w:eastAsia="ru-RU"/>
              </w:rPr>
              <w:t>Європак</w:t>
            </w:r>
            <w:proofErr w:type="spellEnd"/>
            <w:r w:rsidRPr="008C6A1A">
              <w:rPr>
                <w:rFonts w:ascii="Tahoma" w:eastAsia="Times New Roman" w:hAnsi="Tahoma" w:cs="Tahoma"/>
                <w:b/>
                <w:bCs/>
                <w:color w:val="2B587A"/>
                <w:sz w:val="16"/>
                <w:szCs w:val="16"/>
                <w:lang w:val="uk-UA" w:eastAsia="ru-RU"/>
              </w:rPr>
              <w:t>»</w:t>
            </w:r>
          </w:p>
          <w:p w:rsidR="008C6A1A" w:rsidRPr="008C6A1A" w:rsidRDefault="008C6A1A" w:rsidP="008C6A1A">
            <w:pPr>
              <w:spacing w:after="0" w:line="240" w:lineRule="auto"/>
              <w:ind w:firstLine="709"/>
              <w:jc w:val="center"/>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22D91DF8" wp14:editId="7E5F6BF6">
                  <wp:extent cx="4505325" cy="3362325"/>
                  <wp:effectExtent l="19050" t="0" r="9525" b="0"/>
                  <wp:docPr id="97" name="Рисунок 30" descr="c53fe89f2d5ec8373160fb2aff4dd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53fe89f2d5ec8373160fb2aff4dded8"/>
                          <pic:cNvPicPr>
                            <a:picLocks noChangeAspect="1" noChangeArrowheads="1"/>
                          </pic:cNvPicPr>
                        </pic:nvPicPr>
                        <pic:blipFill>
                          <a:blip r:embed="rId24" cstate="print"/>
                          <a:srcRect/>
                          <a:stretch>
                            <a:fillRect/>
                          </a:stretch>
                        </pic:blipFill>
                        <pic:spPr bwMode="auto">
                          <a:xfrm>
                            <a:off x="0" y="0"/>
                            <a:ext cx="4505325" cy="3362325"/>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Рис. 3.4.10 Комбінований агрегат «</w:t>
            </w:r>
            <w:proofErr w:type="spellStart"/>
            <w:r w:rsidRPr="008C6A1A">
              <w:rPr>
                <w:rFonts w:ascii="Tahoma" w:eastAsia="Times New Roman" w:hAnsi="Tahoma" w:cs="Tahoma"/>
                <w:b/>
                <w:bCs/>
                <w:color w:val="2B587A"/>
                <w:sz w:val="16"/>
                <w:szCs w:val="16"/>
                <w:lang w:val="uk-UA" w:eastAsia="ru-RU"/>
              </w:rPr>
              <w:t>Компактор</w:t>
            </w:r>
            <w:proofErr w:type="spellEnd"/>
            <w:r w:rsidRPr="008C6A1A">
              <w:rPr>
                <w:rFonts w:ascii="Tahoma" w:eastAsia="Times New Roman" w:hAnsi="Tahoma" w:cs="Tahoma"/>
                <w:b/>
                <w:bCs/>
                <w:color w:val="2B587A"/>
                <w:sz w:val="16"/>
                <w:szCs w:val="16"/>
                <w:lang w:val="uk-UA" w:eastAsia="ru-RU"/>
              </w:rPr>
              <w:t>»</w:t>
            </w:r>
          </w:p>
          <w:p w:rsidR="008C6A1A" w:rsidRPr="008C6A1A" w:rsidRDefault="008C6A1A" w:rsidP="008C6A1A">
            <w:pPr>
              <w:spacing w:after="0" w:line="240" w:lineRule="auto"/>
              <w:ind w:firstLine="709"/>
              <w:jc w:val="center"/>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color w:val="000000"/>
                <w:sz w:val="28"/>
                <w:szCs w:val="28"/>
                <w:lang w:val="uk-UA" w:eastAsia="ru-RU"/>
              </w:rPr>
            </w:pP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r w:rsidRPr="008C6A1A">
              <w:rPr>
                <w:rFonts w:ascii="Times New Roman" w:eastAsia="Times New Roman" w:hAnsi="Times New Roman" w:cs="Times New Roman"/>
                <w:noProof/>
                <w:sz w:val="28"/>
                <w:szCs w:val="28"/>
                <w:lang w:eastAsia="ru-RU"/>
              </w:rPr>
              <w:drawing>
                <wp:inline distT="0" distB="0" distL="0" distR="0" wp14:anchorId="2DBDB767" wp14:editId="6231A7C8">
                  <wp:extent cx="4762500" cy="2943225"/>
                  <wp:effectExtent l="19050" t="0" r="0" b="0"/>
                  <wp:docPr id="98" name="Рисунок 31" descr="Технологическая схема агрегата «Компа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Технологическая схема агрегата «Компактор»"/>
                          <pic:cNvPicPr>
                            <a:picLocks noChangeAspect="1" noChangeArrowheads="1"/>
                          </pic:cNvPicPr>
                        </pic:nvPicPr>
                        <pic:blipFill>
                          <a:blip r:embed="rId25" cstate="print"/>
                          <a:srcRect/>
                          <a:stretch>
                            <a:fillRect/>
                          </a:stretch>
                        </pic:blipFill>
                        <pic:spPr bwMode="auto">
                          <a:xfrm>
                            <a:off x="0" y="0"/>
                            <a:ext cx="4762500" cy="2943225"/>
                          </a:xfrm>
                          <a:prstGeom prst="rect">
                            <a:avLst/>
                          </a:prstGeom>
                          <a:noFill/>
                          <a:ln w="9525">
                            <a:noFill/>
                            <a:miter lim="800000"/>
                            <a:headEnd/>
                            <a:tailEnd/>
                          </a:ln>
                        </pic:spPr>
                      </pic:pic>
                    </a:graphicData>
                  </a:graphic>
                </wp:inline>
              </w:drawing>
            </w:r>
          </w:p>
          <w:p w:rsidR="008C6A1A" w:rsidRPr="008C6A1A" w:rsidRDefault="008C6A1A" w:rsidP="008C6A1A">
            <w:pPr>
              <w:spacing w:after="0" w:line="240" w:lineRule="auto"/>
              <w:ind w:firstLine="709"/>
              <w:jc w:val="center"/>
              <w:rPr>
                <w:rFonts w:ascii="Times New Roman" w:eastAsia="Times New Roman" w:hAnsi="Times New Roman" w:cs="Times New Roman"/>
                <w:sz w:val="28"/>
                <w:szCs w:val="28"/>
                <w:lang w:val="uk-UA" w:eastAsia="ru-RU"/>
              </w:rPr>
            </w:pPr>
          </w:p>
          <w:p w:rsidR="008C6A1A" w:rsidRPr="008C6A1A" w:rsidRDefault="008C6A1A" w:rsidP="008C6A1A">
            <w:pPr>
              <w:autoSpaceDE w:val="0"/>
              <w:autoSpaceDN w:val="0"/>
              <w:adjustRightInd w:val="0"/>
              <w:spacing w:after="0" w:line="360" w:lineRule="auto"/>
              <w:ind w:left="283" w:right="213" w:firstLine="283"/>
              <w:jc w:val="center"/>
              <w:rPr>
                <w:rFonts w:ascii="Helvetica" w:eastAsia="Times New Roman" w:hAnsi="Helvetica" w:cs="Helvetica"/>
                <w:b/>
                <w:bCs/>
                <w:color w:val="2B587A"/>
                <w:sz w:val="23"/>
                <w:szCs w:val="23"/>
                <w:shd w:val="clear" w:color="auto" w:fill="FFFFFF"/>
                <w:lang w:val="uk-UA" w:eastAsia="ru-RU"/>
              </w:rPr>
            </w:pPr>
            <w:r w:rsidRPr="008C6A1A">
              <w:rPr>
                <w:rFonts w:ascii="Tahoma" w:eastAsia="Times New Roman" w:hAnsi="Tahoma" w:cs="Tahoma"/>
                <w:b/>
                <w:bCs/>
                <w:color w:val="2B587A"/>
                <w:sz w:val="16"/>
                <w:szCs w:val="16"/>
                <w:lang w:val="uk-UA" w:eastAsia="ru-RU"/>
              </w:rPr>
              <w:t>Рис. 3.4.11  Технологічна схема</w:t>
            </w:r>
            <w:r w:rsidR="001508A3">
              <w:rPr>
                <w:rFonts w:ascii="Tahoma" w:eastAsia="Times New Roman" w:hAnsi="Tahoma" w:cs="Tahoma"/>
                <w:b/>
                <w:bCs/>
                <w:color w:val="2B587A"/>
                <w:sz w:val="16"/>
                <w:szCs w:val="16"/>
                <w:lang w:val="uk-UA" w:eastAsia="ru-RU"/>
              </w:rPr>
              <w:t xml:space="preserve"> </w:t>
            </w:r>
            <w:proofErr w:type="spellStart"/>
            <w:r w:rsidR="001508A3">
              <w:rPr>
                <w:rFonts w:ascii="Tahoma" w:eastAsia="Times New Roman" w:hAnsi="Tahoma" w:cs="Tahoma"/>
                <w:b/>
                <w:bCs/>
                <w:color w:val="2B587A"/>
                <w:sz w:val="16"/>
                <w:szCs w:val="16"/>
                <w:lang w:val="uk-UA" w:eastAsia="ru-RU"/>
              </w:rPr>
              <w:t>грунтообробного</w:t>
            </w:r>
            <w:proofErr w:type="spellEnd"/>
            <w:r w:rsidRPr="008C6A1A">
              <w:rPr>
                <w:rFonts w:ascii="Tahoma" w:eastAsia="Times New Roman" w:hAnsi="Tahoma" w:cs="Tahoma"/>
                <w:b/>
                <w:bCs/>
                <w:color w:val="2B587A"/>
                <w:sz w:val="16"/>
                <w:szCs w:val="16"/>
                <w:lang w:val="uk-UA" w:eastAsia="ru-RU"/>
              </w:rPr>
              <w:t xml:space="preserve"> агрегату «</w:t>
            </w:r>
            <w:proofErr w:type="spellStart"/>
            <w:r w:rsidRPr="008C6A1A">
              <w:rPr>
                <w:rFonts w:ascii="Tahoma" w:eastAsia="Times New Roman" w:hAnsi="Tahoma" w:cs="Tahoma"/>
                <w:b/>
                <w:bCs/>
                <w:color w:val="2B587A"/>
                <w:sz w:val="16"/>
                <w:szCs w:val="16"/>
                <w:lang w:val="uk-UA" w:eastAsia="ru-RU"/>
              </w:rPr>
              <w:t>Компактор</w:t>
            </w:r>
            <w:proofErr w:type="spellEnd"/>
            <w:r w:rsidRPr="008C6A1A">
              <w:rPr>
                <w:rFonts w:ascii="Tahoma" w:eastAsia="Times New Roman" w:hAnsi="Tahoma" w:cs="Tahoma"/>
                <w:b/>
                <w:bCs/>
                <w:color w:val="2B587A"/>
                <w:sz w:val="16"/>
                <w:szCs w:val="16"/>
                <w:lang w:val="uk-UA" w:eastAsia="ru-RU"/>
              </w:rPr>
              <w:t>»</w:t>
            </w:r>
            <w:r w:rsidRPr="008C6A1A">
              <w:rPr>
                <w:rFonts w:ascii="Helvetica" w:eastAsia="Times New Roman" w:hAnsi="Helvetica" w:cs="Helvetica"/>
                <w:b/>
                <w:bCs/>
                <w:color w:val="2B587A"/>
                <w:sz w:val="23"/>
                <w:szCs w:val="23"/>
                <w:shd w:val="clear" w:color="auto" w:fill="FFFFFF"/>
                <w:lang w:val="uk-UA" w:eastAsia="ru-RU"/>
              </w:rPr>
              <w:t xml:space="preserve"> :</w:t>
            </w:r>
          </w:p>
          <w:p w:rsidR="008C6A1A" w:rsidRPr="008C6A1A" w:rsidRDefault="008C6A1A" w:rsidP="008C6A1A">
            <w:pPr>
              <w:shd w:val="clear" w:color="auto" w:fill="FFFFFF"/>
              <w:spacing w:after="0" w:line="240" w:lineRule="auto"/>
              <w:ind w:left="284" w:right="284"/>
              <w:jc w:val="center"/>
              <w:rPr>
                <w:rFonts w:ascii="Tahoma" w:eastAsia="Times New Roman" w:hAnsi="Tahoma" w:cs="Tahoma"/>
                <w:color w:val="2B587A"/>
                <w:sz w:val="16"/>
                <w:szCs w:val="16"/>
                <w:shd w:val="clear" w:color="auto" w:fill="FFFFFF"/>
                <w:lang w:val="uk-UA" w:eastAsia="ru-RU"/>
              </w:rPr>
            </w:pPr>
            <w:r w:rsidRPr="008C6A1A">
              <w:rPr>
                <w:rFonts w:ascii="Tahoma" w:eastAsia="Times New Roman" w:hAnsi="Tahoma" w:cs="Tahoma"/>
                <w:color w:val="2B587A"/>
                <w:sz w:val="16"/>
                <w:szCs w:val="16"/>
                <w:shd w:val="clear" w:color="auto" w:fill="FFFFFF"/>
                <w:lang w:val="uk-UA" w:eastAsia="ru-RU"/>
              </w:rPr>
              <w:t xml:space="preserve">1 – вирівнювання; 2 – рихлення; 3 – </w:t>
            </w:r>
            <w:proofErr w:type="spellStart"/>
            <w:r w:rsidR="001508A3">
              <w:rPr>
                <w:rFonts w:ascii="Tahoma" w:eastAsia="Times New Roman" w:hAnsi="Tahoma" w:cs="Tahoma"/>
                <w:color w:val="2B587A"/>
                <w:sz w:val="16"/>
                <w:szCs w:val="16"/>
                <w:shd w:val="clear" w:color="auto" w:fill="FFFFFF"/>
                <w:lang w:val="uk-UA" w:eastAsia="ru-RU"/>
              </w:rPr>
              <w:t>розкришува</w:t>
            </w:r>
            <w:r w:rsidRPr="008C6A1A">
              <w:rPr>
                <w:rFonts w:ascii="Tahoma" w:eastAsia="Times New Roman" w:hAnsi="Tahoma" w:cs="Tahoma"/>
                <w:color w:val="2B587A"/>
                <w:sz w:val="16"/>
                <w:szCs w:val="16"/>
                <w:shd w:val="clear" w:color="auto" w:fill="FFFFFF"/>
                <w:lang w:val="uk-UA" w:eastAsia="ru-RU"/>
              </w:rPr>
              <w:t>ння</w:t>
            </w:r>
            <w:proofErr w:type="spellEnd"/>
            <w:r w:rsidRPr="008C6A1A">
              <w:rPr>
                <w:rFonts w:ascii="Tahoma" w:eastAsia="Times New Roman" w:hAnsi="Tahoma" w:cs="Tahoma"/>
                <w:color w:val="2B587A"/>
                <w:sz w:val="16"/>
                <w:szCs w:val="16"/>
                <w:shd w:val="clear" w:color="auto" w:fill="FFFFFF"/>
                <w:lang w:val="uk-UA" w:eastAsia="ru-RU"/>
              </w:rPr>
              <w:t>; 4 – ущільнення.</w:t>
            </w:r>
          </w:p>
          <w:p w:rsidR="008C6A1A" w:rsidRPr="008C6A1A" w:rsidRDefault="008C6A1A" w:rsidP="008C6A1A">
            <w:pPr>
              <w:spacing w:after="0" w:line="240" w:lineRule="auto"/>
              <w:ind w:firstLine="709"/>
              <w:jc w:val="center"/>
              <w:rPr>
                <w:rFonts w:ascii="Times New Roman" w:eastAsia="Times New Roman" w:hAnsi="Times New Roman" w:cs="Times New Roman"/>
                <w:color w:val="000000"/>
                <w:sz w:val="24"/>
                <w:szCs w:val="24"/>
                <w:shd w:val="clear" w:color="auto" w:fill="FFFFFF"/>
                <w:lang w:val="uk-UA" w:eastAsia="ru-RU"/>
              </w:rPr>
            </w:pPr>
          </w:p>
          <w:p w:rsidR="008C6A1A" w:rsidRPr="008C6A1A" w:rsidRDefault="008C6A1A" w:rsidP="008C6A1A">
            <w:pPr>
              <w:shd w:val="clear" w:color="auto" w:fill="FFFFFF"/>
              <w:spacing w:after="0" w:line="360" w:lineRule="auto"/>
              <w:ind w:left="284" w:right="284" w:firstLine="567"/>
              <w:jc w:val="both"/>
              <w:rPr>
                <w:rFonts w:ascii="Tahoma" w:eastAsia="Times New Roman" w:hAnsi="Tahoma" w:cs="Tahoma"/>
                <w:color w:val="FF0000"/>
                <w:sz w:val="16"/>
                <w:szCs w:val="16"/>
                <w:lang w:val="uk-UA" w:eastAsia="ru-RU"/>
              </w:rPr>
            </w:pPr>
            <w:r w:rsidRPr="008C6A1A">
              <w:rPr>
                <w:rFonts w:ascii="Tahoma" w:eastAsia="Times New Roman" w:hAnsi="Tahoma" w:cs="Tahoma"/>
                <w:color w:val="FF0000"/>
                <w:sz w:val="16"/>
                <w:szCs w:val="16"/>
                <w:lang w:val="uk-UA" w:eastAsia="ru-RU"/>
              </w:rPr>
              <w:t>Додатково</w:t>
            </w:r>
            <w:r w:rsidRPr="008C6A1A">
              <w:rPr>
                <w:rFonts w:ascii="Tahoma" w:eastAsia="Times New Roman" w:hAnsi="Tahoma" w:cs="Tahoma"/>
                <w:b/>
                <w:color w:val="000000"/>
                <w:sz w:val="16"/>
                <w:szCs w:val="16"/>
                <w:lang w:val="uk-UA" w:eastAsia="ru-RU"/>
              </w:rPr>
              <w:t xml:space="preserve">: </w:t>
            </w:r>
            <w:hyperlink r:id="rId26" w:history="1">
              <w:r w:rsidRPr="008C6A1A">
                <w:rPr>
                  <w:rFonts w:ascii="Tahoma" w:eastAsia="Times New Roman" w:hAnsi="Tahoma" w:cs="Tahoma"/>
                  <w:color w:val="0000FF"/>
                  <w:sz w:val="16"/>
                  <w:szCs w:val="16"/>
                  <w:u w:val="single"/>
                  <w:lang w:val="uk-UA" w:eastAsia="ru-RU"/>
                </w:rPr>
                <w:t>http://www.agro-business.com.ua/agrobusiness/events/152-2010-12-17-08-36-21.html</w:t>
              </w:r>
            </w:hyperlink>
          </w:p>
          <w:p w:rsidR="008C6A1A" w:rsidRPr="008C6A1A" w:rsidRDefault="00432E00" w:rsidP="008C6A1A">
            <w:pPr>
              <w:spacing w:after="0" w:line="240" w:lineRule="auto"/>
              <w:rPr>
                <w:rFonts w:ascii="Times New Roman" w:eastAsia="Times New Roman" w:hAnsi="Times New Roman" w:cs="Times New Roman"/>
                <w:sz w:val="28"/>
                <w:szCs w:val="28"/>
                <w:lang w:val="uk-UA" w:eastAsia="ru-RU"/>
              </w:rPr>
            </w:pPr>
            <w:hyperlink r:id="rId27" w:history="1">
              <w:r w:rsidR="008C6A1A" w:rsidRPr="008C6A1A">
                <w:rPr>
                  <w:rFonts w:ascii="Times New Roman" w:eastAsia="Times New Roman" w:hAnsi="Times New Roman" w:cs="Times New Roman"/>
                  <w:color w:val="0000FF"/>
                  <w:sz w:val="28"/>
                  <w:szCs w:val="28"/>
                  <w:u w:val="single"/>
                  <w:lang w:val="uk-UA" w:eastAsia="ru-RU"/>
                </w:rPr>
                <w:t>https://www.youtube.com/watch?v=ZwRmyLJTK5o</w:t>
              </w:r>
            </w:hyperlink>
            <w:r w:rsidR="008C6A1A" w:rsidRPr="008C6A1A">
              <w:rPr>
                <w:rFonts w:ascii="Times New Roman" w:eastAsia="Times New Roman" w:hAnsi="Times New Roman" w:cs="Times New Roman"/>
                <w:sz w:val="28"/>
                <w:szCs w:val="28"/>
                <w:lang w:val="uk-UA" w:eastAsia="ru-RU"/>
              </w:rPr>
              <w:t xml:space="preserve"> </w:t>
            </w:r>
          </w:p>
          <w:p w:rsidR="008C6A1A" w:rsidRPr="008C6A1A" w:rsidRDefault="00432E00" w:rsidP="008C6A1A">
            <w:pPr>
              <w:spacing w:after="0" w:line="240" w:lineRule="auto"/>
              <w:rPr>
                <w:rFonts w:ascii="Times New Roman" w:eastAsia="Times New Roman" w:hAnsi="Times New Roman" w:cs="Times New Roman"/>
                <w:sz w:val="28"/>
                <w:szCs w:val="28"/>
                <w:lang w:val="uk-UA" w:eastAsia="ru-RU"/>
              </w:rPr>
            </w:pPr>
            <w:hyperlink r:id="rId28" w:history="1">
              <w:r w:rsidR="008C6A1A" w:rsidRPr="008C6A1A">
                <w:rPr>
                  <w:rFonts w:ascii="Times New Roman" w:eastAsia="Times New Roman" w:hAnsi="Times New Roman" w:cs="Times New Roman"/>
                  <w:color w:val="0000FF"/>
                  <w:sz w:val="28"/>
                  <w:szCs w:val="28"/>
                  <w:u w:val="single"/>
                  <w:lang w:val="uk-UA" w:eastAsia="ru-RU"/>
                </w:rPr>
                <w:t>https://www.youtube.com/watch?v=9pLSpGSexPU</w:t>
              </w:r>
            </w:hyperlink>
            <w:r w:rsidR="008C6A1A" w:rsidRPr="008C6A1A">
              <w:rPr>
                <w:rFonts w:ascii="Times New Roman" w:eastAsia="Times New Roman" w:hAnsi="Times New Roman" w:cs="Times New Roman"/>
                <w:sz w:val="28"/>
                <w:szCs w:val="28"/>
                <w:lang w:val="uk-UA" w:eastAsia="ru-RU"/>
              </w:rPr>
              <w:t xml:space="preserve"> </w:t>
            </w:r>
          </w:p>
          <w:p w:rsidR="008C6A1A" w:rsidRPr="008C6A1A" w:rsidRDefault="008C6A1A" w:rsidP="008C6A1A">
            <w:pPr>
              <w:spacing w:after="0" w:line="240" w:lineRule="auto"/>
              <w:ind w:firstLine="709"/>
              <w:jc w:val="both"/>
              <w:rPr>
                <w:rFonts w:ascii="Times New Roman" w:eastAsia="Times New Roman" w:hAnsi="Times New Roman" w:cs="Times New Roman"/>
                <w:b/>
                <w:color w:val="000000"/>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Підготовка поля.</w:t>
            </w:r>
            <w:r w:rsidRPr="008C6A1A">
              <w:rPr>
                <w:rFonts w:ascii="Tahoma" w:eastAsia="Times New Roman" w:hAnsi="Tahoma" w:cs="Tahoma"/>
                <w:color w:val="000000"/>
                <w:sz w:val="16"/>
                <w:szCs w:val="16"/>
                <w:lang w:val="uk-UA" w:eastAsia="ru-RU"/>
              </w:rPr>
              <w:t xml:space="preserve"> До початку роботи агрегатів поле очищують від залишків соломи, розбивають на загінки. Ширину загінок приймають кратними робочій ширині захвату агрегату. На кінцях поля відбивають поворотні смуги, для кращого заглиблення робочих органів внутрішні межі поворотних смуг відмічають робочими проходами агрегатів.</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Напрям руху агрегату узгоджують з напрямом сівби. При роботах на полях з вираженим рельєфом агрегат ведуть впоперек схилу. Способи руху вибирають з урахуванням конфігурації і розмірів ділянки.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Основні способи руху агрегату – човниковий або  діагонально-кутовий з чергування загінок. При човниковому способі руху лінію першого проходу провішують на відстані половини ширини захвату, якщо ширина поворотних смуг дорівнює парному числу проходів, в іншому випадку лінію першого проходу провішують на відстані 1,5 ширини захвату. При діагонально-кутовому способі руху агрегату поворотні смуги відбивають з усіх чотирьох сторін, по внутрішніх межах смуг проводять контрольні борозни глибиною 8…10 см.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Робота агрегатів в загінці.</w:t>
            </w:r>
            <w:r w:rsidRPr="008C6A1A">
              <w:rPr>
                <w:rFonts w:ascii="Tahoma" w:eastAsia="Times New Roman" w:hAnsi="Tahoma" w:cs="Tahoma"/>
                <w:color w:val="000000"/>
                <w:sz w:val="16"/>
                <w:szCs w:val="16"/>
                <w:lang w:val="uk-UA" w:eastAsia="ru-RU"/>
              </w:rPr>
              <w:t xml:space="preserve"> Виводять агрегат на лінію першого проходу, заглиблюють його і проїжджають 20…30 м від поворотної смуги на вибраній швидкості руху, зупиняють і перевіряють глибину обробітку ґрунту по ширині захвату знаряддя і довжині гону, при необхідності регулюють.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При наявності повздовжніх гребенів після проходу агрегату вирівнювач треба опустити на один отвір нижче, а при нагромадженні ґрунту перед вирівнювачем – підняти на один отвір. Натяг пружин вирівнювача відрегулювати так, щоб брус у робочому положенні був відхилений назад від вертикалі на 20...30º. Повороти агрегату слід виконувати з вимкненими робочими органами на робочій передачі, а при необхідності використовувати понижений швидкісний режим двигуна. </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8000"/>
                <w:sz w:val="16"/>
                <w:szCs w:val="16"/>
                <w:lang w:val="uk-UA" w:eastAsia="ru-RU"/>
              </w:rPr>
              <w:t>Якість обробітку ґрунту</w:t>
            </w:r>
            <w:r w:rsidRPr="008C6A1A">
              <w:rPr>
                <w:rFonts w:ascii="Tahoma" w:eastAsia="Times New Roman" w:hAnsi="Tahoma" w:cs="Tahoma"/>
                <w:color w:val="000000"/>
                <w:sz w:val="16"/>
                <w:szCs w:val="16"/>
                <w:lang w:val="uk-UA" w:eastAsia="ru-RU"/>
              </w:rPr>
              <w:t xml:space="preserve"> контролюють за глибиною розпушування, </w:t>
            </w:r>
            <w:proofErr w:type="spellStart"/>
            <w:r w:rsidRPr="008C6A1A">
              <w:rPr>
                <w:rFonts w:ascii="Tahoma" w:eastAsia="Times New Roman" w:hAnsi="Tahoma" w:cs="Tahoma"/>
                <w:color w:val="000000"/>
                <w:sz w:val="16"/>
                <w:szCs w:val="16"/>
                <w:lang w:val="uk-UA" w:eastAsia="ru-RU"/>
              </w:rPr>
              <w:t>вирівняністю</w:t>
            </w:r>
            <w:proofErr w:type="spellEnd"/>
            <w:r w:rsidRPr="008C6A1A">
              <w:rPr>
                <w:rFonts w:ascii="Tahoma" w:eastAsia="Times New Roman" w:hAnsi="Tahoma" w:cs="Tahoma"/>
                <w:color w:val="000000"/>
                <w:sz w:val="16"/>
                <w:szCs w:val="16"/>
                <w:lang w:val="uk-UA" w:eastAsia="ru-RU"/>
              </w:rPr>
              <w:t xml:space="preserve"> поверхні поля, </w:t>
            </w:r>
            <w:proofErr w:type="spellStart"/>
            <w:r w:rsidRPr="008C6A1A">
              <w:rPr>
                <w:rFonts w:ascii="Tahoma" w:eastAsia="Times New Roman" w:hAnsi="Tahoma" w:cs="Tahoma"/>
                <w:color w:val="000000"/>
                <w:sz w:val="16"/>
                <w:szCs w:val="16"/>
                <w:lang w:val="uk-UA" w:eastAsia="ru-RU"/>
              </w:rPr>
              <w:t>гребнистістю</w:t>
            </w:r>
            <w:proofErr w:type="spellEnd"/>
            <w:r w:rsidRPr="008C6A1A">
              <w:rPr>
                <w:rFonts w:ascii="Tahoma" w:eastAsia="Times New Roman" w:hAnsi="Tahoma" w:cs="Tahoma"/>
                <w:color w:val="000000"/>
                <w:sz w:val="16"/>
                <w:szCs w:val="16"/>
                <w:lang w:val="uk-UA" w:eastAsia="ru-RU"/>
              </w:rPr>
              <w:t xml:space="preserve"> тощо (табл. 3.4.1)</w:t>
            </w:r>
          </w:p>
          <w:p w:rsidR="008C6A1A" w:rsidRPr="008C6A1A" w:rsidRDefault="008C6A1A" w:rsidP="008C6A1A">
            <w:pPr>
              <w:spacing w:after="0" w:line="240" w:lineRule="auto"/>
              <w:ind w:firstLine="766"/>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240" w:lineRule="auto"/>
              <w:ind w:left="284" w:right="284"/>
              <w:jc w:val="right"/>
              <w:rPr>
                <w:rFonts w:ascii="Tahoma" w:eastAsia="Times New Roman" w:hAnsi="Tahoma" w:cs="Tahoma"/>
                <w:b/>
                <w:bCs/>
                <w:color w:val="2B587A"/>
                <w:sz w:val="16"/>
                <w:szCs w:val="16"/>
                <w:lang w:val="en-US" w:eastAsia="ru-RU"/>
              </w:rPr>
            </w:pPr>
            <w:r w:rsidRPr="008C6A1A">
              <w:rPr>
                <w:rFonts w:ascii="Tahoma" w:eastAsia="Times New Roman" w:hAnsi="Tahoma" w:cs="Tahoma"/>
                <w:b/>
                <w:bCs/>
                <w:color w:val="2B587A"/>
                <w:sz w:val="16"/>
                <w:szCs w:val="16"/>
                <w:lang w:val="uk-UA" w:eastAsia="ru-RU"/>
              </w:rPr>
              <w:t xml:space="preserve">Таблиця 3.4.1  </w:t>
            </w:r>
          </w:p>
          <w:p w:rsidR="008C6A1A" w:rsidRPr="008C6A1A" w:rsidRDefault="008C6A1A" w:rsidP="008C6A1A">
            <w:pPr>
              <w:spacing w:after="0" w:line="240" w:lineRule="auto"/>
              <w:ind w:left="284" w:right="284"/>
              <w:jc w:val="center"/>
              <w:rPr>
                <w:rFonts w:ascii="Tahoma" w:eastAsia="Times New Roman" w:hAnsi="Tahoma" w:cs="Tahoma"/>
                <w:b/>
                <w:bCs/>
                <w:color w:val="2B587A"/>
                <w:sz w:val="16"/>
                <w:szCs w:val="16"/>
                <w:lang w:val="uk-UA" w:eastAsia="ru-RU"/>
              </w:rPr>
            </w:pPr>
            <w:r w:rsidRPr="008C6A1A">
              <w:rPr>
                <w:rFonts w:ascii="Tahoma" w:eastAsia="Times New Roman" w:hAnsi="Tahoma" w:cs="Tahoma"/>
                <w:b/>
                <w:bCs/>
                <w:color w:val="2B587A"/>
                <w:sz w:val="16"/>
                <w:szCs w:val="16"/>
                <w:lang w:val="uk-UA" w:eastAsia="ru-RU"/>
              </w:rPr>
              <w:t>Контроль якості роботи</w:t>
            </w:r>
          </w:p>
          <w:p w:rsidR="008C6A1A" w:rsidRPr="008C6A1A" w:rsidRDefault="008C6A1A" w:rsidP="008C6A1A">
            <w:pPr>
              <w:spacing w:after="0" w:line="240" w:lineRule="auto"/>
              <w:ind w:firstLine="766"/>
              <w:jc w:val="both"/>
              <w:rPr>
                <w:rFonts w:ascii="Times New Roman" w:eastAsia="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2200"/>
              <w:gridCol w:w="1861"/>
              <w:gridCol w:w="2276"/>
            </w:tblGrid>
            <w:tr w:rsidR="008C6A1A" w:rsidRPr="008C6A1A" w:rsidTr="00A90428">
              <w:trPr>
                <w:jc w:val="center"/>
              </w:trPr>
              <w:tc>
                <w:tcPr>
                  <w:tcW w:w="2458" w:type="dxa"/>
                  <w:vAlign w:val="center"/>
                </w:tcPr>
                <w:p w:rsidR="008C6A1A" w:rsidRPr="008C6A1A" w:rsidRDefault="008C6A1A" w:rsidP="008C6A1A">
                  <w:pPr>
                    <w:spacing w:after="0" w:line="240" w:lineRule="auto"/>
                    <w:jc w:val="center"/>
                    <w:rPr>
                      <w:rFonts w:ascii="Tahoma" w:eastAsia="Times New Roman" w:hAnsi="Tahoma" w:cs="Tahoma"/>
                      <w:b/>
                      <w:sz w:val="16"/>
                      <w:szCs w:val="16"/>
                      <w:lang w:val="uk-UA" w:eastAsia="ru-RU"/>
                    </w:rPr>
                  </w:pPr>
                  <w:r w:rsidRPr="008C6A1A">
                    <w:rPr>
                      <w:rFonts w:ascii="Tahoma" w:eastAsia="Times New Roman" w:hAnsi="Tahoma" w:cs="Tahoma"/>
                      <w:b/>
                      <w:sz w:val="16"/>
                      <w:szCs w:val="16"/>
                      <w:lang w:val="uk-UA" w:eastAsia="ru-RU"/>
                    </w:rPr>
                    <w:t>Параметри, що контролюються</w:t>
                  </w:r>
                </w:p>
              </w:tc>
              <w:tc>
                <w:tcPr>
                  <w:tcW w:w="2552" w:type="dxa"/>
                  <w:vAlign w:val="center"/>
                </w:tcPr>
                <w:p w:rsidR="008C6A1A" w:rsidRPr="008C6A1A" w:rsidRDefault="008C6A1A" w:rsidP="008C6A1A">
                  <w:pPr>
                    <w:spacing w:after="0" w:line="240" w:lineRule="auto"/>
                    <w:jc w:val="center"/>
                    <w:rPr>
                      <w:rFonts w:ascii="Tahoma" w:eastAsia="Times New Roman" w:hAnsi="Tahoma" w:cs="Tahoma"/>
                      <w:b/>
                      <w:sz w:val="16"/>
                      <w:szCs w:val="16"/>
                      <w:lang w:val="uk-UA" w:eastAsia="ru-RU"/>
                    </w:rPr>
                  </w:pPr>
                  <w:r w:rsidRPr="008C6A1A">
                    <w:rPr>
                      <w:rFonts w:ascii="Tahoma" w:eastAsia="Times New Roman" w:hAnsi="Tahoma" w:cs="Tahoma"/>
                      <w:b/>
                      <w:sz w:val="16"/>
                      <w:szCs w:val="16"/>
                      <w:lang w:val="uk-UA" w:eastAsia="ru-RU"/>
                    </w:rPr>
                    <w:t>Як перевіряються</w:t>
                  </w:r>
                </w:p>
              </w:tc>
              <w:tc>
                <w:tcPr>
                  <w:tcW w:w="2052" w:type="dxa"/>
                  <w:vAlign w:val="center"/>
                </w:tcPr>
                <w:p w:rsidR="008C6A1A" w:rsidRPr="008C6A1A" w:rsidRDefault="008C6A1A" w:rsidP="008C6A1A">
                  <w:pPr>
                    <w:spacing w:after="0" w:line="240" w:lineRule="auto"/>
                    <w:jc w:val="center"/>
                    <w:rPr>
                      <w:rFonts w:ascii="Tahoma" w:eastAsia="Times New Roman" w:hAnsi="Tahoma" w:cs="Tahoma"/>
                      <w:b/>
                      <w:sz w:val="16"/>
                      <w:szCs w:val="16"/>
                      <w:lang w:val="uk-UA" w:eastAsia="ru-RU"/>
                    </w:rPr>
                  </w:pPr>
                  <w:r w:rsidRPr="008C6A1A">
                    <w:rPr>
                      <w:rFonts w:ascii="Tahoma" w:eastAsia="Times New Roman" w:hAnsi="Tahoma" w:cs="Tahoma"/>
                      <w:b/>
                      <w:sz w:val="16"/>
                      <w:szCs w:val="16"/>
                      <w:lang w:val="uk-UA" w:eastAsia="ru-RU"/>
                    </w:rPr>
                    <w:t>Чим перевіряються</w:t>
                  </w:r>
                </w:p>
              </w:tc>
              <w:tc>
                <w:tcPr>
                  <w:tcW w:w="2770" w:type="dxa"/>
                  <w:vAlign w:val="center"/>
                </w:tcPr>
                <w:p w:rsidR="008C6A1A" w:rsidRPr="008C6A1A" w:rsidRDefault="008C6A1A" w:rsidP="008C6A1A">
                  <w:pPr>
                    <w:spacing w:after="0" w:line="240" w:lineRule="auto"/>
                    <w:jc w:val="center"/>
                    <w:rPr>
                      <w:rFonts w:ascii="Tahoma" w:eastAsia="Times New Roman" w:hAnsi="Tahoma" w:cs="Tahoma"/>
                      <w:b/>
                      <w:sz w:val="16"/>
                      <w:szCs w:val="16"/>
                      <w:lang w:val="uk-UA" w:eastAsia="ru-RU"/>
                    </w:rPr>
                  </w:pPr>
                  <w:r w:rsidRPr="008C6A1A">
                    <w:rPr>
                      <w:rFonts w:ascii="Tahoma" w:eastAsia="Times New Roman" w:hAnsi="Tahoma" w:cs="Tahoma"/>
                      <w:b/>
                      <w:sz w:val="16"/>
                      <w:szCs w:val="16"/>
                      <w:lang w:val="uk-UA" w:eastAsia="ru-RU"/>
                    </w:rPr>
                    <w:t>Допустимі відхилення</w:t>
                  </w:r>
                </w:p>
              </w:tc>
            </w:tr>
            <w:tr w:rsidR="008C6A1A" w:rsidRPr="008C6A1A" w:rsidTr="00A90428">
              <w:trPr>
                <w:jc w:val="center"/>
              </w:trPr>
              <w:tc>
                <w:tcPr>
                  <w:tcW w:w="2458" w:type="dxa"/>
                </w:tcPr>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Глибина рихлення</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Подрібнення ґрунту</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Ущільнення верхнього шару ґрунту</w:t>
                  </w:r>
                </w:p>
                <w:p w:rsidR="00A10B50" w:rsidRPr="008C6A1A" w:rsidRDefault="00A10B50"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roofErr w:type="spellStart"/>
                  <w:r w:rsidRPr="008C6A1A">
                    <w:rPr>
                      <w:rFonts w:ascii="Tahoma" w:eastAsia="Times New Roman" w:hAnsi="Tahoma" w:cs="Tahoma"/>
                      <w:sz w:val="16"/>
                      <w:szCs w:val="16"/>
                      <w:lang w:val="uk-UA" w:eastAsia="ru-RU"/>
                    </w:rPr>
                    <w:t>Греб</w:t>
                  </w:r>
                  <w:r w:rsidR="00A10B50">
                    <w:rPr>
                      <w:rFonts w:ascii="Tahoma" w:eastAsia="Times New Roman" w:hAnsi="Tahoma" w:cs="Tahoma"/>
                      <w:sz w:val="16"/>
                      <w:szCs w:val="16"/>
                      <w:lang w:val="uk-UA" w:eastAsia="ru-RU"/>
                    </w:rPr>
                    <w:t>е</w:t>
                  </w:r>
                  <w:r w:rsidRPr="008C6A1A">
                    <w:rPr>
                      <w:rFonts w:ascii="Tahoma" w:eastAsia="Times New Roman" w:hAnsi="Tahoma" w:cs="Tahoma"/>
                      <w:sz w:val="16"/>
                      <w:szCs w:val="16"/>
                      <w:lang w:val="uk-UA" w:eastAsia="ru-RU"/>
                    </w:rPr>
                    <w:t>нистість</w:t>
                  </w:r>
                  <w:proofErr w:type="spellEnd"/>
                  <w:r w:rsidRPr="008C6A1A">
                    <w:rPr>
                      <w:rFonts w:ascii="Tahoma" w:eastAsia="Times New Roman" w:hAnsi="Tahoma" w:cs="Tahoma"/>
                      <w:sz w:val="16"/>
                      <w:szCs w:val="16"/>
                      <w:lang w:val="uk-UA" w:eastAsia="ru-RU"/>
                    </w:rPr>
                    <w:t xml:space="preserve"> поверхні ґрунту</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A10B50" w:rsidRPr="008C6A1A" w:rsidRDefault="00A10B50"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Огріхи</w:t>
                  </w:r>
                </w:p>
              </w:tc>
              <w:tc>
                <w:tcPr>
                  <w:tcW w:w="2552" w:type="dxa"/>
                </w:tcPr>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 xml:space="preserve">Заглибленням лінійки в </w:t>
                  </w:r>
                  <w:proofErr w:type="spellStart"/>
                  <w:r w:rsidRPr="008C6A1A">
                    <w:rPr>
                      <w:rFonts w:ascii="Tahoma" w:eastAsia="Times New Roman" w:hAnsi="Tahoma" w:cs="Tahoma"/>
                      <w:sz w:val="16"/>
                      <w:szCs w:val="16"/>
                      <w:lang w:val="uk-UA" w:eastAsia="ru-RU"/>
                    </w:rPr>
                    <w:t>грунт</w:t>
                  </w:r>
                  <w:proofErr w:type="spellEnd"/>
                  <w:r w:rsidRPr="008C6A1A">
                    <w:rPr>
                      <w:rFonts w:ascii="Tahoma" w:eastAsia="Times New Roman" w:hAnsi="Tahoma" w:cs="Tahoma"/>
                      <w:sz w:val="16"/>
                      <w:szCs w:val="16"/>
                      <w:lang w:val="uk-UA" w:eastAsia="ru-RU"/>
                    </w:rPr>
                    <w:t xml:space="preserve"> в 10 місцях по діагоналі ділянки</w:t>
                  </w: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Накладанням рамки в 10 місцях по діагоналі  ділянки і рахуванням кількості грудок</w:t>
                  </w: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Взяття</w:t>
                  </w:r>
                  <w:r w:rsidR="00A10B50">
                    <w:rPr>
                      <w:rFonts w:ascii="Tahoma" w:eastAsia="Times New Roman" w:hAnsi="Tahoma" w:cs="Tahoma"/>
                      <w:sz w:val="16"/>
                      <w:szCs w:val="16"/>
                      <w:lang w:val="uk-UA" w:eastAsia="ru-RU"/>
                    </w:rPr>
                    <w:t>м</w:t>
                  </w:r>
                  <w:r w:rsidRPr="008C6A1A">
                    <w:rPr>
                      <w:rFonts w:ascii="Tahoma" w:eastAsia="Times New Roman" w:hAnsi="Tahoma" w:cs="Tahoma"/>
                      <w:sz w:val="16"/>
                      <w:szCs w:val="16"/>
                      <w:lang w:val="uk-UA" w:eastAsia="ru-RU"/>
                    </w:rPr>
                    <w:t xml:space="preserve"> проб ґрунту в 10 місцях по діагоналі ділянки</w:t>
                  </w: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За глибиною бор</w:t>
                  </w:r>
                  <w:r w:rsidR="00A10B50">
                    <w:rPr>
                      <w:rFonts w:ascii="Tahoma" w:eastAsia="Times New Roman" w:hAnsi="Tahoma" w:cs="Tahoma"/>
                      <w:sz w:val="16"/>
                      <w:szCs w:val="16"/>
                      <w:lang w:val="uk-UA" w:eastAsia="ru-RU"/>
                    </w:rPr>
                    <w:t>озен</w:t>
                  </w:r>
                  <w:r w:rsidRPr="008C6A1A">
                    <w:rPr>
                      <w:rFonts w:ascii="Tahoma" w:eastAsia="Times New Roman" w:hAnsi="Tahoma" w:cs="Tahoma"/>
                      <w:sz w:val="16"/>
                      <w:szCs w:val="16"/>
                      <w:lang w:val="uk-UA" w:eastAsia="ru-RU"/>
                    </w:rPr>
                    <w:t>ок і висотою гребенів в 10 місцях по діагоналі ділянки</w:t>
                  </w: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По діагоналі ділянки</w:t>
                  </w:r>
                </w:p>
              </w:tc>
              <w:tc>
                <w:tcPr>
                  <w:tcW w:w="2052" w:type="dxa"/>
                </w:tcPr>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 xml:space="preserve">Лінійка </w:t>
                  </w:r>
                  <w:smartTag w:uri="urn:schemas-microsoft-com:office:smarttags" w:element="metricconverter">
                    <w:smartTagPr>
                      <w:attr w:name="ProductID" w:val="300 мм"/>
                    </w:smartTagPr>
                    <w:r w:rsidRPr="008C6A1A">
                      <w:rPr>
                        <w:rFonts w:ascii="Tahoma" w:eastAsia="Times New Roman" w:hAnsi="Tahoma" w:cs="Tahoma"/>
                        <w:sz w:val="16"/>
                        <w:szCs w:val="16"/>
                        <w:lang w:val="uk-UA" w:eastAsia="ru-RU"/>
                      </w:rPr>
                      <w:t>300 мм</w:t>
                    </w:r>
                  </w:smartTag>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Рамка 1х1 м</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Ґрунтовий бур, бюкси, ваги</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 xml:space="preserve">Лінійкою від </w:t>
                  </w:r>
                  <w:proofErr w:type="spellStart"/>
                  <w:r w:rsidRPr="008C6A1A">
                    <w:rPr>
                      <w:rFonts w:ascii="Tahoma" w:eastAsia="Times New Roman" w:hAnsi="Tahoma" w:cs="Tahoma"/>
                      <w:sz w:val="16"/>
                      <w:szCs w:val="16"/>
                      <w:lang w:val="uk-UA" w:eastAsia="ru-RU"/>
                    </w:rPr>
                    <w:t>рів-ня</w:t>
                  </w:r>
                  <w:proofErr w:type="spellEnd"/>
                  <w:r w:rsidRPr="008C6A1A">
                    <w:rPr>
                      <w:rFonts w:ascii="Tahoma" w:eastAsia="Times New Roman" w:hAnsi="Tahoma" w:cs="Tahoma"/>
                      <w:sz w:val="16"/>
                      <w:szCs w:val="16"/>
                      <w:lang w:val="uk-UA" w:eastAsia="ru-RU"/>
                    </w:rPr>
                    <w:t xml:space="preserve"> планки, </w:t>
                  </w:r>
                  <w:proofErr w:type="spellStart"/>
                  <w:r w:rsidRPr="008C6A1A">
                    <w:rPr>
                      <w:rFonts w:ascii="Tahoma" w:eastAsia="Times New Roman" w:hAnsi="Tahoma" w:cs="Tahoma"/>
                      <w:sz w:val="16"/>
                      <w:szCs w:val="16"/>
                      <w:lang w:val="uk-UA" w:eastAsia="ru-RU"/>
                    </w:rPr>
                    <w:t>розта-шованої</w:t>
                  </w:r>
                  <w:proofErr w:type="spellEnd"/>
                  <w:r w:rsidRPr="008C6A1A">
                    <w:rPr>
                      <w:rFonts w:ascii="Tahoma" w:eastAsia="Times New Roman" w:hAnsi="Tahoma" w:cs="Tahoma"/>
                      <w:sz w:val="16"/>
                      <w:szCs w:val="16"/>
                      <w:lang w:val="uk-UA" w:eastAsia="ru-RU"/>
                    </w:rPr>
                    <w:t xml:space="preserve"> поперек обробки </w:t>
                  </w: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Візуально</w:t>
                  </w:r>
                </w:p>
              </w:tc>
              <w:tc>
                <w:tcPr>
                  <w:tcW w:w="2770" w:type="dxa"/>
                </w:tcPr>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w:t>
                  </w:r>
                  <w:smartTag w:uri="urn:schemas-microsoft-com:office:smarttags" w:element="metricconverter">
                    <w:smartTagPr>
                      <w:attr w:name="ProductID" w:val="1,5 см"/>
                    </w:smartTagPr>
                    <w:r w:rsidRPr="008C6A1A">
                      <w:rPr>
                        <w:rFonts w:ascii="Tahoma" w:eastAsia="Times New Roman" w:hAnsi="Tahoma" w:cs="Tahoma"/>
                        <w:sz w:val="16"/>
                        <w:szCs w:val="16"/>
                        <w:lang w:val="uk-UA" w:eastAsia="ru-RU"/>
                      </w:rPr>
                      <w:t>1,5 см</w:t>
                    </w:r>
                  </w:smartTag>
                  <w:r w:rsidRPr="008C6A1A">
                    <w:rPr>
                      <w:rFonts w:ascii="Tahoma" w:eastAsia="Times New Roman" w:hAnsi="Tahoma" w:cs="Tahoma"/>
                      <w:sz w:val="16"/>
                      <w:szCs w:val="16"/>
                      <w:lang w:val="uk-UA" w:eastAsia="ru-RU"/>
                    </w:rPr>
                    <w:t xml:space="preserve"> під озимі, ±1см під просапні</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vertAlign w:val="superscript"/>
                      <w:lang w:val="uk-UA" w:eastAsia="ru-RU"/>
                    </w:rPr>
                  </w:pPr>
                  <w:r w:rsidRPr="008C6A1A">
                    <w:rPr>
                      <w:rFonts w:ascii="Tahoma" w:eastAsia="Times New Roman" w:hAnsi="Tahoma" w:cs="Tahoma"/>
                      <w:sz w:val="16"/>
                      <w:szCs w:val="16"/>
                      <w:lang w:val="uk-UA" w:eastAsia="ru-RU"/>
                    </w:rPr>
                    <w:t>Грудок діаметром 5см не більше 20шт./м</w:t>
                  </w:r>
                  <w:r w:rsidRPr="008C6A1A">
                    <w:rPr>
                      <w:rFonts w:ascii="Tahoma" w:eastAsia="Times New Roman" w:hAnsi="Tahoma" w:cs="Tahoma"/>
                      <w:sz w:val="16"/>
                      <w:szCs w:val="16"/>
                      <w:vertAlign w:val="superscript"/>
                      <w:lang w:val="uk-UA" w:eastAsia="ru-RU"/>
                    </w:rPr>
                    <w:t>2</w:t>
                  </w:r>
                  <w:r w:rsidRPr="008C6A1A">
                    <w:rPr>
                      <w:rFonts w:ascii="Tahoma" w:eastAsia="Times New Roman" w:hAnsi="Tahoma" w:cs="Tahoma"/>
                      <w:sz w:val="16"/>
                      <w:szCs w:val="16"/>
                      <w:lang w:val="uk-UA" w:eastAsia="ru-RU"/>
                    </w:rPr>
                    <w:t xml:space="preserve">, діаметром більше </w:t>
                  </w:r>
                  <w:smartTag w:uri="urn:schemas-microsoft-com:office:smarttags" w:element="metricconverter">
                    <w:smartTagPr>
                      <w:attr w:name="ProductID" w:val="5 см"/>
                    </w:smartTagPr>
                    <w:r w:rsidRPr="008C6A1A">
                      <w:rPr>
                        <w:rFonts w:ascii="Tahoma" w:eastAsia="Times New Roman" w:hAnsi="Tahoma" w:cs="Tahoma"/>
                        <w:sz w:val="16"/>
                        <w:szCs w:val="16"/>
                        <w:lang w:val="uk-UA" w:eastAsia="ru-RU"/>
                      </w:rPr>
                      <w:t>5 см</w:t>
                    </w:r>
                  </w:smartTag>
                  <w:r w:rsidRPr="008C6A1A">
                    <w:rPr>
                      <w:rFonts w:ascii="Tahoma" w:eastAsia="Times New Roman" w:hAnsi="Tahoma" w:cs="Tahoma"/>
                      <w:sz w:val="16"/>
                      <w:szCs w:val="16"/>
                      <w:lang w:val="uk-UA" w:eastAsia="ru-RU"/>
                    </w:rPr>
                    <w:t xml:space="preserve"> – не більше 3 шт./м</w:t>
                  </w:r>
                  <w:r w:rsidRPr="008C6A1A">
                    <w:rPr>
                      <w:rFonts w:ascii="Tahoma" w:eastAsia="Times New Roman" w:hAnsi="Tahoma" w:cs="Tahoma"/>
                      <w:sz w:val="16"/>
                      <w:szCs w:val="16"/>
                      <w:vertAlign w:val="superscript"/>
                      <w:lang w:val="uk-UA" w:eastAsia="ru-RU"/>
                    </w:rPr>
                    <w:t>2</w:t>
                  </w: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1,1±0,1 г/см</w:t>
                  </w:r>
                  <w:r w:rsidRPr="008C6A1A">
                    <w:rPr>
                      <w:rFonts w:ascii="Tahoma" w:eastAsia="Times New Roman" w:hAnsi="Tahoma" w:cs="Tahoma"/>
                      <w:sz w:val="16"/>
                      <w:szCs w:val="16"/>
                      <w:vertAlign w:val="superscript"/>
                      <w:lang w:val="uk-UA" w:eastAsia="ru-RU"/>
                    </w:rPr>
                    <w:t>3</w:t>
                  </w: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 xml:space="preserve">Не більше </w:t>
                  </w:r>
                  <w:smartTag w:uri="urn:schemas-microsoft-com:office:smarttags" w:element="metricconverter">
                    <w:smartTagPr>
                      <w:attr w:name="ProductID" w:val="4 см"/>
                    </w:smartTagPr>
                    <w:r w:rsidRPr="008C6A1A">
                      <w:rPr>
                        <w:rFonts w:ascii="Tahoma" w:eastAsia="Times New Roman" w:hAnsi="Tahoma" w:cs="Tahoma"/>
                        <w:sz w:val="16"/>
                        <w:szCs w:val="16"/>
                        <w:lang w:val="uk-UA" w:eastAsia="ru-RU"/>
                      </w:rPr>
                      <w:t>4 см</w:t>
                    </w:r>
                  </w:smartTag>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8C6A1A">
                  <w:pPr>
                    <w:spacing w:after="0" w:line="240" w:lineRule="auto"/>
                    <w:jc w:val="both"/>
                    <w:rPr>
                      <w:rFonts w:ascii="Tahoma" w:eastAsia="Times New Roman" w:hAnsi="Tahoma" w:cs="Tahoma"/>
                      <w:sz w:val="16"/>
                      <w:szCs w:val="16"/>
                      <w:lang w:val="uk-UA" w:eastAsia="ru-RU"/>
                    </w:rPr>
                  </w:pPr>
                </w:p>
                <w:p w:rsidR="008C6A1A" w:rsidRPr="008C6A1A" w:rsidRDefault="008C6A1A" w:rsidP="00A10B50">
                  <w:pPr>
                    <w:spacing w:after="0" w:line="240" w:lineRule="auto"/>
                    <w:jc w:val="both"/>
                    <w:rPr>
                      <w:rFonts w:ascii="Tahoma" w:eastAsia="Times New Roman" w:hAnsi="Tahoma" w:cs="Tahoma"/>
                      <w:sz w:val="16"/>
                      <w:szCs w:val="16"/>
                      <w:lang w:val="uk-UA" w:eastAsia="ru-RU"/>
                    </w:rPr>
                  </w:pPr>
                  <w:r w:rsidRPr="008C6A1A">
                    <w:rPr>
                      <w:rFonts w:ascii="Tahoma" w:eastAsia="Times New Roman" w:hAnsi="Tahoma" w:cs="Tahoma"/>
                      <w:sz w:val="16"/>
                      <w:szCs w:val="16"/>
                      <w:lang w:val="uk-UA" w:eastAsia="ru-RU"/>
                    </w:rPr>
                    <w:t>Не допуска</w:t>
                  </w:r>
                  <w:r w:rsidR="00A10B50">
                    <w:rPr>
                      <w:rFonts w:ascii="Tahoma" w:eastAsia="Times New Roman" w:hAnsi="Tahoma" w:cs="Tahoma"/>
                      <w:sz w:val="16"/>
                      <w:szCs w:val="16"/>
                      <w:lang w:val="uk-UA" w:eastAsia="ru-RU"/>
                    </w:rPr>
                    <w:t>ю</w:t>
                  </w:r>
                  <w:r w:rsidRPr="008C6A1A">
                    <w:rPr>
                      <w:rFonts w:ascii="Tahoma" w:eastAsia="Times New Roman" w:hAnsi="Tahoma" w:cs="Tahoma"/>
                      <w:sz w:val="16"/>
                      <w:szCs w:val="16"/>
                      <w:lang w:val="uk-UA" w:eastAsia="ru-RU"/>
                    </w:rPr>
                    <w:t>ться</w:t>
                  </w:r>
                </w:p>
              </w:tc>
            </w:tr>
          </w:tbl>
          <w:p w:rsidR="008C6A1A" w:rsidRPr="008C6A1A" w:rsidRDefault="008C6A1A" w:rsidP="008C6A1A">
            <w:pPr>
              <w:spacing w:after="0" w:line="240" w:lineRule="auto"/>
              <w:ind w:firstLine="766"/>
              <w:jc w:val="both"/>
              <w:rPr>
                <w:rFonts w:ascii="Times New Roman" w:eastAsia="Times New Roman" w:hAnsi="Times New Roman" w:cs="Times New Roman"/>
                <w:sz w:val="28"/>
                <w:szCs w:val="28"/>
                <w:lang w:val="uk-UA"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8000"/>
                <w:sz w:val="16"/>
                <w:szCs w:val="16"/>
                <w:lang w:val="uk-UA" w:eastAsia="ru-RU"/>
              </w:rPr>
            </w:pPr>
            <w:r w:rsidRPr="008C6A1A">
              <w:rPr>
                <w:rFonts w:ascii="Tahoma" w:eastAsia="Times New Roman" w:hAnsi="Tahoma" w:cs="Tahoma"/>
                <w:color w:val="000000"/>
                <w:sz w:val="16"/>
                <w:szCs w:val="16"/>
                <w:lang w:val="uk-UA" w:eastAsia="ru-RU"/>
              </w:rPr>
              <w:t xml:space="preserve">Система обробітку ґрунту для всіх культур повинна будуватися з урахуванням біологічних особливостей попередника, стану поля, зволоженості ґрунту та наявності в господарстві відповідних ґрунтообробних знарядь. </w:t>
            </w:r>
            <w:r w:rsidRPr="008C6A1A">
              <w:rPr>
                <w:rFonts w:ascii="Tahoma" w:eastAsia="Times New Roman" w:hAnsi="Tahoma" w:cs="Tahoma"/>
                <w:color w:val="008000"/>
                <w:sz w:val="16"/>
                <w:szCs w:val="16"/>
                <w:lang w:val="uk-UA" w:eastAsia="ru-RU"/>
              </w:rPr>
              <w:t>Перевагу слід надавати мінімальній ґрунтозахисній ресурсозберігаючій системі обробітку ґрунту з широким застосуванням високопродуктивних комбінованих, чизельних і дискових знарядь, яка має забезпечувати оптимальні водно-повітряний, тепловий і поживний режими, максимальне знищення бур’янів, надійний протиерозійний захист, створення вирівняного посівного ложа для якісного загортання насіння на необхідну глибину, значне скорочення витрат матеріальних ресурсів.</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Найважливіші й загальні для всіх зон умови ефективного застосування мінімального обробітку – високий рівень агротехніки, чітка технологічна дисципліна на полях, проведення всіх польових робіт в оптимальні строки і високоякісне, широке використання ефективних заходів захисту рослин, застосування добрив із врахуванням запланованого врожаю і висока технічна оснащеність господарства.</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Для проведення якісного передпосівного обробітку ґрунту за один прохід агрегату використовують комбіновані машини типу АКП-2,5, </w:t>
            </w:r>
            <w:proofErr w:type="spellStart"/>
            <w:r w:rsidRPr="008C6A1A">
              <w:rPr>
                <w:rFonts w:ascii="Tahoma" w:eastAsia="Times New Roman" w:hAnsi="Tahoma" w:cs="Tahoma"/>
                <w:color w:val="000000"/>
                <w:sz w:val="16"/>
                <w:szCs w:val="16"/>
                <w:lang w:val="uk-UA" w:eastAsia="ru-RU"/>
              </w:rPr>
              <w:t>АКП</w:t>
            </w:r>
            <w:proofErr w:type="spellEnd"/>
            <w:r w:rsidRPr="008C6A1A">
              <w:rPr>
                <w:rFonts w:ascii="Tahoma" w:eastAsia="Times New Roman" w:hAnsi="Tahoma" w:cs="Tahoma"/>
                <w:color w:val="000000"/>
                <w:sz w:val="16"/>
                <w:szCs w:val="16"/>
                <w:lang w:val="uk-UA" w:eastAsia="ru-RU"/>
              </w:rPr>
              <w:t xml:space="preserve">-5, «Агро-5» АРП-3, КР-4,5, РВК-3,6, </w:t>
            </w:r>
            <w:proofErr w:type="spellStart"/>
            <w:r w:rsidRPr="008C6A1A">
              <w:rPr>
                <w:rFonts w:ascii="Tahoma" w:eastAsia="Times New Roman" w:hAnsi="Tahoma" w:cs="Tahoma"/>
                <w:color w:val="000000"/>
                <w:sz w:val="16"/>
                <w:szCs w:val="16"/>
                <w:lang w:val="uk-UA" w:eastAsia="ru-RU"/>
              </w:rPr>
              <w:t>РВК</w:t>
            </w:r>
            <w:proofErr w:type="spellEnd"/>
            <w:r w:rsidRPr="008C6A1A">
              <w:rPr>
                <w:rFonts w:ascii="Tahoma" w:eastAsia="Times New Roman" w:hAnsi="Tahoma" w:cs="Tahoma"/>
                <w:color w:val="000000"/>
                <w:sz w:val="16"/>
                <w:szCs w:val="16"/>
                <w:lang w:val="uk-UA" w:eastAsia="ru-RU"/>
              </w:rPr>
              <w:t>-5,4, АКР-3,6, КФГ-3,6, «</w:t>
            </w:r>
            <w:proofErr w:type="spellStart"/>
            <w:r w:rsidRPr="008C6A1A">
              <w:rPr>
                <w:rFonts w:ascii="Tahoma" w:eastAsia="Times New Roman" w:hAnsi="Tahoma" w:cs="Tahoma"/>
                <w:color w:val="000000"/>
                <w:sz w:val="16"/>
                <w:szCs w:val="16"/>
                <w:lang w:val="uk-UA" w:eastAsia="ru-RU"/>
              </w:rPr>
              <w:t>Європак</w:t>
            </w:r>
            <w:proofErr w:type="spellEnd"/>
            <w:r w:rsidRPr="008C6A1A">
              <w:rPr>
                <w:rFonts w:ascii="Tahoma" w:eastAsia="Times New Roman" w:hAnsi="Tahoma" w:cs="Tahoma"/>
                <w:color w:val="000000"/>
                <w:sz w:val="16"/>
                <w:szCs w:val="16"/>
                <w:lang w:val="uk-UA" w:eastAsia="ru-RU"/>
              </w:rPr>
              <w:t xml:space="preserve">-6000» «Резидент» та ін. З метою кращого кришіння ґрунту і вирівнювання поверхні ріллі плуги обладнують пристосуваннями ПВР-2,3, </w:t>
            </w:r>
            <w:proofErr w:type="spellStart"/>
            <w:r w:rsidRPr="008C6A1A">
              <w:rPr>
                <w:rFonts w:ascii="Tahoma" w:eastAsia="Times New Roman" w:hAnsi="Tahoma" w:cs="Tahoma"/>
                <w:color w:val="000000"/>
                <w:sz w:val="16"/>
                <w:szCs w:val="16"/>
                <w:lang w:val="uk-UA" w:eastAsia="ru-RU"/>
              </w:rPr>
              <w:t>ПВР</w:t>
            </w:r>
            <w:proofErr w:type="spellEnd"/>
            <w:r w:rsidRPr="008C6A1A">
              <w:rPr>
                <w:rFonts w:ascii="Tahoma" w:eastAsia="Times New Roman" w:hAnsi="Tahoma" w:cs="Tahoma"/>
                <w:color w:val="000000"/>
                <w:sz w:val="16"/>
                <w:szCs w:val="16"/>
                <w:lang w:val="uk-UA" w:eastAsia="ru-RU"/>
              </w:rPr>
              <w:t>-3,5 та ін.</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В Україні </w:t>
            </w:r>
            <w:proofErr w:type="spellStart"/>
            <w:r w:rsidRPr="008C6A1A">
              <w:rPr>
                <w:rFonts w:ascii="Tahoma" w:eastAsia="Times New Roman" w:hAnsi="Tahoma" w:cs="Tahoma"/>
                <w:color w:val="000000"/>
                <w:sz w:val="16"/>
                <w:szCs w:val="16"/>
                <w:lang w:val="uk-UA" w:eastAsia="ru-RU"/>
              </w:rPr>
              <w:t>мінімалізацію</w:t>
            </w:r>
            <w:proofErr w:type="spellEnd"/>
            <w:r w:rsidRPr="008C6A1A">
              <w:rPr>
                <w:rFonts w:ascii="Tahoma" w:eastAsia="Times New Roman" w:hAnsi="Tahoma" w:cs="Tahoma"/>
                <w:color w:val="000000"/>
                <w:sz w:val="16"/>
                <w:szCs w:val="16"/>
                <w:lang w:val="uk-UA" w:eastAsia="ru-RU"/>
              </w:rPr>
              <w:t xml:space="preserve"> обробітку ґрунту широко застосовують: на чорноземних і каштанових ґрунтах Степу під озимі культури, що розміщуються після непарових попередників, а в посушливі роки – і після зайнятих парів, проводять мілкий або поверхневий обробіток дисковими, </w:t>
            </w:r>
            <w:proofErr w:type="spellStart"/>
            <w:r w:rsidRPr="008C6A1A">
              <w:rPr>
                <w:rFonts w:ascii="Tahoma" w:eastAsia="Times New Roman" w:hAnsi="Tahoma" w:cs="Tahoma"/>
                <w:color w:val="000000"/>
                <w:sz w:val="16"/>
                <w:szCs w:val="16"/>
                <w:lang w:val="uk-UA" w:eastAsia="ru-RU"/>
              </w:rPr>
              <w:t>плоскорізальними</w:t>
            </w:r>
            <w:proofErr w:type="spellEnd"/>
            <w:r w:rsidRPr="008C6A1A">
              <w:rPr>
                <w:rFonts w:ascii="Tahoma" w:eastAsia="Times New Roman" w:hAnsi="Tahoma" w:cs="Tahoma"/>
                <w:color w:val="000000"/>
                <w:sz w:val="16"/>
                <w:szCs w:val="16"/>
                <w:lang w:val="uk-UA" w:eastAsia="ru-RU"/>
              </w:rPr>
              <w:t xml:space="preserve"> знаряддями або комбінованими агрегатами типу АКП-2,5, </w:t>
            </w:r>
            <w:proofErr w:type="spellStart"/>
            <w:r w:rsidRPr="008C6A1A">
              <w:rPr>
                <w:rFonts w:ascii="Tahoma" w:eastAsia="Times New Roman" w:hAnsi="Tahoma" w:cs="Tahoma"/>
                <w:color w:val="000000"/>
                <w:sz w:val="16"/>
                <w:szCs w:val="16"/>
                <w:lang w:val="uk-UA" w:eastAsia="ru-RU"/>
              </w:rPr>
              <w:t>АКП</w:t>
            </w:r>
            <w:proofErr w:type="spellEnd"/>
            <w:r w:rsidRPr="008C6A1A">
              <w:rPr>
                <w:rFonts w:ascii="Tahoma" w:eastAsia="Times New Roman" w:hAnsi="Tahoma" w:cs="Tahoma"/>
                <w:color w:val="000000"/>
                <w:sz w:val="16"/>
                <w:szCs w:val="16"/>
                <w:lang w:val="uk-UA" w:eastAsia="ru-RU"/>
              </w:rPr>
              <w:t xml:space="preserve">-5, </w:t>
            </w:r>
            <w:proofErr w:type="spellStart"/>
            <w:r w:rsidRPr="008C6A1A">
              <w:rPr>
                <w:rFonts w:ascii="Tahoma" w:eastAsia="Times New Roman" w:hAnsi="Tahoma" w:cs="Tahoma"/>
                <w:color w:val="000000"/>
                <w:sz w:val="16"/>
                <w:szCs w:val="16"/>
                <w:lang w:val="uk-UA" w:eastAsia="ru-RU"/>
              </w:rPr>
              <w:t>АКП</w:t>
            </w:r>
            <w:proofErr w:type="spellEnd"/>
            <w:r w:rsidRPr="008C6A1A">
              <w:rPr>
                <w:rFonts w:ascii="Tahoma" w:eastAsia="Times New Roman" w:hAnsi="Tahoma" w:cs="Tahoma"/>
                <w:color w:val="000000"/>
                <w:sz w:val="16"/>
                <w:szCs w:val="16"/>
                <w:lang w:val="uk-UA" w:eastAsia="ru-RU"/>
              </w:rPr>
              <w:t>-5,4, АКР-3,6 та ін.; під ярі колосові культури, що розміщуються після просапних, а також під соняшник (після озимих культур) і бобово-злакові сумішки на зелений корм оранку замінюють поверхневим або мілким (глибиною на 12…14 см) обробітком ґрунту, використовуючи продуктивніші лемішні лущильники, широкозахватні дискові борони, чизелі та інші знаряддя; на структурних ґрунтах за доброї якості й своєчасності напівпарового зяблевого обробітку в поєднанні з внесенням гербіцидів виключають одну ранньовесняну культивацію під пізні ярі культури, а під ранні ярі обмежуються лише однією передпосівною культивацією; при вирощуванні просапних культур (кукурудзи, картоплі та ін.) на чистих від багаторічних бур’янів полях, а також з використанням ефективних гербіцидів кількість міжрядних обробітків зменшують до 1…2 у період вегетації або повністю їх виключають; при вирощуванні озимих зернових після гороху, кукурудзи на силос оранку замінюють поверхневим обробітком ґрунту.</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Нині широко застосовують комплексні ґрунтообробні агрегати, які за один прохід виконують до шести операцій, тобто одночасно здійснюють повний цикл робіт із підготовки ґрунту, наприклад, для сівби зернових. </w:t>
            </w:r>
            <w:r w:rsidRPr="008C6A1A">
              <w:rPr>
                <w:rFonts w:ascii="Tahoma" w:eastAsia="Times New Roman" w:hAnsi="Tahoma" w:cs="Tahoma"/>
                <w:color w:val="000000"/>
                <w:sz w:val="16"/>
                <w:szCs w:val="16"/>
                <w:lang w:val="uk-UA" w:eastAsia="ru-RU"/>
              </w:rPr>
              <w:br/>
              <w:t xml:space="preserve">Це забезпечує скорочення строків повного циклу обробітку ґрунту, що має особливе значення для передпосівного обробітку, зменшує ущільнення ґрунту колесами агрегатів та  витрати пального, а також питому металомісткість агрегату на одиницю обробленої площі порівняно з аналогічним сумарним показником задіяних </w:t>
            </w:r>
            <w:proofErr w:type="spellStart"/>
            <w:r w:rsidRPr="008C6A1A">
              <w:rPr>
                <w:rFonts w:ascii="Tahoma" w:eastAsia="Times New Roman" w:hAnsi="Tahoma" w:cs="Tahoma"/>
                <w:color w:val="000000"/>
                <w:sz w:val="16"/>
                <w:szCs w:val="16"/>
                <w:lang w:val="uk-UA" w:eastAsia="ru-RU"/>
              </w:rPr>
              <w:t>одноопераційних</w:t>
            </w:r>
            <w:proofErr w:type="spellEnd"/>
            <w:r w:rsidRPr="008C6A1A">
              <w:rPr>
                <w:rFonts w:ascii="Tahoma" w:eastAsia="Times New Roman" w:hAnsi="Tahoma" w:cs="Tahoma"/>
                <w:color w:val="000000"/>
                <w:sz w:val="16"/>
                <w:szCs w:val="16"/>
                <w:lang w:val="uk-UA" w:eastAsia="ru-RU"/>
              </w:rPr>
              <w:t xml:space="preserve"> агрегатів. Причому якість кінцевого обробітку ґрунту не тільки не знижується, а навпаки – поліпшується.</w:t>
            </w:r>
            <w:r w:rsidRPr="008C6A1A">
              <w:rPr>
                <w:rFonts w:ascii="Tahoma" w:eastAsia="Times New Roman" w:hAnsi="Tahoma" w:cs="Tahoma"/>
                <w:color w:val="000000"/>
                <w:sz w:val="16"/>
                <w:szCs w:val="16"/>
                <w:lang w:val="uk-UA" w:eastAsia="ru-RU"/>
              </w:rPr>
              <w:br/>
              <w:t xml:space="preserve">Тому нині десятки вітчизняних підприємств виготовляють комплексні ґрунтообробні агрегати. Ще більшу кількість аналогічних машин пропонують нашим селянам іноземні виробники. </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8C6A1A" w:rsidP="008C6A1A">
            <w:pPr>
              <w:shd w:val="clear" w:color="auto" w:fill="FFFFFF"/>
              <w:spacing w:after="0" w:line="360" w:lineRule="auto"/>
              <w:ind w:left="284" w:right="284" w:firstLine="567"/>
              <w:jc w:val="both"/>
              <w:rPr>
                <w:rFonts w:ascii="Tahoma" w:eastAsia="Times New Roman" w:hAnsi="Tahoma" w:cs="Tahoma"/>
                <w:color w:val="FF0000"/>
                <w:sz w:val="16"/>
                <w:szCs w:val="16"/>
                <w:lang w:val="uk-UA" w:eastAsia="ru-RU"/>
              </w:rPr>
            </w:pPr>
            <w:r w:rsidRPr="008C6A1A">
              <w:rPr>
                <w:rFonts w:ascii="Tahoma" w:eastAsia="Times New Roman" w:hAnsi="Tahoma" w:cs="Tahoma"/>
                <w:color w:val="FF0000"/>
                <w:sz w:val="16"/>
                <w:szCs w:val="16"/>
                <w:lang w:val="uk-UA" w:eastAsia="ru-RU"/>
              </w:rPr>
              <w:t xml:space="preserve">         (відео: </w:t>
            </w:r>
            <w:hyperlink r:id="rId29" w:history="1">
              <w:r w:rsidRPr="008C6A1A">
                <w:rPr>
                  <w:rFonts w:ascii="Tahoma" w:eastAsia="Times New Roman" w:hAnsi="Tahoma" w:cs="Tahoma"/>
                  <w:color w:val="0000FF"/>
                  <w:sz w:val="16"/>
                  <w:szCs w:val="16"/>
                  <w:u w:val="single"/>
                  <w:lang w:val="uk-UA" w:eastAsia="ru-RU"/>
                </w:rPr>
                <w:t>епізод 14 агрегат АГК-5,4</w:t>
              </w:r>
            </w:hyperlink>
            <w:r w:rsidRPr="008C6A1A">
              <w:rPr>
                <w:rFonts w:ascii="Tahoma" w:eastAsia="Times New Roman" w:hAnsi="Tahoma" w:cs="Tahoma"/>
                <w:color w:val="FF0000"/>
                <w:sz w:val="16"/>
                <w:szCs w:val="16"/>
                <w:lang w:val="uk-UA" w:eastAsia="ru-RU"/>
              </w:rPr>
              <w:t xml:space="preserve">; </w:t>
            </w:r>
            <w:hyperlink r:id="rId30" w:history="1">
              <w:r w:rsidRPr="008C6A1A">
                <w:rPr>
                  <w:rFonts w:ascii="Tahoma" w:eastAsia="Times New Roman" w:hAnsi="Tahoma" w:cs="Tahoma"/>
                  <w:color w:val="0000FF"/>
                  <w:sz w:val="16"/>
                  <w:szCs w:val="16"/>
                  <w:u w:val="single"/>
                  <w:lang w:val="uk-UA" w:eastAsia="ru-RU"/>
                </w:rPr>
                <w:t xml:space="preserve">епізод 15 агрегат фірми </w:t>
              </w:r>
              <w:r w:rsidRPr="008C6A1A">
                <w:rPr>
                  <w:rFonts w:ascii="Tahoma" w:eastAsia="Times New Roman" w:hAnsi="Tahoma" w:cs="Tahoma"/>
                  <w:color w:val="0000FF"/>
                  <w:sz w:val="16"/>
                  <w:szCs w:val="16"/>
                  <w:u w:val="single"/>
                  <w:lang w:val="en-US" w:eastAsia="ru-RU"/>
                </w:rPr>
                <w:t>LEMKEN</w:t>
              </w:r>
            </w:hyperlink>
            <w:r w:rsidRPr="008C6A1A">
              <w:rPr>
                <w:rFonts w:ascii="Tahoma" w:eastAsia="Times New Roman" w:hAnsi="Tahoma" w:cs="Tahoma"/>
                <w:color w:val="FF0000"/>
                <w:sz w:val="16"/>
                <w:szCs w:val="16"/>
                <w:lang w:val="uk-UA" w:eastAsia="ru-RU"/>
              </w:rPr>
              <w:t>)</w:t>
            </w:r>
          </w:p>
          <w:p w:rsidR="008C6A1A" w:rsidRPr="008C6A1A" w:rsidRDefault="008C6A1A" w:rsidP="008C6A1A">
            <w:pPr>
              <w:spacing w:after="0" w:line="240" w:lineRule="auto"/>
              <w:ind w:firstLine="709"/>
              <w:jc w:val="both"/>
              <w:rPr>
                <w:rFonts w:ascii="Times New Roman" w:eastAsia="Times New Roman" w:hAnsi="Times New Roman" w:cs="Times New Roman"/>
                <w:sz w:val="28"/>
                <w:szCs w:val="28"/>
                <w:lang w:val="uk-UA" w:eastAsia="ru-RU"/>
              </w:rPr>
            </w:pPr>
          </w:p>
          <w:p w:rsidR="008C6A1A" w:rsidRPr="008C6A1A" w:rsidRDefault="00432E00" w:rsidP="00D36990">
            <w:pPr>
              <w:spacing w:after="0" w:line="360" w:lineRule="auto"/>
              <w:ind w:left="284" w:right="284" w:firstLine="567"/>
              <w:rPr>
                <w:rFonts w:ascii="Tahoma" w:eastAsia="Times New Roman" w:hAnsi="Tahoma" w:cs="Tahoma"/>
                <w:color w:val="2B587A"/>
                <w:sz w:val="16"/>
                <w:szCs w:val="16"/>
                <w:lang w:eastAsia="ru-RU"/>
              </w:rPr>
            </w:pPr>
            <w:bookmarkStart w:id="7" w:name="Т349"/>
            <w:r>
              <w:rPr>
                <w:rFonts w:ascii="Tahoma" w:eastAsia="Times New Roman" w:hAnsi="Tahoma" w:cs="Tahoma"/>
                <w:color w:val="2B587A"/>
                <w:sz w:val="16"/>
                <w:szCs w:val="16"/>
                <w:lang w:val="uk-UA" w:eastAsia="ru-RU"/>
              </w:rPr>
              <w:t>7</w:t>
            </w:r>
            <w:r w:rsidR="001508A3">
              <w:rPr>
                <w:rFonts w:ascii="Tahoma" w:eastAsia="Times New Roman" w:hAnsi="Tahoma" w:cs="Tahoma"/>
                <w:color w:val="2B587A"/>
                <w:sz w:val="16"/>
                <w:szCs w:val="16"/>
                <w:lang w:val="uk-UA" w:eastAsia="ru-RU"/>
              </w:rPr>
              <w:t xml:space="preserve"> </w:t>
            </w:r>
            <w:r w:rsidR="008C6A1A" w:rsidRPr="008C6A1A">
              <w:rPr>
                <w:rFonts w:ascii="Tahoma" w:eastAsia="Times New Roman" w:hAnsi="Tahoma" w:cs="Tahoma"/>
                <w:color w:val="2B587A"/>
                <w:sz w:val="16"/>
                <w:szCs w:val="16"/>
                <w:lang w:val="uk-UA" w:eastAsia="ru-RU"/>
              </w:rPr>
              <w:t xml:space="preserve"> </w:t>
            </w:r>
            <w:r>
              <w:rPr>
                <w:rFonts w:ascii="Tahoma" w:eastAsia="Times New Roman" w:hAnsi="Tahoma" w:cs="Tahoma"/>
                <w:color w:val="2B587A"/>
                <w:sz w:val="16"/>
                <w:szCs w:val="16"/>
                <w:lang w:val="uk-UA" w:eastAsia="ru-RU"/>
              </w:rPr>
              <w:t>Заходи з о</w:t>
            </w:r>
            <w:r w:rsidR="008C6A1A" w:rsidRPr="008C6A1A">
              <w:rPr>
                <w:rFonts w:ascii="Tahoma" w:eastAsia="Times New Roman" w:hAnsi="Tahoma" w:cs="Tahoma"/>
                <w:color w:val="2B587A"/>
                <w:sz w:val="16"/>
                <w:szCs w:val="16"/>
                <w:lang w:val="uk-UA" w:eastAsia="ru-RU"/>
              </w:rPr>
              <w:t>хорон</w:t>
            </w:r>
            <w:r>
              <w:rPr>
                <w:rFonts w:ascii="Tahoma" w:eastAsia="Times New Roman" w:hAnsi="Tahoma" w:cs="Tahoma"/>
                <w:color w:val="2B587A"/>
                <w:sz w:val="16"/>
                <w:szCs w:val="16"/>
                <w:lang w:val="uk-UA" w:eastAsia="ru-RU"/>
              </w:rPr>
              <w:t>и</w:t>
            </w:r>
            <w:r w:rsidR="008C6A1A" w:rsidRPr="008C6A1A">
              <w:rPr>
                <w:rFonts w:ascii="Tahoma" w:eastAsia="Times New Roman" w:hAnsi="Tahoma" w:cs="Tahoma"/>
                <w:color w:val="2B587A"/>
                <w:sz w:val="16"/>
                <w:szCs w:val="16"/>
                <w:lang w:val="uk-UA" w:eastAsia="ru-RU"/>
              </w:rPr>
              <w:t xml:space="preserve"> </w:t>
            </w:r>
            <w:bookmarkEnd w:id="7"/>
            <w:r w:rsidR="008C6A1A" w:rsidRPr="008C6A1A">
              <w:rPr>
                <w:rFonts w:ascii="Tahoma" w:eastAsia="Times New Roman" w:hAnsi="Tahoma" w:cs="Tahoma"/>
                <w:color w:val="2B587A"/>
                <w:sz w:val="16"/>
                <w:szCs w:val="16"/>
                <w:lang w:val="uk-UA" w:eastAsia="ru-RU"/>
              </w:rPr>
              <w:t>праці</w:t>
            </w:r>
            <w:r>
              <w:rPr>
                <w:rFonts w:ascii="Tahoma" w:eastAsia="Times New Roman" w:hAnsi="Tahoma" w:cs="Tahoma"/>
                <w:color w:val="2B587A"/>
                <w:sz w:val="16"/>
                <w:szCs w:val="16"/>
                <w:lang w:val="uk-UA" w:eastAsia="ru-RU"/>
              </w:rPr>
              <w:t xml:space="preserve"> під час виконання операцій з передпосівного обробітку </w:t>
            </w:r>
            <w:proofErr w:type="spellStart"/>
            <w:r>
              <w:rPr>
                <w:rFonts w:ascii="Tahoma" w:eastAsia="Times New Roman" w:hAnsi="Tahoma" w:cs="Tahoma"/>
                <w:color w:val="2B587A"/>
                <w:sz w:val="16"/>
                <w:szCs w:val="16"/>
                <w:lang w:val="uk-UA" w:eastAsia="ru-RU"/>
              </w:rPr>
              <w:t>грунту</w:t>
            </w:r>
            <w:proofErr w:type="spellEnd"/>
          </w:p>
          <w:p w:rsidR="008C6A1A" w:rsidRPr="008C6A1A" w:rsidRDefault="008C6A1A" w:rsidP="008C6A1A">
            <w:pPr>
              <w:spacing w:after="0" w:line="240" w:lineRule="auto"/>
              <w:ind w:firstLine="709"/>
              <w:jc w:val="both"/>
              <w:rPr>
                <w:rFonts w:ascii="Times New Roman" w:eastAsia="Times New Roman" w:hAnsi="Times New Roman" w:cs="Times New Roman"/>
                <w:b/>
                <w:color w:val="0000FF"/>
                <w:sz w:val="28"/>
                <w:szCs w:val="28"/>
                <w:lang w:eastAsia="ru-RU"/>
              </w:rPr>
            </w:pP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До роботи допускаються особи, що мають посвідчення тракториста, віком не молодше 18 років і придатні до роботи за станом  здоров'я.</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Перед виконанням роботи виконавці повинні бути проінструктовані згідно вимог.</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Регулюють культиватори, підтягують кріплення і усувають несправності після зупинки трактора. Заміняють робочі органи тільки при заглушеному двигуні.</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Забороняється під час руху агрегату змазувати, регулювати і очищати культиватор.</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Підйом і опускання начіпних культиваторів необхідно виконувати тільки з сидіння тракториста.</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Ланцюги блокування начіпного пристрою трактора натягують так, щоб боковий розбіг піднятого культиватора не перевищував 20 мм.</w:t>
            </w:r>
          </w:p>
          <w:p w:rsidR="008C6A1A" w:rsidRPr="008C6A1A" w:rsidRDefault="008C6A1A" w:rsidP="008C6A1A">
            <w:pPr>
              <w:spacing w:after="0" w:line="360" w:lineRule="auto"/>
              <w:ind w:left="284" w:right="284" w:firstLine="567"/>
              <w:jc w:val="both"/>
              <w:rPr>
                <w:rFonts w:ascii="Tahoma" w:eastAsia="Times New Roman" w:hAnsi="Tahoma" w:cs="Tahoma"/>
                <w:color w:val="000000"/>
                <w:sz w:val="16"/>
                <w:szCs w:val="16"/>
                <w:lang w:val="uk-UA" w:eastAsia="ru-RU"/>
              </w:rPr>
            </w:pPr>
            <w:r w:rsidRPr="008C6A1A">
              <w:rPr>
                <w:rFonts w:ascii="Tahoma" w:eastAsia="Times New Roman" w:hAnsi="Tahoma" w:cs="Tahoma"/>
                <w:color w:val="000000"/>
                <w:sz w:val="16"/>
                <w:szCs w:val="16"/>
                <w:lang w:val="uk-UA" w:eastAsia="ru-RU"/>
              </w:rPr>
              <w:t xml:space="preserve">При очищенні борін і робочих органів культиватора необхідно користуватись </w:t>
            </w:r>
            <w:r w:rsidR="006050E6">
              <w:rPr>
                <w:rFonts w:ascii="Tahoma" w:eastAsia="Times New Roman" w:hAnsi="Tahoma" w:cs="Tahoma"/>
                <w:color w:val="000000"/>
                <w:sz w:val="16"/>
                <w:szCs w:val="16"/>
                <w:lang w:val="uk-UA" w:eastAsia="ru-RU"/>
              </w:rPr>
              <w:t>чисти</w:t>
            </w:r>
            <w:r w:rsidRPr="008C6A1A">
              <w:rPr>
                <w:rFonts w:ascii="Tahoma" w:eastAsia="Times New Roman" w:hAnsi="Tahoma" w:cs="Tahoma"/>
                <w:color w:val="000000"/>
                <w:sz w:val="16"/>
                <w:szCs w:val="16"/>
                <w:lang w:val="uk-UA" w:eastAsia="ru-RU"/>
              </w:rPr>
              <w:t>ком.</w:t>
            </w:r>
          </w:p>
          <w:p w:rsidR="008C6A1A" w:rsidRPr="008C6A1A" w:rsidRDefault="008C6A1A" w:rsidP="008C6A1A">
            <w:pPr>
              <w:spacing w:after="0" w:line="240" w:lineRule="auto"/>
              <w:ind w:firstLine="720"/>
              <w:jc w:val="both"/>
              <w:rPr>
                <w:rFonts w:ascii="Times New Roman" w:eastAsia="Times New Roman" w:hAnsi="Times New Roman" w:cs="Times New Roman"/>
                <w:color w:val="000000"/>
                <w:sz w:val="28"/>
                <w:szCs w:val="28"/>
                <w:lang w:val="uk-UA" w:eastAsia="ru-RU"/>
              </w:rPr>
            </w:pPr>
            <w:bookmarkStart w:id="8" w:name="_GoBack"/>
            <w:bookmarkEnd w:id="8"/>
          </w:p>
          <w:p w:rsidR="008C6A1A" w:rsidRPr="008C6A1A" w:rsidRDefault="008C6A1A" w:rsidP="008C6A1A">
            <w:pPr>
              <w:tabs>
                <w:tab w:val="left" w:pos="6426"/>
              </w:tabs>
              <w:spacing w:after="0" w:line="240" w:lineRule="auto"/>
              <w:ind w:left="284" w:right="284"/>
              <w:jc w:val="center"/>
              <w:rPr>
                <w:rFonts w:ascii="Tahoma" w:eastAsia="Times New Roman" w:hAnsi="Tahoma" w:cs="Tahoma"/>
                <w:color w:val="2B587A"/>
                <w:sz w:val="28"/>
                <w:szCs w:val="28"/>
                <w:lang w:val="uk-UA" w:eastAsia="ru-RU"/>
              </w:rPr>
            </w:pPr>
            <w:r w:rsidRPr="008C6A1A">
              <w:rPr>
                <w:rFonts w:ascii="Tahoma" w:eastAsia="Times New Roman" w:hAnsi="Tahoma" w:cs="Tahoma"/>
                <w:b/>
                <w:color w:val="2B587A"/>
                <w:sz w:val="16"/>
                <w:szCs w:val="16"/>
                <w:lang w:val="uk-UA" w:eastAsia="ru-RU"/>
              </w:rPr>
              <w:t>Питання для самоконтролю</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 xml:space="preserve">1. Яке значення має передпосівний обробіток </w:t>
            </w:r>
            <w:proofErr w:type="spellStart"/>
            <w:r w:rsidRPr="008C6A1A">
              <w:rPr>
                <w:rFonts w:ascii="Tahoma" w:eastAsia="Tahoma" w:hAnsi="Tahoma" w:cs="Tahoma"/>
                <w:color w:val="2B587A"/>
                <w:sz w:val="16"/>
                <w:lang w:val="uk-UA" w:eastAsia="ru-RU"/>
              </w:rPr>
              <w:t>грунту</w:t>
            </w:r>
            <w:proofErr w:type="spellEnd"/>
            <w:r w:rsidRPr="008C6A1A">
              <w:rPr>
                <w:rFonts w:ascii="Tahoma" w:eastAsia="Tahoma" w:hAnsi="Tahoma" w:cs="Tahoma"/>
                <w:color w:val="2B587A"/>
                <w:sz w:val="16"/>
                <w:lang w:val="uk-UA" w:eastAsia="ru-RU"/>
              </w:rPr>
              <w:t>?</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 xml:space="preserve">2. Назвіть основні </w:t>
            </w:r>
            <w:proofErr w:type="spellStart"/>
            <w:r w:rsidRPr="008C6A1A">
              <w:rPr>
                <w:rFonts w:ascii="Tahoma" w:eastAsia="Tahoma" w:hAnsi="Tahoma" w:cs="Tahoma"/>
                <w:color w:val="2B587A"/>
                <w:sz w:val="16"/>
                <w:lang w:val="uk-UA" w:eastAsia="ru-RU"/>
              </w:rPr>
              <w:t>агронормативи</w:t>
            </w:r>
            <w:proofErr w:type="spellEnd"/>
            <w:r w:rsidRPr="008C6A1A">
              <w:rPr>
                <w:rFonts w:ascii="Tahoma" w:eastAsia="Tahoma" w:hAnsi="Tahoma" w:cs="Tahoma"/>
                <w:color w:val="2B587A"/>
                <w:sz w:val="16"/>
                <w:lang w:val="uk-UA" w:eastAsia="ru-RU"/>
              </w:rPr>
              <w:t xml:space="preserve"> і допуски при суцільній культивації, боронуванні, обробітку </w:t>
            </w:r>
            <w:proofErr w:type="spellStart"/>
            <w:r w:rsidRPr="008C6A1A">
              <w:rPr>
                <w:rFonts w:ascii="Tahoma" w:eastAsia="Tahoma" w:hAnsi="Tahoma" w:cs="Tahoma"/>
                <w:color w:val="2B587A"/>
                <w:sz w:val="16"/>
                <w:lang w:val="uk-UA" w:eastAsia="ru-RU"/>
              </w:rPr>
              <w:t>грунту</w:t>
            </w:r>
            <w:proofErr w:type="spellEnd"/>
            <w:r w:rsidRPr="008C6A1A">
              <w:rPr>
                <w:rFonts w:ascii="Tahoma" w:eastAsia="Tahoma" w:hAnsi="Tahoma" w:cs="Tahoma"/>
                <w:color w:val="2B587A"/>
                <w:sz w:val="16"/>
                <w:lang w:val="uk-UA" w:eastAsia="ru-RU"/>
              </w:rPr>
              <w:t xml:space="preserve"> комбінованими агрегатами, коткуванні, шлейфуванні та вирівнюванні </w:t>
            </w:r>
            <w:proofErr w:type="spellStart"/>
            <w:r w:rsidRPr="008C6A1A">
              <w:rPr>
                <w:rFonts w:ascii="Tahoma" w:eastAsia="Tahoma" w:hAnsi="Tahoma" w:cs="Tahoma"/>
                <w:color w:val="2B587A"/>
                <w:sz w:val="16"/>
                <w:lang w:val="uk-UA" w:eastAsia="ru-RU"/>
              </w:rPr>
              <w:t>грунту</w:t>
            </w:r>
            <w:proofErr w:type="spellEnd"/>
            <w:r w:rsidRPr="008C6A1A">
              <w:rPr>
                <w:rFonts w:ascii="Tahoma" w:eastAsia="Tahoma" w:hAnsi="Tahoma" w:cs="Tahoma"/>
                <w:color w:val="2B587A"/>
                <w:sz w:val="16"/>
                <w:lang w:val="uk-UA" w:eastAsia="ru-RU"/>
              </w:rPr>
              <w:t>.</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 xml:space="preserve">3. Дайте характеристику комплексу машин для передпосівного обробітку </w:t>
            </w:r>
            <w:proofErr w:type="spellStart"/>
            <w:r w:rsidRPr="008C6A1A">
              <w:rPr>
                <w:rFonts w:ascii="Tahoma" w:eastAsia="Tahoma" w:hAnsi="Tahoma" w:cs="Tahoma"/>
                <w:color w:val="2B587A"/>
                <w:sz w:val="16"/>
                <w:lang w:val="uk-UA" w:eastAsia="ru-RU"/>
              </w:rPr>
              <w:t>грунту</w:t>
            </w:r>
            <w:proofErr w:type="spellEnd"/>
            <w:r w:rsidRPr="008C6A1A">
              <w:rPr>
                <w:rFonts w:ascii="Tahoma" w:eastAsia="Tahoma" w:hAnsi="Tahoma" w:cs="Tahoma"/>
                <w:color w:val="2B587A"/>
                <w:sz w:val="16"/>
                <w:lang w:val="uk-UA" w:eastAsia="ru-RU"/>
              </w:rPr>
              <w:t>.</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 xml:space="preserve">4. Як підготувати агрегати до передпосівного обробітку </w:t>
            </w:r>
            <w:proofErr w:type="spellStart"/>
            <w:r w:rsidRPr="008C6A1A">
              <w:rPr>
                <w:rFonts w:ascii="Tahoma" w:eastAsia="Tahoma" w:hAnsi="Tahoma" w:cs="Tahoma"/>
                <w:color w:val="2B587A"/>
                <w:sz w:val="16"/>
                <w:lang w:val="uk-UA" w:eastAsia="ru-RU"/>
              </w:rPr>
              <w:t>грунту</w:t>
            </w:r>
            <w:proofErr w:type="spellEnd"/>
            <w:r w:rsidRPr="008C6A1A">
              <w:rPr>
                <w:rFonts w:ascii="Tahoma" w:eastAsia="Tahoma" w:hAnsi="Tahoma" w:cs="Tahoma"/>
                <w:color w:val="2B587A"/>
                <w:sz w:val="16"/>
                <w:lang w:val="uk-UA" w:eastAsia="ru-RU"/>
              </w:rPr>
              <w:t>?</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5. Які особливості передпосі</w:t>
            </w:r>
            <w:r w:rsidR="001508A3">
              <w:rPr>
                <w:rFonts w:ascii="Tahoma" w:eastAsia="Tahoma" w:hAnsi="Tahoma" w:cs="Tahoma"/>
                <w:color w:val="2B587A"/>
                <w:sz w:val="16"/>
                <w:lang w:val="uk-UA" w:eastAsia="ru-RU"/>
              </w:rPr>
              <w:t xml:space="preserve">вного обробітку </w:t>
            </w:r>
            <w:proofErr w:type="spellStart"/>
            <w:r w:rsidR="001508A3">
              <w:rPr>
                <w:rFonts w:ascii="Tahoma" w:eastAsia="Tahoma" w:hAnsi="Tahoma" w:cs="Tahoma"/>
                <w:color w:val="2B587A"/>
                <w:sz w:val="16"/>
                <w:lang w:val="uk-UA" w:eastAsia="ru-RU"/>
              </w:rPr>
              <w:t>грунту</w:t>
            </w:r>
            <w:proofErr w:type="spellEnd"/>
            <w:r w:rsidR="001508A3">
              <w:rPr>
                <w:rFonts w:ascii="Tahoma" w:eastAsia="Tahoma" w:hAnsi="Tahoma" w:cs="Tahoma"/>
                <w:color w:val="2B587A"/>
                <w:sz w:val="16"/>
                <w:lang w:val="uk-UA" w:eastAsia="ru-RU"/>
              </w:rPr>
              <w:t xml:space="preserve"> під ранні і піз</w:t>
            </w:r>
            <w:r w:rsidRPr="008C6A1A">
              <w:rPr>
                <w:rFonts w:ascii="Tahoma" w:eastAsia="Tahoma" w:hAnsi="Tahoma" w:cs="Tahoma"/>
                <w:color w:val="2B587A"/>
                <w:sz w:val="16"/>
                <w:lang w:val="uk-UA" w:eastAsia="ru-RU"/>
              </w:rPr>
              <w:t>ні ярі культури?</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6. В чому перевага застосування комбінованих агрегатів?</w:t>
            </w:r>
          </w:p>
          <w:p w:rsidR="008C6A1A" w:rsidRPr="008C6A1A" w:rsidRDefault="008C6A1A" w:rsidP="008C6A1A">
            <w:pPr>
              <w:spacing w:after="0" w:line="360" w:lineRule="auto"/>
              <w:ind w:left="284" w:right="284" w:firstLine="567"/>
              <w:rPr>
                <w:rFonts w:ascii="Tahoma" w:eastAsia="Tahoma" w:hAnsi="Tahoma" w:cs="Tahoma"/>
                <w:color w:val="2B587A"/>
                <w:sz w:val="16"/>
                <w:szCs w:val="16"/>
                <w:lang w:val="uk-UA" w:eastAsia="ru-RU"/>
              </w:rPr>
            </w:pPr>
            <w:r w:rsidRPr="008C6A1A">
              <w:rPr>
                <w:rFonts w:ascii="Tahoma" w:eastAsia="Tahoma" w:hAnsi="Tahoma" w:cs="Tahoma"/>
                <w:color w:val="2B587A"/>
                <w:sz w:val="16"/>
                <w:lang w:val="uk-UA" w:eastAsia="ru-RU"/>
              </w:rPr>
              <w:t xml:space="preserve">7. Організація роботи агрегатів при передпосівному обробітку </w:t>
            </w:r>
            <w:proofErr w:type="spellStart"/>
            <w:r w:rsidRPr="008C6A1A">
              <w:rPr>
                <w:rFonts w:ascii="Tahoma" w:eastAsia="Tahoma" w:hAnsi="Tahoma" w:cs="Tahoma"/>
                <w:color w:val="2B587A"/>
                <w:sz w:val="16"/>
                <w:lang w:val="uk-UA" w:eastAsia="ru-RU"/>
              </w:rPr>
              <w:t>грунту</w:t>
            </w:r>
            <w:proofErr w:type="spellEnd"/>
            <w:r w:rsidRPr="008C6A1A">
              <w:rPr>
                <w:rFonts w:ascii="Tahoma" w:eastAsia="Tahoma" w:hAnsi="Tahoma" w:cs="Tahoma"/>
                <w:color w:val="2B587A"/>
                <w:sz w:val="16"/>
                <w:lang w:val="uk-UA" w:eastAsia="ru-RU"/>
              </w:rPr>
              <w:t>.</w:t>
            </w:r>
          </w:p>
          <w:p w:rsidR="009C2AA5" w:rsidRPr="00CE2BBF" w:rsidRDefault="009C2AA5" w:rsidP="00982999">
            <w:pPr>
              <w:spacing w:after="0" w:line="360" w:lineRule="auto"/>
              <w:ind w:left="284" w:right="284" w:firstLine="567"/>
              <w:rPr>
                <w:sz w:val="20"/>
                <w:szCs w:val="20"/>
                <w:lang w:eastAsia="ru-RU"/>
              </w:rPr>
            </w:pPr>
          </w:p>
        </w:tc>
      </w:tr>
      <w:tr w:rsidR="009C2AA5" w:rsidRPr="00CE2BBF" w:rsidTr="008C6A1A">
        <w:trPr>
          <w:trHeight w:val="454"/>
          <w:jc w:val="center"/>
        </w:trPr>
        <w:tc>
          <w:tcPr>
            <w:tcW w:w="1996" w:type="dxa"/>
            <w:tcBorders>
              <w:top w:val="nil"/>
              <w:left w:val="nil"/>
              <w:bottom w:val="nil"/>
              <w:right w:val="single" w:sz="4" w:space="0" w:color="D9E0E7"/>
            </w:tcBorders>
            <w:vAlign w:val="center"/>
          </w:tcPr>
          <w:p w:rsidR="009C2AA5" w:rsidRPr="00CE2BBF" w:rsidRDefault="009C2AA5" w:rsidP="00CE2BBF">
            <w:pPr>
              <w:spacing w:after="0" w:line="240" w:lineRule="auto"/>
              <w:rPr>
                <w:sz w:val="20"/>
                <w:szCs w:val="20"/>
              </w:rPr>
            </w:pPr>
          </w:p>
        </w:tc>
        <w:tc>
          <w:tcPr>
            <w:tcW w:w="3304" w:type="dxa"/>
            <w:tcBorders>
              <w:top w:val="single" w:sz="4" w:space="0" w:color="D9E0E7"/>
              <w:left w:val="single" w:sz="4" w:space="0" w:color="D9E0E7"/>
              <w:bottom w:val="single" w:sz="4" w:space="0" w:color="D9E0E7"/>
              <w:right w:val="single" w:sz="4" w:space="0" w:color="D9E0E7"/>
            </w:tcBorders>
            <w:vAlign w:val="center"/>
          </w:tcPr>
          <w:p w:rsidR="009C2AA5" w:rsidRPr="00CE2BBF" w:rsidRDefault="009C2AA5" w:rsidP="00CE2BBF">
            <w:pPr>
              <w:spacing w:after="0" w:line="240" w:lineRule="auto"/>
              <w:ind w:left="363" w:hanging="329"/>
              <w:rPr>
                <w:rFonts w:ascii="Tahoma" w:hAnsi="Tahoma" w:cs="Tahoma"/>
                <w:color w:val="2B587A"/>
                <w:sz w:val="16"/>
                <w:szCs w:val="16"/>
                <w:lang w:val="uk-UA" w:eastAsia="ru-RU"/>
              </w:rPr>
            </w:pPr>
            <w:r w:rsidRPr="00E254EE">
              <w:rPr>
                <w:rFonts w:ascii="Tahoma" w:hAnsi="Tahoma" w:cs="Tahoma"/>
                <w:color w:val="2B587A"/>
                <w:sz w:val="16"/>
                <w:szCs w:val="16"/>
                <w:lang w:val="uk-UA" w:eastAsia="ru-RU"/>
              </w:rPr>
              <w:t>Попередня</w:t>
            </w:r>
            <w:r w:rsidRPr="00CE2BBF">
              <w:rPr>
                <w:rFonts w:ascii="Tahoma" w:hAnsi="Tahoma" w:cs="Tahoma"/>
                <w:color w:val="2B587A"/>
                <w:sz w:val="16"/>
                <w:szCs w:val="16"/>
                <w:lang w:val="uk-UA" w:eastAsia="ru-RU"/>
              </w:rPr>
              <w:t xml:space="preserve"> тема</w:t>
            </w:r>
          </w:p>
        </w:tc>
        <w:tc>
          <w:tcPr>
            <w:tcW w:w="3303" w:type="dxa"/>
            <w:tcBorders>
              <w:top w:val="single" w:sz="4" w:space="0" w:color="D9E0E7"/>
              <w:left w:val="single" w:sz="4" w:space="0" w:color="D9E0E7"/>
              <w:bottom w:val="single" w:sz="4" w:space="0" w:color="D9E0E7"/>
              <w:right w:val="single" w:sz="4" w:space="0" w:color="D9E0E7"/>
            </w:tcBorders>
            <w:vAlign w:val="center"/>
          </w:tcPr>
          <w:p w:rsidR="009C2AA5" w:rsidRPr="00E254EE" w:rsidRDefault="009C2AA5" w:rsidP="00CE2BBF">
            <w:pPr>
              <w:spacing w:after="0" w:line="240" w:lineRule="auto"/>
              <w:ind w:left="329" w:hanging="329"/>
              <w:jc w:val="center"/>
              <w:rPr>
                <w:rFonts w:ascii="Tahoma" w:hAnsi="Tahoma" w:cs="Tahoma"/>
                <w:color w:val="2B587A"/>
                <w:sz w:val="16"/>
                <w:szCs w:val="16"/>
                <w:lang w:val="uk-UA" w:eastAsia="ru-RU"/>
              </w:rPr>
            </w:pPr>
            <w:r w:rsidRPr="00E254EE">
              <w:rPr>
                <w:rFonts w:ascii="Tahoma" w:hAnsi="Tahoma" w:cs="Tahoma"/>
                <w:color w:val="2B587A"/>
                <w:sz w:val="16"/>
                <w:szCs w:val="16"/>
                <w:lang w:val="uk-UA" w:eastAsia="ru-RU"/>
              </w:rPr>
              <w:t>На початок</w:t>
            </w:r>
          </w:p>
        </w:tc>
        <w:tc>
          <w:tcPr>
            <w:tcW w:w="3304" w:type="dxa"/>
            <w:tcBorders>
              <w:top w:val="single" w:sz="4" w:space="0" w:color="D9E0E7"/>
              <w:left w:val="single" w:sz="4" w:space="0" w:color="D9E0E7"/>
              <w:bottom w:val="single" w:sz="4" w:space="0" w:color="D9E0E7"/>
              <w:right w:val="single" w:sz="4" w:space="0" w:color="D9E0E7"/>
            </w:tcBorders>
            <w:vAlign w:val="center"/>
          </w:tcPr>
          <w:p w:rsidR="009C2AA5" w:rsidRPr="00CE2BBF" w:rsidRDefault="009C2AA5" w:rsidP="00CE2BBF">
            <w:pPr>
              <w:tabs>
                <w:tab w:val="left" w:pos="2902"/>
              </w:tabs>
              <w:spacing w:after="0" w:line="240" w:lineRule="auto"/>
              <w:ind w:left="363" w:right="31" w:hanging="329"/>
              <w:jc w:val="right"/>
              <w:rPr>
                <w:rFonts w:ascii="Tahoma" w:hAnsi="Tahoma" w:cs="Tahoma"/>
                <w:color w:val="2B587A"/>
                <w:sz w:val="16"/>
                <w:szCs w:val="16"/>
                <w:lang w:val="uk-UA" w:eastAsia="ru-RU"/>
              </w:rPr>
            </w:pPr>
            <w:r w:rsidRPr="00CE2BBF">
              <w:rPr>
                <w:rFonts w:ascii="Tahoma" w:hAnsi="Tahoma" w:cs="Tahoma"/>
                <w:color w:val="2B587A"/>
                <w:sz w:val="16"/>
                <w:szCs w:val="16"/>
                <w:lang w:val="uk-UA" w:eastAsia="ru-RU"/>
              </w:rPr>
              <w:t>Наступна тема</w:t>
            </w:r>
          </w:p>
        </w:tc>
      </w:tr>
      <w:tr w:rsidR="00A52D57" w:rsidRPr="00CE2BBF" w:rsidTr="008C6A1A">
        <w:trPr>
          <w:trHeight w:val="567"/>
          <w:jc w:val="center"/>
        </w:trPr>
        <w:tc>
          <w:tcPr>
            <w:tcW w:w="11907" w:type="dxa"/>
            <w:gridSpan w:val="4"/>
            <w:tcBorders>
              <w:top w:val="nil"/>
              <w:left w:val="nil"/>
              <w:bottom w:val="nil"/>
              <w:right w:val="single" w:sz="4" w:space="0" w:color="D9E0E7"/>
            </w:tcBorders>
            <w:shd w:val="clear" w:color="auto" w:fill="5B7FA6"/>
            <w:vAlign w:val="center"/>
          </w:tcPr>
          <w:p w:rsidR="00A52D57" w:rsidRPr="00A52D57" w:rsidRDefault="00A52D57" w:rsidP="00A52D57">
            <w:pPr>
              <w:spacing w:after="0" w:line="240" w:lineRule="auto"/>
              <w:ind w:firstLine="269"/>
              <w:jc w:val="center"/>
              <w:rPr>
                <w:rFonts w:eastAsia="Times New Roman"/>
                <w:color w:val="000000"/>
                <w:lang w:val="uk-UA" w:eastAsia="uk-UA"/>
              </w:rPr>
            </w:pPr>
            <w:r w:rsidRPr="00A52D57">
              <w:rPr>
                <w:rFonts w:ascii="Tahoma" w:eastAsia="Times New Roman" w:hAnsi="Tahoma" w:cs="Tahoma"/>
                <w:color w:val="FFFFFF"/>
                <w:sz w:val="16"/>
                <w:szCs w:val="16"/>
                <w:lang w:val="uk-UA" w:eastAsia="uk-UA"/>
              </w:rPr>
              <w:t>©</w:t>
            </w:r>
            <w:r>
              <w:rPr>
                <w:rFonts w:ascii="Tahoma" w:eastAsia="Times New Roman" w:hAnsi="Tahoma" w:cs="Tahoma"/>
                <w:color w:val="FFFFFF"/>
                <w:sz w:val="16"/>
                <w:szCs w:val="16"/>
                <w:lang w:val="uk-UA" w:eastAsia="uk-UA"/>
              </w:rPr>
              <w:t xml:space="preserve"> 201</w:t>
            </w:r>
            <w:r w:rsidR="006C4CFF">
              <w:rPr>
                <w:rFonts w:ascii="Tahoma" w:eastAsia="Times New Roman" w:hAnsi="Tahoma" w:cs="Tahoma"/>
                <w:color w:val="FFFFFF"/>
                <w:sz w:val="16"/>
                <w:szCs w:val="16"/>
                <w:lang w:val="uk-UA" w:eastAsia="uk-UA"/>
              </w:rPr>
              <w:t>7</w:t>
            </w:r>
            <w:r w:rsidRPr="00A52D57">
              <w:rPr>
                <w:rFonts w:ascii="Tahoma" w:eastAsia="Times New Roman" w:hAnsi="Tahoma" w:cs="Tahoma"/>
                <w:color w:val="FFFFFF"/>
                <w:sz w:val="16"/>
                <w:szCs w:val="16"/>
                <w:lang w:val="uk-UA" w:eastAsia="uk-UA"/>
              </w:rPr>
              <w:t xml:space="preserve"> ДУ «Науково-методичний центр інформаційно-аналітичного забезпечення діяльності ВНЗ «</w:t>
            </w:r>
            <w:proofErr w:type="spellStart"/>
            <w:r w:rsidRPr="00A52D57">
              <w:rPr>
                <w:rFonts w:ascii="Tahoma" w:eastAsia="Times New Roman" w:hAnsi="Tahoma" w:cs="Tahoma"/>
                <w:color w:val="FFFFFF"/>
                <w:sz w:val="16"/>
                <w:szCs w:val="16"/>
                <w:lang w:val="uk-UA" w:eastAsia="uk-UA"/>
              </w:rPr>
              <w:t>Агроосвіта</w:t>
            </w:r>
            <w:proofErr w:type="spellEnd"/>
            <w:r w:rsidRPr="00A52D57">
              <w:rPr>
                <w:rFonts w:ascii="Tahoma" w:eastAsia="Times New Roman" w:hAnsi="Tahoma" w:cs="Tahoma"/>
                <w:color w:val="FFFFFF"/>
                <w:sz w:val="16"/>
                <w:szCs w:val="16"/>
                <w:lang w:val="uk-UA" w:eastAsia="uk-UA"/>
              </w:rPr>
              <w:t>»</w:t>
            </w:r>
          </w:p>
          <w:p w:rsidR="00A52D57" w:rsidRPr="00CE2BBF" w:rsidRDefault="00A52D57" w:rsidP="00A52D57">
            <w:pPr>
              <w:spacing w:after="0" w:line="240" w:lineRule="auto"/>
              <w:ind w:firstLine="269"/>
              <w:jc w:val="center"/>
              <w:rPr>
                <w:rFonts w:ascii="Tahoma" w:hAnsi="Tahoma" w:cs="Tahoma"/>
                <w:color w:val="2B587A"/>
                <w:sz w:val="16"/>
                <w:szCs w:val="16"/>
                <w:lang w:val="uk-UA" w:eastAsia="ru-RU"/>
              </w:rPr>
            </w:pPr>
            <w:r w:rsidRPr="00A52D57">
              <w:rPr>
                <w:rFonts w:ascii="Tahoma" w:eastAsia="Times New Roman" w:hAnsi="Tahoma" w:cs="Tahoma"/>
                <w:color w:val="FFFFFF"/>
                <w:sz w:val="16"/>
                <w:szCs w:val="16"/>
                <w:lang w:val="uk-UA" w:eastAsia="uk-UA"/>
              </w:rPr>
              <w:t>03151, м. Київ, вул. Смілянська, 11</w:t>
            </w:r>
          </w:p>
        </w:tc>
      </w:tr>
    </w:tbl>
    <w:p w:rsidR="009C2AA5" w:rsidRDefault="009C2AA5"/>
    <w:sectPr w:rsidR="009C2AA5" w:rsidSect="00CD33DA">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onstantia">
    <w:panose1 w:val="02030602050306030303"/>
    <w:charset w:val="CC"/>
    <w:family w:val="roman"/>
    <w:pitch w:val="variable"/>
    <w:sig w:usb0="A00002EF" w:usb1="4000204B" w:usb2="00000000" w:usb3="00000000" w:csb0="0000019F" w:csb1="00000000"/>
  </w:font>
  <w:font w:name="Sylfaen">
    <w:panose1 w:val="010A0502050306030303"/>
    <w:charset w:val="00"/>
    <w:family w:val="roman"/>
    <w:notTrueType/>
    <w:pitch w:val="variable"/>
    <w:sig w:usb0="00C00283" w:usb1="00000000" w:usb2="00000000" w:usb3="00000000" w:csb0="0000000D" w:csb1="00000000"/>
  </w:font>
  <w:font w:name="Arial Narrow">
    <w:panose1 w:val="020B0606020202030204"/>
    <w:charset w:val="CC"/>
    <w:family w:val="swiss"/>
    <w:pitch w:val="variable"/>
    <w:sig w:usb0="00000287" w:usb1="000008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51907"/>
    <w:multiLevelType w:val="hybridMultilevel"/>
    <w:tmpl w:val="DAD2422C"/>
    <w:lvl w:ilvl="0" w:tplc="A8B6F768">
      <w:numFmt w:val="bullet"/>
      <w:lvlText w:val="-"/>
      <w:lvlJc w:val="left"/>
      <w:pPr>
        <w:ind w:left="1353" w:hanging="360"/>
      </w:pPr>
      <w:rPr>
        <w:rFonts w:ascii="Tahoma" w:eastAsia="Times New Roman" w:hAnsi="Tahoma" w:cs="Tahoma" w:hint="default"/>
      </w:rPr>
    </w:lvl>
    <w:lvl w:ilvl="1" w:tplc="04220003" w:tentative="1">
      <w:start w:val="1"/>
      <w:numFmt w:val="bullet"/>
      <w:lvlText w:val="o"/>
      <w:lvlJc w:val="left"/>
      <w:pPr>
        <w:ind w:left="2073" w:hanging="360"/>
      </w:pPr>
      <w:rPr>
        <w:rFonts w:ascii="Courier New" w:hAnsi="Courier New" w:cs="Courier New" w:hint="default"/>
      </w:rPr>
    </w:lvl>
    <w:lvl w:ilvl="2" w:tplc="04220005" w:tentative="1">
      <w:start w:val="1"/>
      <w:numFmt w:val="bullet"/>
      <w:lvlText w:val=""/>
      <w:lvlJc w:val="left"/>
      <w:pPr>
        <w:ind w:left="2793" w:hanging="360"/>
      </w:pPr>
      <w:rPr>
        <w:rFonts w:ascii="Wingdings" w:hAnsi="Wingdings" w:hint="default"/>
      </w:rPr>
    </w:lvl>
    <w:lvl w:ilvl="3" w:tplc="04220001" w:tentative="1">
      <w:start w:val="1"/>
      <w:numFmt w:val="bullet"/>
      <w:lvlText w:val=""/>
      <w:lvlJc w:val="left"/>
      <w:pPr>
        <w:ind w:left="3513" w:hanging="360"/>
      </w:pPr>
      <w:rPr>
        <w:rFonts w:ascii="Symbol" w:hAnsi="Symbol" w:hint="default"/>
      </w:rPr>
    </w:lvl>
    <w:lvl w:ilvl="4" w:tplc="04220003" w:tentative="1">
      <w:start w:val="1"/>
      <w:numFmt w:val="bullet"/>
      <w:lvlText w:val="o"/>
      <w:lvlJc w:val="left"/>
      <w:pPr>
        <w:ind w:left="4233" w:hanging="360"/>
      </w:pPr>
      <w:rPr>
        <w:rFonts w:ascii="Courier New" w:hAnsi="Courier New" w:cs="Courier New" w:hint="default"/>
      </w:rPr>
    </w:lvl>
    <w:lvl w:ilvl="5" w:tplc="04220005" w:tentative="1">
      <w:start w:val="1"/>
      <w:numFmt w:val="bullet"/>
      <w:lvlText w:val=""/>
      <w:lvlJc w:val="left"/>
      <w:pPr>
        <w:ind w:left="4953" w:hanging="360"/>
      </w:pPr>
      <w:rPr>
        <w:rFonts w:ascii="Wingdings" w:hAnsi="Wingdings" w:hint="default"/>
      </w:rPr>
    </w:lvl>
    <w:lvl w:ilvl="6" w:tplc="04220001" w:tentative="1">
      <w:start w:val="1"/>
      <w:numFmt w:val="bullet"/>
      <w:lvlText w:val=""/>
      <w:lvlJc w:val="left"/>
      <w:pPr>
        <w:ind w:left="5673" w:hanging="360"/>
      </w:pPr>
      <w:rPr>
        <w:rFonts w:ascii="Symbol" w:hAnsi="Symbol" w:hint="default"/>
      </w:rPr>
    </w:lvl>
    <w:lvl w:ilvl="7" w:tplc="04220003" w:tentative="1">
      <w:start w:val="1"/>
      <w:numFmt w:val="bullet"/>
      <w:lvlText w:val="o"/>
      <w:lvlJc w:val="left"/>
      <w:pPr>
        <w:ind w:left="6393" w:hanging="360"/>
      </w:pPr>
      <w:rPr>
        <w:rFonts w:ascii="Courier New" w:hAnsi="Courier New" w:cs="Courier New" w:hint="default"/>
      </w:rPr>
    </w:lvl>
    <w:lvl w:ilvl="8" w:tplc="04220005" w:tentative="1">
      <w:start w:val="1"/>
      <w:numFmt w:val="bullet"/>
      <w:lvlText w:val=""/>
      <w:lvlJc w:val="left"/>
      <w:pPr>
        <w:ind w:left="7113" w:hanging="360"/>
      </w:pPr>
      <w:rPr>
        <w:rFonts w:ascii="Wingdings" w:hAnsi="Wingdings" w:hint="default"/>
      </w:rPr>
    </w:lvl>
  </w:abstractNum>
  <w:abstractNum w:abstractNumId="1">
    <w:nsid w:val="33CA18BA"/>
    <w:multiLevelType w:val="hybridMultilevel"/>
    <w:tmpl w:val="7C904004"/>
    <w:lvl w:ilvl="0" w:tplc="5762C164">
      <w:numFmt w:val="bullet"/>
      <w:pStyle w:val="item"/>
      <w:lvlText w:val="•"/>
      <w:lvlJc w:val="left"/>
      <w:pPr>
        <w:ind w:left="1413" w:hanging="420"/>
      </w:pPr>
      <w:rPr>
        <w:rFonts w:ascii="Tahoma" w:eastAsia="Times New Roman" w:hAnsi="Tahoma" w:cs="Tahoma" w:hint="default"/>
      </w:rPr>
    </w:lvl>
    <w:lvl w:ilvl="1" w:tplc="04190003">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3CEB3847"/>
    <w:multiLevelType w:val="hybridMultilevel"/>
    <w:tmpl w:val="4E629B0C"/>
    <w:lvl w:ilvl="0" w:tplc="0419000F">
      <w:start w:val="1"/>
      <w:numFmt w:val="decimal"/>
      <w:lvlText w:val="%1."/>
      <w:lvlJc w:val="left"/>
      <w:pPr>
        <w:ind w:left="1286"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685B3638"/>
    <w:multiLevelType w:val="hybridMultilevel"/>
    <w:tmpl w:val="69EC1D94"/>
    <w:lvl w:ilvl="0" w:tplc="55ECA752">
      <w:start w:val="6"/>
      <w:numFmt w:val="bullet"/>
      <w:lvlText w:val="-"/>
      <w:lvlJc w:val="left"/>
      <w:pPr>
        <w:ind w:left="1353" w:hanging="360"/>
      </w:pPr>
      <w:rPr>
        <w:rFonts w:ascii="Tahoma" w:eastAsia="Times New Roman" w:hAnsi="Tahoma" w:cs="Tahoma" w:hint="default"/>
      </w:rPr>
    </w:lvl>
    <w:lvl w:ilvl="1" w:tplc="04220003" w:tentative="1">
      <w:start w:val="1"/>
      <w:numFmt w:val="bullet"/>
      <w:lvlText w:val="o"/>
      <w:lvlJc w:val="left"/>
      <w:pPr>
        <w:ind w:left="2073" w:hanging="360"/>
      </w:pPr>
      <w:rPr>
        <w:rFonts w:ascii="Courier New" w:hAnsi="Courier New" w:cs="Courier New" w:hint="default"/>
      </w:rPr>
    </w:lvl>
    <w:lvl w:ilvl="2" w:tplc="04220005" w:tentative="1">
      <w:start w:val="1"/>
      <w:numFmt w:val="bullet"/>
      <w:lvlText w:val=""/>
      <w:lvlJc w:val="left"/>
      <w:pPr>
        <w:ind w:left="2793" w:hanging="360"/>
      </w:pPr>
      <w:rPr>
        <w:rFonts w:ascii="Wingdings" w:hAnsi="Wingdings" w:hint="default"/>
      </w:rPr>
    </w:lvl>
    <w:lvl w:ilvl="3" w:tplc="04220001" w:tentative="1">
      <w:start w:val="1"/>
      <w:numFmt w:val="bullet"/>
      <w:lvlText w:val=""/>
      <w:lvlJc w:val="left"/>
      <w:pPr>
        <w:ind w:left="3513" w:hanging="360"/>
      </w:pPr>
      <w:rPr>
        <w:rFonts w:ascii="Symbol" w:hAnsi="Symbol" w:hint="default"/>
      </w:rPr>
    </w:lvl>
    <w:lvl w:ilvl="4" w:tplc="04220003" w:tentative="1">
      <w:start w:val="1"/>
      <w:numFmt w:val="bullet"/>
      <w:lvlText w:val="o"/>
      <w:lvlJc w:val="left"/>
      <w:pPr>
        <w:ind w:left="4233" w:hanging="360"/>
      </w:pPr>
      <w:rPr>
        <w:rFonts w:ascii="Courier New" w:hAnsi="Courier New" w:cs="Courier New" w:hint="default"/>
      </w:rPr>
    </w:lvl>
    <w:lvl w:ilvl="5" w:tplc="04220005" w:tentative="1">
      <w:start w:val="1"/>
      <w:numFmt w:val="bullet"/>
      <w:lvlText w:val=""/>
      <w:lvlJc w:val="left"/>
      <w:pPr>
        <w:ind w:left="4953" w:hanging="360"/>
      </w:pPr>
      <w:rPr>
        <w:rFonts w:ascii="Wingdings" w:hAnsi="Wingdings" w:hint="default"/>
      </w:rPr>
    </w:lvl>
    <w:lvl w:ilvl="6" w:tplc="04220001" w:tentative="1">
      <w:start w:val="1"/>
      <w:numFmt w:val="bullet"/>
      <w:lvlText w:val=""/>
      <w:lvlJc w:val="left"/>
      <w:pPr>
        <w:ind w:left="5673" w:hanging="360"/>
      </w:pPr>
      <w:rPr>
        <w:rFonts w:ascii="Symbol" w:hAnsi="Symbol" w:hint="default"/>
      </w:rPr>
    </w:lvl>
    <w:lvl w:ilvl="7" w:tplc="04220003" w:tentative="1">
      <w:start w:val="1"/>
      <w:numFmt w:val="bullet"/>
      <w:lvlText w:val="o"/>
      <w:lvlJc w:val="left"/>
      <w:pPr>
        <w:ind w:left="6393" w:hanging="360"/>
      </w:pPr>
      <w:rPr>
        <w:rFonts w:ascii="Courier New" w:hAnsi="Courier New" w:cs="Courier New" w:hint="default"/>
      </w:rPr>
    </w:lvl>
    <w:lvl w:ilvl="8" w:tplc="04220005" w:tentative="1">
      <w:start w:val="1"/>
      <w:numFmt w:val="bullet"/>
      <w:lvlText w:val=""/>
      <w:lvlJc w:val="left"/>
      <w:pPr>
        <w:ind w:left="7113" w:hanging="360"/>
      </w:pPr>
      <w:rPr>
        <w:rFonts w:ascii="Wingdings" w:hAnsi="Wingdings" w:hint="default"/>
      </w:rPr>
    </w:lvl>
  </w:abstractNum>
  <w:abstractNum w:abstractNumId="4">
    <w:nsid w:val="7E8750A0"/>
    <w:multiLevelType w:val="hybridMultilevel"/>
    <w:tmpl w:val="38C8C068"/>
    <w:lvl w:ilvl="0" w:tplc="D9C01358">
      <w:start w:val="1"/>
      <w:numFmt w:val="bullet"/>
      <w:lvlText w:val=""/>
      <w:lvlJc w:val="left"/>
      <w:pPr>
        <w:tabs>
          <w:tab w:val="num" w:pos="1429"/>
        </w:tabs>
        <w:ind w:left="1429" w:hanging="360"/>
      </w:pPr>
      <w:rPr>
        <w:rFonts w:ascii="Wingdings" w:hAnsi="Wingdings" w:hint="default"/>
        <w:color w:val="00800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2"/>
  </w:num>
  <w:num w:numId="2">
    <w:abstractNumId w:val="2"/>
  </w:num>
  <w:num w:numId="3">
    <w:abstractNumId w:val="1"/>
  </w:num>
  <w:num w:numId="4">
    <w:abstractNumId w:val="2"/>
    <w:lvlOverride w:ilvl="0">
      <w:startOverride w:val="1"/>
    </w:lvlOverride>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60"/>
  <w:embedSystemFonts/>
  <w:proofState w:spelling="clean" w:grammar="clean"/>
  <w:defaultTabStop w:val="170"/>
  <w:hyphenationZone w:val="425"/>
  <w:doNotHyphenateCaps/>
  <w:characterSpacingControl w:val="doNotCompress"/>
  <w:doNotValidateAgainstSchema/>
  <w:doNotDemarcateInvalidXml/>
  <w:compat>
    <w:compatSetting w:name="compatibilityMode" w:uri="http://schemas.microsoft.com/office/word" w:val="12"/>
  </w:compat>
  <w:rsids>
    <w:rsidRoot w:val="00611DDF"/>
    <w:rsid w:val="00004E08"/>
    <w:rsid w:val="000512FF"/>
    <w:rsid w:val="00081100"/>
    <w:rsid w:val="00121885"/>
    <w:rsid w:val="00136FAB"/>
    <w:rsid w:val="001508A3"/>
    <w:rsid w:val="00165250"/>
    <w:rsid w:val="001D0EE1"/>
    <w:rsid w:val="002B327A"/>
    <w:rsid w:val="002D3DF3"/>
    <w:rsid w:val="002F0D18"/>
    <w:rsid w:val="00336E60"/>
    <w:rsid w:val="00372773"/>
    <w:rsid w:val="0038189A"/>
    <w:rsid w:val="003C395C"/>
    <w:rsid w:val="003E4593"/>
    <w:rsid w:val="00432E00"/>
    <w:rsid w:val="00474D94"/>
    <w:rsid w:val="005035AE"/>
    <w:rsid w:val="00520793"/>
    <w:rsid w:val="00536498"/>
    <w:rsid w:val="005B2BC7"/>
    <w:rsid w:val="005B7062"/>
    <w:rsid w:val="005D2F30"/>
    <w:rsid w:val="005E0270"/>
    <w:rsid w:val="005F1E9E"/>
    <w:rsid w:val="006050E6"/>
    <w:rsid w:val="00611DDF"/>
    <w:rsid w:val="00612873"/>
    <w:rsid w:val="00635AD8"/>
    <w:rsid w:val="00655CC0"/>
    <w:rsid w:val="00665ADA"/>
    <w:rsid w:val="006660DF"/>
    <w:rsid w:val="00694919"/>
    <w:rsid w:val="006B5259"/>
    <w:rsid w:val="006C4CFF"/>
    <w:rsid w:val="007107C7"/>
    <w:rsid w:val="0073719D"/>
    <w:rsid w:val="00756559"/>
    <w:rsid w:val="00791609"/>
    <w:rsid w:val="00847D76"/>
    <w:rsid w:val="00850EA1"/>
    <w:rsid w:val="00855055"/>
    <w:rsid w:val="00886EC5"/>
    <w:rsid w:val="008C6A1A"/>
    <w:rsid w:val="009131AB"/>
    <w:rsid w:val="009510B9"/>
    <w:rsid w:val="009614FF"/>
    <w:rsid w:val="00982999"/>
    <w:rsid w:val="009A7753"/>
    <w:rsid w:val="009C2AA5"/>
    <w:rsid w:val="00A10B50"/>
    <w:rsid w:val="00A52D57"/>
    <w:rsid w:val="00AE2A40"/>
    <w:rsid w:val="00B05F82"/>
    <w:rsid w:val="00B2643D"/>
    <w:rsid w:val="00B52C48"/>
    <w:rsid w:val="00B6562E"/>
    <w:rsid w:val="00B813F7"/>
    <w:rsid w:val="00B84270"/>
    <w:rsid w:val="00C208AB"/>
    <w:rsid w:val="00C401A4"/>
    <w:rsid w:val="00C47874"/>
    <w:rsid w:val="00C50516"/>
    <w:rsid w:val="00C5254D"/>
    <w:rsid w:val="00C63EA4"/>
    <w:rsid w:val="00C867C8"/>
    <w:rsid w:val="00C8740E"/>
    <w:rsid w:val="00C90FEC"/>
    <w:rsid w:val="00CD33DA"/>
    <w:rsid w:val="00CD3853"/>
    <w:rsid w:val="00CE2BBF"/>
    <w:rsid w:val="00D24D3C"/>
    <w:rsid w:val="00D36990"/>
    <w:rsid w:val="00D44765"/>
    <w:rsid w:val="00DB5ADB"/>
    <w:rsid w:val="00DD5A0F"/>
    <w:rsid w:val="00E028FE"/>
    <w:rsid w:val="00E169EA"/>
    <w:rsid w:val="00E254EE"/>
    <w:rsid w:val="00E42915"/>
    <w:rsid w:val="00E52560"/>
    <w:rsid w:val="00E54E3C"/>
    <w:rsid w:val="00E55618"/>
    <w:rsid w:val="00F345E8"/>
    <w:rsid w:val="00FA64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Body Text Indent" w:uiPriority="0"/>
    <w:lsdException w:name="Subtitle" w:locked="1"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locked="1" w:semiHidden="0" w:uiPriority="0" w:unhideWhenUsed="0" w:qFormat="1"/>
    <w:lsdException w:name="Emphasis" w:locked="1" w:semiHidden="0" w:uiPriority="0" w:unhideWhenUsed="0" w:qFormat="1"/>
    <w:lsdException w:name="Document Map" w:uiPriority="0"/>
    <w:lsdException w:name="Balloon Text" w:uiPriority="0"/>
    <w:lsdException w:name="Table Grid" w:locked="1"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3DA"/>
    <w:pPr>
      <w:spacing w:after="200" w:line="276" w:lineRule="auto"/>
    </w:pPr>
    <w:rPr>
      <w:rFonts w:cs="Calibri"/>
      <w:sz w:val="22"/>
      <w:szCs w:val="22"/>
      <w:lang w:eastAsia="en-US"/>
    </w:rPr>
  </w:style>
  <w:style w:type="paragraph" w:styleId="1">
    <w:name w:val="heading 1"/>
    <w:basedOn w:val="a"/>
    <w:next w:val="a"/>
    <w:link w:val="10"/>
    <w:qFormat/>
    <w:locked/>
    <w:rsid w:val="00886EC5"/>
    <w:pPr>
      <w:keepNext/>
      <w:spacing w:after="0" w:line="240" w:lineRule="auto"/>
      <w:jc w:val="center"/>
      <w:outlineLvl w:val="0"/>
    </w:pPr>
    <w:rPr>
      <w:rFonts w:ascii="Times New Roman" w:eastAsia="Times New Roman" w:hAnsi="Times New Roman" w:cs="Times New Roman"/>
      <w:b/>
      <w:sz w:val="24"/>
      <w:szCs w:val="20"/>
      <w:lang w:val="uk-UA" w:eastAsia="ru-RU"/>
    </w:rPr>
  </w:style>
  <w:style w:type="paragraph" w:styleId="2">
    <w:name w:val="heading 2"/>
    <w:basedOn w:val="a"/>
    <w:next w:val="a"/>
    <w:link w:val="20"/>
    <w:qFormat/>
    <w:locked/>
    <w:rsid w:val="00886EC5"/>
    <w:pPr>
      <w:keepNext/>
      <w:spacing w:before="240" w:after="60" w:line="240" w:lineRule="auto"/>
      <w:outlineLvl w:val="1"/>
    </w:pPr>
    <w:rPr>
      <w:rFonts w:ascii="Arial" w:eastAsia="Times New Roman" w:hAnsi="Arial" w:cs="Arial"/>
      <w:b/>
      <w:bCs/>
      <w:i/>
      <w:iCs/>
      <w:sz w:val="28"/>
      <w:szCs w:val="28"/>
      <w:lang w:val="uk-UA" w:eastAsia="ru-RU"/>
    </w:rPr>
  </w:style>
  <w:style w:type="paragraph" w:styleId="3">
    <w:name w:val="heading 3"/>
    <w:basedOn w:val="a"/>
    <w:next w:val="a"/>
    <w:link w:val="30"/>
    <w:qFormat/>
    <w:locked/>
    <w:rsid w:val="00886EC5"/>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locked/>
    <w:rsid w:val="00886EC5"/>
    <w:pPr>
      <w:keepNext/>
      <w:spacing w:before="240" w:after="60" w:line="240" w:lineRule="auto"/>
      <w:outlineLvl w:val="3"/>
    </w:pPr>
    <w:rPr>
      <w:rFonts w:ascii="Times New Roman" w:eastAsia="Times New Roman" w:hAnsi="Times New Roman" w:cs="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CD33DA"/>
    <w:rPr>
      <w:rFonts w:ascii="Arial" w:hAnsi="Arial" w:cs="Arial"/>
      <w:color w:val="0000FF"/>
      <w:u w:val="single"/>
      <w:lang w:val="ru-RU"/>
    </w:rPr>
  </w:style>
  <w:style w:type="character" w:styleId="a4">
    <w:name w:val="FollowedHyperlink"/>
    <w:basedOn w:val="a0"/>
    <w:rsid w:val="00CD33DA"/>
    <w:rPr>
      <w:color w:val="800080"/>
      <w:u w:val="single"/>
    </w:rPr>
  </w:style>
  <w:style w:type="paragraph" w:styleId="a5">
    <w:name w:val="Balloon Text"/>
    <w:basedOn w:val="a"/>
    <w:link w:val="a6"/>
    <w:rsid w:val="00CD33DA"/>
    <w:pPr>
      <w:spacing w:after="0" w:line="240" w:lineRule="auto"/>
    </w:pPr>
    <w:rPr>
      <w:rFonts w:ascii="Tahoma" w:hAnsi="Tahoma" w:cs="Tahoma"/>
      <w:sz w:val="16"/>
      <w:szCs w:val="16"/>
    </w:rPr>
  </w:style>
  <w:style w:type="character" w:customStyle="1" w:styleId="a6">
    <w:name w:val="Текст выноски Знак"/>
    <w:basedOn w:val="a0"/>
    <w:link w:val="a5"/>
    <w:locked/>
    <w:rsid w:val="00CD33DA"/>
    <w:rPr>
      <w:rFonts w:ascii="Tahoma" w:hAnsi="Tahoma" w:cs="Tahoma"/>
      <w:sz w:val="16"/>
      <w:szCs w:val="16"/>
    </w:rPr>
  </w:style>
  <w:style w:type="table" w:styleId="a7">
    <w:name w:val="Table Grid"/>
    <w:basedOn w:val="a1"/>
    <w:uiPriority w:val="99"/>
    <w:rsid w:val="00CD33DA"/>
    <w:rPr>
      <w:rFonts w:eastAsia="Times New Roman"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Normal (Web)"/>
    <w:basedOn w:val="a"/>
    <w:link w:val="a9"/>
    <w:uiPriority w:val="99"/>
    <w:rsid w:val="00C63E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link w:val="ab"/>
    <w:uiPriority w:val="99"/>
    <w:qFormat/>
    <w:rsid w:val="00655CC0"/>
    <w:pPr>
      <w:autoSpaceDE w:val="0"/>
      <w:autoSpaceDN w:val="0"/>
      <w:adjustRightInd w:val="0"/>
      <w:spacing w:after="0" w:line="240" w:lineRule="auto"/>
      <w:ind w:firstLine="360"/>
    </w:pPr>
    <w:rPr>
      <w:rFonts w:eastAsia="Times New Roman"/>
      <w:lang w:eastAsia="ru-RU"/>
    </w:rPr>
  </w:style>
  <w:style w:type="paragraph" w:customStyle="1" w:styleId="item">
    <w:name w:val="item"/>
    <w:basedOn w:val="aa"/>
    <w:link w:val="item0"/>
    <w:qFormat/>
    <w:rsid w:val="00982999"/>
    <w:pPr>
      <w:numPr>
        <w:numId w:val="3"/>
      </w:numPr>
      <w:shd w:val="clear" w:color="auto" w:fill="FFFFFF"/>
      <w:autoSpaceDE/>
      <w:autoSpaceDN/>
      <w:adjustRightInd/>
      <w:spacing w:line="360" w:lineRule="auto"/>
      <w:ind w:right="284"/>
      <w:contextualSpacing/>
      <w:jc w:val="both"/>
    </w:pPr>
    <w:rPr>
      <w:rFonts w:ascii="Tahoma" w:hAnsi="Tahoma" w:cs="Tahoma"/>
      <w:color w:val="000000"/>
      <w:sz w:val="16"/>
      <w:szCs w:val="16"/>
      <w:lang w:val="uk-UA"/>
    </w:rPr>
  </w:style>
  <w:style w:type="paragraph" w:customStyle="1" w:styleId="numerical">
    <w:name w:val="numerical"/>
    <w:basedOn w:val="aa"/>
    <w:link w:val="numerical0"/>
    <w:qFormat/>
    <w:rsid w:val="00982999"/>
    <w:pPr>
      <w:spacing w:line="360" w:lineRule="auto"/>
      <w:ind w:left="1286" w:right="284" w:hanging="360"/>
    </w:pPr>
    <w:rPr>
      <w:rFonts w:ascii="Tahoma" w:hAnsi="Tahoma" w:cs="Tahoma"/>
      <w:color w:val="000000"/>
      <w:sz w:val="16"/>
      <w:szCs w:val="16"/>
      <w:lang w:val="uk-UA"/>
    </w:rPr>
  </w:style>
  <w:style w:type="character" w:customStyle="1" w:styleId="10">
    <w:name w:val="Заголовок 1 Знак"/>
    <w:basedOn w:val="a0"/>
    <w:link w:val="1"/>
    <w:rsid w:val="00886EC5"/>
    <w:rPr>
      <w:rFonts w:ascii="Times New Roman" w:eastAsia="Times New Roman" w:hAnsi="Times New Roman"/>
      <w:b/>
      <w:sz w:val="24"/>
      <w:lang w:val="uk-UA"/>
    </w:rPr>
  </w:style>
  <w:style w:type="character" w:customStyle="1" w:styleId="20">
    <w:name w:val="Заголовок 2 Знак"/>
    <w:basedOn w:val="a0"/>
    <w:link w:val="2"/>
    <w:rsid w:val="00886EC5"/>
    <w:rPr>
      <w:rFonts w:ascii="Arial" w:eastAsia="Times New Roman" w:hAnsi="Arial" w:cs="Arial"/>
      <w:b/>
      <w:bCs/>
      <w:i/>
      <w:iCs/>
      <w:sz w:val="28"/>
      <w:szCs w:val="28"/>
      <w:lang w:val="uk-UA"/>
    </w:rPr>
  </w:style>
  <w:style w:type="character" w:customStyle="1" w:styleId="30">
    <w:name w:val="Заголовок 3 Знак"/>
    <w:basedOn w:val="a0"/>
    <w:link w:val="3"/>
    <w:rsid w:val="00886EC5"/>
    <w:rPr>
      <w:rFonts w:ascii="Arial" w:eastAsia="Times New Roman" w:hAnsi="Arial" w:cs="Arial"/>
      <w:b/>
      <w:bCs/>
      <w:sz w:val="26"/>
      <w:szCs w:val="26"/>
    </w:rPr>
  </w:style>
  <w:style w:type="character" w:customStyle="1" w:styleId="40">
    <w:name w:val="Заголовок 4 Знак"/>
    <w:basedOn w:val="a0"/>
    <w:link w:val="4"/>
    <w:rsid w:val="00886EC5"/>
    <w:rPr>
      <w:rFonts w:ascii="Times New Roman" w:eastAsia="Times New Roman" w:hAnsi="Times New Roman"/>
      <w:b/>
      <w:bCs/>
      <w:sz w:val="28"/>
      <w:szCs w:val="28"/>
    </w:rPr>
  </w:style>
  <w:style w:type="numbering" w:customStyle="1" w:styleId="11">
    <w:name w:val="Нет списка1"/>
    <w:next w:val="a2"/>
    <w:uiPriority w:val="99"/>
    <w:semiHidden/>
    <w:unhideWhenUsed/>
    <w:rsid w:val="00886EC5"/>
  </w:style>
  <w:style w:type="paragraph" w:customStyle="1" w:styleId="rtejustify">
    <w:name w:val="rtejustify"/>
    <w:basedOn w:val="a"/>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86EC5"/>
  </w:style>
  <w:style w:type="character" w:styleId="ac">
    <w:name w:val="Strong"/>
    <w:qFormat/>
    <w:locked/>
    <w:rsid w:val="00886EC5"/>
    <w:rPr>
      <w:b/>
      <w:bCs/>
    </w:rPr>
  </w:style>
  <w:style w:type="paragraph" w:customStyle="1" w:styleId="31">
    <w:name w:val="Заголовок 3."/>
    <w:basedOn w:val="a"/>
    <w:qFormat/>
    <w:rsid w:val="00886EC5"/>
    <w:pPr>
      <w:shd w:val="clear" w:color="auto" w:fill="FFFFFF"/>
      <w:spacing w:after="0" w:line="240" w:lineRule="auto"/>
      <w:ind w:firstLine="709"/>
    </w:pPr>
    <w:rPr>
      <w:rFonts w:ascii="Times New Roman" w:eastAsia="Times New Roman" w:hAnsi="Times New Roman" w:cs="Times New Roman"/>
      <w:color w:val="000000"/>
      <w:sz w:val="28"/>
      <w:szCs w:val="28"/>
      <w:lang w:val="uk-UA" w:eastAsia="ru-RU"/>
    </w:rPr>
  </w:style>
  <w:style w:type="table" w:customStyle="1" w:styleId="12">
    <w:name w:val="Сетка таблицы1"/>
    <w:basedOn w:val="a1"/>
    <w:next w:val="a7"/>
    <w:rsid w:val="00886EC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Абзац списка1"/>
    <w:basedOn w:val="a"/>
    <w:rsid w:val="00886EC5"/>
    <w:pPr>
      <w:spacing w:after="0" w:line="360" w:lineRule="auto"/>
      <w:ind w:left="720" w:firstLine="709"/>
      <w:contextualSpacing/>
      <w:jc w:val="both"/>
    </w:pPr>
    <w:rPr>
      <w:rFonts w:eastAsia="Times New Roman" w:cs="Times New Roman"/>
      <w:lang w:val="uk-UA"/>
    </w:rPr>
  </w:style>
  <w:style w:type="paragraph" w:customStyle="1" w:styleId="msolistparagraph0">
    <w:name w:val="msolistparagraph"/>
    <w:basedOn w:val="a"/>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ody Text Indent"/>
    <w:basedOn w:val="a"/>
    <w:link w:val="ae"/>
    <w:rsid w:val="00886EC5"/>
    <w:pPr>
      <w:spacing w:after="120" w:line="240" w:lineRule="auto"/>
      <w:ind w:left="283"/>
    </w:pPr>
    <w:rPr>
      <w:rFonts w:ascii="Times New Roman" w:eastAsia="Times New Roman" w:hAnsi="Times New Roman" w:cs="Times New Roman"/>
      <w:sz w:val="28"/>
      <w:szCs w:val="28"/>
      <w:lang w:val="uk-UA" w:eastAsia="ru-RU"/>
    </w:rPr>
  </w:style>
  <w:style w:type="character" w:customStyle="1" w:styleId="ae">
    <w:name w:val="Основной текст с отступом Знак"/>
    <w:basedOn w:val="a0"/>
    <w:link w:val="ad"/>
    <w:rsid w:val="00886EC5"/>
    <w:rPr>
      <w:rFonts w:ascii="Times New Roman" w:eastAsia="Times New Roman" w:hAnsi="Times New Roman"/>
      <w:sz w:val="28"/>
      <w:szCs w:val="28"/>
      <w:lang w:val="uk-UA"/>
    </w:rPr>
  </w:style>
  <w:style w:type="paragraph" w:styleId="af">
    <w:name w:val="Body Text"/>
    <w:basedOn w:val="a"/>
    <w:link w:val="af0"/>
    <w:rsid w:val="00886EC5"/>
    <w:pPr>
      <w:spacing w:after="120" w:line="240" w:lineRule="auto"/>
    </w:pPr>
    <w:rPr>
      <w:rFonts w:ascii="Times New Roman" w:eastAsia="Times New Roman" w:hAnsi="Times New Roman" w:cs="Times New Roman"/>
      <w:sz w:val="28"/>
      <w:szCs w:val="28"/>
      <w:lang w:val="uk-UA" w:eastAsia="ru-RU"/>
    </w:rPr>
  </w:style>
  <w:style w:type="character" w:customStyle="1" w:styleId="af0">
    <w:name w:val="Основной текст Знак"/>
    <w:basedOn w:val="a0"/>
    <w:link w:val="af"/>
    <w:rsid w:val="00886EC5"/>
    <w:rPr>
      <w:rFonts w:ascii="Times New Roman" w:eastAsia="Times New Roman" w:hAnsi="Times New Roman"/>
      <w:sz w:val="28"/>
      <w:szCs w:val="28"/>
      <w:lang w:val="uk-UA"/>
    </w:rPr>
  </w:style>
  <w:style w:type="character" w:customStyle="1" w:styleId="af1">
    <w:name w:val="Основной текст + Курсив"/>
    <w:aliases w:val="Интервал 0 pt,Основной текст + Consolas,9 pt,Полужирный1"/>
    <w:rsid w:val="00886EC5"/>
    <w:rPr>
      <w:rFonts w:ascii="Times New Roman" w:hAnsi="Times New Roman" w:cs="Times New Roman"/>
      <w:i/>
      <w:iCs/>
      <w:color w:val="000000"/>
      <w:spacing w:val="10"/>
      <w:w w:val="100"/>
      <w:position w:val="0"/>
      <w:sz w:val="21"/>
      <w:szCs w:val="21"/>
      <w:u w:val="none"/>
      <w:lang w:val="uk-UA"/>
    </w:rPr>
  </w:style>
  <w:style w:type="character" w:customStyle="1" w:styleId="af2">
    <w:name w:val="Основной текст + Малые прописные"/>
    <w:rsid w:val="00886EC5"/>
    <w:rPr>
      <w:rFonts w:ascii="Times New Roman" w:hAnsi="Times New Roman" w:cs="Times New Roman"/>
      <w:smallCaps/>
      <w:color w:val="000000"/>
      <w:spacing w:val="0"/>
      <w:w w:val="100"/>
      <w:position w:val="0"/>
      <w:sz w:val="20"/>
      <w:szCs w:val="20"/>
      <w:u w:val="none"/>
      <w:lang w:val="uk-UA" w:bidi="ar-SA"/>
    </w:rPr>
  </w:style>
  <w:style w:type="character" w:customStyle="1" w:styleId="af3">
    <w:name w:val="Основной текст + Полужирный"/>
    <w:aliases w:val="Курсив,Заголовок №1 + Constantia,19,5 pt,Основной текст + 6 pt,Интервал 1 pt,Основной текст + Trebuchet MS,9,Основной текст + 8,Полужирный,Основной текст + Candara,Основной текст + Tahoma,Основной текст + Impact,5,Не курсив"/>
    <w:rsid w:val="00886EC5"/>
    <w:rPr>
      <w:rFonts w:ascii="Times New Roman" w:hAnsi="Times New Roman" w:cs="Times New Roman"/>
      <w:b/>
      <w:bCs/>
      <w:i/>
      <w:iCs/>
      <w:color w:val="000000"/>
      <w:spacing w:val="0"/>
      <w:w w:val="100"/>
      <w:position w:val="0"/>
      <w:sz w:val="18"/>
      <w:szCs w:val="18"/>
      <w:u w:val="none"/>
      <w:lang w:bidi="ar-SA"/>
    </w:rPr>
  </w:style>
  <w:style w:type="character" w:customStyle="1" w:styleId="14">
    <w:name w:val="Заголовок №1_"/>
    <w:link w:val="15"/>
    <w:locked/>
    <w:rsid w:val="00886EC5"/>
    <w:rPr>
      <w:sz w:val="18"/>
      <w:szCs w:val="18"/>
      <w:shd w:val="clear" w:color="auto" w:fill="FFFFFF"/>
    </w:rPr>
  </w:style>
  <w:style w:type="character" w:customStyle="1" w:styleId="af4">
    <w:name w:val="Оглавление_"/>
    <w:link w:val="af5"/>
    <w:locked/>
    <w:rsid w:val="00886EC5"/>
    <w:rPr>
      <w:sz w:val="18"/>
      <w:szCs w:val="18"/>
      <w:shd w:val="clear" w:color="auto" w:fill="FFFFFF"/>
    </w:rPr>
  </w:style>
  <w:style w:type="character" w:customStyle="1" w:styleId="Constantia">
    <w:name w:val="Основной текст + Constantia"/>
    <w:aliases w:val="7,5 pt2,Основной текст + MS Mincho,5 pt3,Интервал 2 pt,Основной текст + Arial Narrow,Основной текст + 92,Основной текст + Tahoma2,6,Малые прописные1,Интервал 1 pt2,Основной текст + 91"/>
    <w:rsid w:val="00886EC5"/>
    <w:rPr>
      <w:rFonts w:ascii="Constantia" w:eastAsia="Times New Roman" w:hAnsi="Constantia" w:cs="Constantia"/>
      <w:color w:val="000000"/>
      <w:spacing w:val="0"/>
      <w:w w:val="100"/>
      <w:position w:val="0"/>
      <w:sz w:val="15"/>
      <w:szCs w:val="15"/>
      <w:u w:val="none"/>
      <w:lang w:val="uk-UA" w:bidi="ar-SA"/>
    </w:rPr>
  </w:style>
  <w:style w:type="character" w:customStyle="1" w:styleId="Constantia1">
    <w:name w:val="Основной текст + Constantia1"/>
    <w:aliases w:val="191,5 pt1,Курсив1,Основной текст + Century Gothic,10,Интервал -1 pt,Основной текст + Candara1,8,Полужирный2,Основной текст + Tahoma3,Малые прописные,8 pt,Интервал 1 pt3,Основной текст + Tahoma1,61,Интервал 1 pt1"/>
    <w:rsid w:val="00886EC5"/>
    <w:rPr>
      <w:rFonts w:ascii="Constantia" w:eastAsia="Times New Roman" w:hAnsi="Constantia" w:cs="Constantia"/>
      <w:i/>
      <w:iCs/>
      <w:color w:val="000000"/>
      <w:spacing w:val="0"/>
      <w:w w:val="100"/>
      <w:position w:val="0"/>
      <w:sz w:val="39"/>
      <w:szCs w:val="39"/>
      <w:u w:val="none"/>
      <w:lang w:bidi="ar-SA"/>
    </w:rPr>
  </w:style>
  <w:style w:type="paragraph" w:customStyle="1" w:styleId="15">
    <w:name w:val="Заголовок №1"/>
    <w:basedOn w:val="a"/>
    <w:link w:val="14"/>
    <w:rsid w:val="00886EC5"/>
    <w:pPr>
      <w:widowControl w:val="0"/>
      <w:shd w:val="clear" w:color="auto" w:fill="FFFFFF"/>
      <w:spacing w:after="0" w:line="230" w:lineRule="exact"/>
      <w:jc w:val="both"/>
      <w:outlineLvl w:val="0"/>
    </w:pPr>
    <w:rPr>
      <w:rFonts w:cs="Times New Roman"/>
      <w:sz w:val="18"/>
      <w:szCs w:val="18"/>
      <w:lang w:eastAsia="ru-RU"/>
    </w:rPr>
  </w:style>
  <w:style w:type="paragraph" w:customStyle="1" w:styleId="af5">
    <w:name w:val="Оглавление"/>
    <w:basedOn w:val="a"/>
    <w:link w:val="af4"/>
    <w:rsid w:val="00886EC5"/>
    <w:pPr>
      <w:widowControl w:val="0"/>
      <w:shd w:val="clear" w:color="auto" w:fill="FFFFFF"/>
      <w:spacing w:after="0" w:line="240" w:lineRule="atLeast"/>
      <w:jc w:val="both"/>
    </w:pPr>
    <w:rPr>
      <w:rFonts w:cs="Times New Roman"/>
      <w:sz w:val="18"/>
      <w:szCs w:val="18"/>
      <w:lang w:eastAsia="ru-RU"/>
    </w:rPr>
  </w:style>
  <w:style w:type="character" w:customStyle="1" w:styleId="9pt">
    <w:name w:val="Основной текст + 9 pt"/>
    <w:rsid w:val="00886EC5"/>
    <w:rPr>
      <w:rFonts w:ascii="Times New Roman" w:hAnsi="Times New Roman" w:cs="Times New Roman"/>
      <w:color w:val="000000"/>
      <w:spacing w:val="0"/>
      <w:w w:val="100"/>
      <w:position w:val="0"/>
      <w:sz w:val="18"/>
      <w:szCs w:val="18"/>
      <w:u w:val="none"/>
      <w:lang w:val="uk-UA"/>
    </w:rPr>
  </w:style>
  <w:style w:type="character" w:customStyle="1" w:styleId="10pt">
    <w:name w:val="Заголовок №1 + Интервал 0 pt"/>
    <w:rsid w:val="00886EC5"/>
    <w:rPr>
      <w:b/>
      <w:bCs/>
      <w:color w:val="000000"/>
      <w:spacing w:val="-10"/>
      <w:w w:val="100"/>
      <w:position w:val="0"/>
      <w:sz w:val="17"/>
      <w:szCs w:val="17"/>
      <w:lang w:val="uk-UA" w:bidi="ar-SA"/>
    </w:rPr>
  </w:style>
  <w:style w:type="character" w:customStyle="1" w:styleId="16">
    <w:name w:val="Заголовок №1 + Не полужирный"/>
    <w:rsid w:val="00886EC5"/>
    <w:rPr>
      <w:b/>
      <w:bCs/>
      <w:color w:val="000000"/>
      <w:spacing w:val="0"/>
      <w:w w:val="100"/>
      <w:position w:val="0"/>
      <w:sz w:val="17"/>
      <w:szCs w:val="17"/>
      <w:lang w:val="uk-UA" w:bidi="ar-SA"/>
    </w:rPr>
  </w:style>
  <w:style w:type="character" w:styleId="af6">
    <w:name w:val="Emphasis"/>
    <w:qFormat/>
    <w:locked/>
    <w:rsid w:val="00886EC5"/>
    <w:rPr>
      <w:i/>
      <w:iCs/>
    </w:rPr>
  </w:style>
  <w:style w:type="character" w:customStyle="1" w:styleId="17">
    <w:name w:val="Основной текст + Полужирный1"/>
    <w:rsid w:val="00886EC5"/>
    <w:rPr>
      <w:rFonts w:ascii="Times New Roman" w:hAnsi="Times New Roman" w:cs="Times New Roman"/>
      <w:b/>
      <w:bCs/>
      <w:color w:val="000000"/>
      <w:spacing w:val="0"/>
      <w:w w:val="100"/>
      <w:position w:val="0"/>
      <w:sz w:val="19"/>
      <w:szCs w:val="19"/>
      <w:u w:val="none"/>
      <w:lang w:val="uk-UA"/>
    </w:rPr>
  </w:style>
  <w:style w:type="character" w:customStyle="1" w:styleId="7pt">
    <w:name w:val="Основной текст + 7 pt"/>
    <w:rsid w:val="00886EC5"/>
    <w:rPr>
      <w:rFonts w:ascii="Times New Roman" w:hAnsi="Times New Roman" w:cs="Times New Roman"/>
      <w:color w:val="000000"/>
      <w:spacing w:val="0"/>
      <w:w w:val="100"/>
      <w:position w:val="0"/>
      <w:sz w:val="14"/>
      <w:szCs w:val="14"/>
      <w:u w:val="none"/>
      <w:lang w:val="uk-UA"/>
    </w:rPr>
  </w:style>
  <w:style w:type="character" w:customStyle="1" w:styleId="6pt1">
    <w:name w:val="Основной текст + 6 pt1"/>
    <w:rsid w:val="00886EC5"/>
    <w:rPr>
      <w:rFonts w:ascii="Times New Roman" w:hAnsi="Times New Roman" w:cs="Times New Roman"/>
      <w:color w:val="000000"/>
      <w:spacing w:val="0"/>
      <w:w w:val="100"/>
      <w:position w:val="0"/>
      <w:sz w:val="12"/>
      <w:szCs w:val="12"/>
      <w:u w:val="none"/>
    </w:rPr>
  </w:style>
  <w:style w:type="paragraph" w:styleId="af7">
    <w:name w:val="Block Text"/>
    <w:basedOn w:val="a"/>
    <w:rsid w:val="00886EC5"/>
    <w:pPr>
      <w:spacing w:after="0" w:line="240" w:lineRule="auto"/>
      <w:ind w:left="-1134" w:right="-1050"/>
    </w:pPr>
    <w:rPr>
      <w:rFonts w:ascii="Times New Roman" w:eastAsia="Times New Roman" w:hAnsi="Times New Roman" w:cs="Times New Roman"/>
      <w:sz w:val="20"/>
      <w:szCs w:val="20"/>
      <w:lang w:val="en-US" w:eastAsia="ru-RU"/>
    </w:rPr>
  </w:style>
  <w:style w:type="character" w:customStyle="1" w:styleId="watch-title">
    <w:name w:val="watch-title"/>
    <w:basedOn w:val="a0"/>
    <w:rsid w:val="00886EC5"/>
  </w:style>
  <w:style w:type="paragraph" w:customStyle="1" w:styleId="p12c">
    <w:name w:val="p12c"/>
    <w:basedOn w:val="a"/>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2">
    <w:name w:val="Основной текст (3)_"/>
    <w:link w:val="33"/>
    <w:locked/>
    <w:rsid w:val="00886EC5"/>
    <w:rPr>
      <w:i/>
      <w:iCs/>
      <w:sz w:val="19"/>
      <w:szCs w:val="19"/>
      <w:shd w:val="clear" w:color="auto" w:fill="FFFFFF"/>
    </w:rPr>
  </w:style>
  <w:style w:type="character" w:customStyle="1" w:styleId="34">
    <w:name w:val="Основной текст (3) + Полужирный"/>
    <w:rsid w:val="00886EC5"/>
    <w:rPr>
      <w:b/>
      <w:bCs/>
      <w:i/>
      <w:iCs/>
      <w:color w:val="000000"/>
      <w:spacing w:val="0"/>
      <w:w w:val="100"/>
      <w:position w:val="0"/>
      <w:sz w:val="19"/>
      <w:szCs w:val="19"/>
      <w:lang w:val="uk-UA" w:bidi="ar-SA"/>
    </w:rPr>
  </w:style>
  <w:style w:type="character" w:customStyle="1" w:styleId="5">
    <w:name w:val="Основной текст (5)_"/>
    <w:link w:val="50"/>
    <w:locked/>
    <w:rsid w:val="00886EC5"/>
    <w:rPr>
      <w:b/>
      <w:bCs/>
      <w:i/>
      <w:iCs/>
      <w:sz w:val="19"/>
      <w:szCs w:val="19"/>
      <w:shd w:val="clear" w:color="auto" w:fill="FFFFFF"/>
    </w:rPr>
  </w:style>
  <w:style w:type="character" w:customStyle="1" w:styleId="10pt0">
    <w:name w:val="Основной текст + 10 pt"/>
    <w:rsid w:val="00886EC5"/>
    <w:rPr>
      <w:rFonts w:ascii="Times New Roman" w:hAnsi="Times New Roman" w:cs="Times New Roman"/>
      <w:color w:val="000000"/>
      <w:spacing w:val="0"/>
      <w:w w:val="100"/>
      <w:position w:val="0"/>
      <w:sz w:val="20"/>
      <w:szCs w:val="20"/>
      <w:u w:val="none"/>
      <w:lang w:val="uk-UA" w:bidi="ar-SA"/>
    </w:rPr>
  </w:style>
  <w:style w:type="character" w:customStyle="1" w:styleId="310">
    <w:name w:val="Основной текст (3) + Полужирный1"/>
    <w:rsid w:val="00886EC5"/>
    <w:rPr>
      <w:b/>
      <w:bCs/>
      <w:i/>
      <w:iCs/>
      <w:color w:val="000000"/>
      <w:spacing w:val="0"/>
      <w:w w:val="100"/>
      <w:position w:val="0"/>
      <w:sz w:val="19"/>
      <w:szCs w:val="19"/>
      <w:u w:val="single"/>
      <w:lang w:val="uk-UA" w:bidi="ar-SA"/>
    </w:rPr>
  </w:style>
  <w:style w:type="character" w:customStyle="1" w:styleId="35">
    <w:name w:val="Основной текст (3) + Не курсив"/>
    <w:rsid w:val="00886EC5"/>
    <w:rPr>
      <w:i/>
      <w:iCs/>
      <w:color w:val="000000"/>
      <w:spacing w:val="0"/>
      <w:w w:val="100"/>
      <w:position w:val="0"/>
      <w:sz w:val="19"/>
      <w:szCs w:val="19"/>
      <w:lang w:val="uk-UA" w:bidi="ar-SA"/>
    </w:rPr>
  </w:style>
  <w:style w:type="character" w:customStyle="1" w:styleId="1-1pt">
    <w:name w:val="Заголовок №1 + Интервал -1 pt"/>
    <w:rsid w:val="00886EC5"/>
    <w:rPr>
      <w:rFonts w:ascii="Sylfaen" w:hAnsi="Sylfaen"/>
      <w:i/>
      <w:iCs/>
      <w:color w:val="000000"/>
      <w:spacing w:val="-20"/>
      <w:w w:val="100"/>
      <w:position w:val="0"/>
      <w:sz w:val="31"/>
      <w:szCs w:val="31"/>
      <w:lang w:val="uk-UA" w:bidi="ar-SA"/>
    </w:rPr>
  </w:style>
  <w:style w:type="paragraph" w:customStyle="1" w:styleId="33">
    <w:name w:val="Основной текст (3)"/>
    <w:basedOn w:val="a"/>
    <w:link w:val="32"/>
    <w:rsid w:val="00886EC5"/>
    <w:pPr>
      <w:widowControl w:val="0"/>
      <w:shd w:val="clear" w:color="auto" w:fill="FFFFFF"/>
      <w:spacing w:after="0" w:line="228" w:lineRule="exact"/>
      <w:jc w:val="both"/>
    </w:pPr>
    <w:rPr>
      <w:rFonts w:cs="Times New Roman"/>
      <w:i/>
      <w:iCs/>
      <w:sz w:val="19"/>
      <w:szCs w:val="19"/>
      <w:lang w:eastAsia="ru-RU"/>
    </w:rPr>
  </w:style>
  <w:style w:type="paragraph" w:customStyle="1" w:styleId="50">
    <w:name w:val="Основной текст (5)"/>
    <w:basedOn w:val="a"/>
    <w:link w:val="5"/>
    <w:rsid w:val="00886EC5"/>
    <w:pPr>
      <w:widowControl w:val="0"/>
      <w:shd w:val="clear" w:color="auto" w:fill="FFFFFF"/>
      <w:spacing w:after="0" w:line="228" w:lineRule="exact"/>
      <w:jc w:val="both"/>
    </w:pPr>
    <w:rPr>
      <w:rFonts w:cs="Times New Roman"/>
      <w:b/>
      <w:bCs/>
      <w:i/>
      <w:iCs/>
      <w:sz w:val="19"/>
      <w:szCs w:val="19"/>
      <w:lang w:eastAsia="ru-RU"/>
    </w:rPr>
  </w:style>
  <w:style w:type="character" w:customStyle="1" w:styleId="21">
    <w:name w:val="Основной текст (2)_"/>
    <w:link w:val="22"/>
    <w:locked/>
    <w:rsid w:val="00886EC5"/>
    <w:rPr>
      <w:i/>
      <w:iCs/>
      <w:shd w:val="clear" w:color="auto" w:fill="FFFFFF"/>
    </w:rPr>
  </w:style>
  <w:style w:type="paragraph" w:customStyle="1" w:styleId="22">
    <w:name w:val="Основной текст (2)"/>
    <w:basedOn w:val="a"/>
    <w:link w:val="21"/>
    <w:rsid w:val="00886EC5"/>
    <w:pPr>
      <w:widowControl w:val="0"/>
      <w:shd w:val="clear" w:color="auto" w:fill="FFFFFF"/>
      <w:spacing w:after="0" w:line="230" w:lineRule="exact"/>
      <w:ind w:firstLine="560"/>
      <w:jc w:val="both"/>
    </w:pPr>
    <w:rPr>
      <w:rFonts w:cs="Times New Roman"/>
      <w:i/>
      <w:iCs/>
      <w:sz w:val="20"/>
      <w:szCs w:val="20"/>
      <w:lang w:eastAsia="ru-RU"/>
    </w:rPr>
  </w:style>
  <w:style w:type="character" w:customStyle="1" w:styleId="210pt">
    <w:name w:val="Основной текст (2) + 10 pt"/>
    <w:aliases w:val="Не полужирный"/>
    <w:rsid w:val="00886EC5"/>
    <w:rPr>
      <w:rFonts w:ascii="Times New Roman" w:hAnsi="Times New Roman" w:cs="Times New Roman"/>
      <w:b/>
      <w:bCs/>
      <w:i w:val="0"/>
      <w:iCs w:val="0"/>
      <w:color w:val="000000"/>
      <w:spacing w:val="0"/>
      <w:w w:val="100"/>
      <w:position w:val="0"/>
      <w:sz w:val="20"/>
      <w:szCs w:val="20"/>
      <w:u w:val="none"/>
      <w:lang w:val="uk-UA" w:bidi="ar-SA"/>
    </w:rPr>
  </w:style>
  <w:style w:type="paragraph" w:styleId="af8">
    <w:name w:val="header"/>
    <w:basedOn w:val="a"/>
    <w:link w:val="af9"/>
    <w:rsid w:val="00886EC5"/>
    <w:pPr>
      <w:tabs>
        <w:tab w:val="center" w:pos="4677"/>
        <w:tab w:val="right" w:pos="9355"/>
      </w:tabs>
      <w:spacing w:after="0" w:line="240" w:lineRule="auto"/>
    </w:pPr>
    <w:rPr>
      <w:rFonts w:ascii="Times New Roman" w:eastAsia="Times New Roman" w:hAnsi="Times New Roman" w:cs="Times New Roman"/>
      <w:sz w:val="28"/>
      <w:szCs w:val="28"/>
      <w:lang w:val="uk-UA" w:eastAsia="ru-RU"/>
    </w:rPr>
  </w:style>
  <w:style w:type="character" w:customStyle="1" w:styleId="af9">
    <w:name w:val="Верхний колонтитул Знак"/>
    <w:basedOn w:val="a0"/>
    <w:link w:val="af8"/>
    <w:rsid w:val="00886EC5"/>
    <w:rPr>
      <w:rFonts w:ascii="Times New Roman" w:eastAsia="Times New Roman" w:hAnsi="Times New Roman"/>
      <w:sz w:val="28"/>
      <w:szCs w:val="28"/>
      <w:lang w:val="uk-UA"/>
    </w:rPr>
  </w:style>
  <w:style w:type="paragraph" w:customStyle="1" w:styleId="Style4">
    <w:name w:val="Style4"/>
    <w:basedOn w:val="a"/>
    <w:rsid w:val="00886EC5"/>
    <w:pPr>
      <w:widowControl w:val="0"/>
      <w:autoSpaceDE w:val="0"/>
      <w:autoSpaceDN w:val="0"/>
      <w:adjustRightInd w:val="0"/>
      <w:spacing w:after="0" w:line="230" w:lineRule="exact"/>
      <w:ind w:firstLine="77"/>
      <w:jc w:val="both"/>
    </w:pPr>
    <w:rPr>
      <w:rFonts w:ascii="Times New Roman" w:eastAsia="Times New Roman" w:hAnsi="Times New Roman" w:cs="Times New Roman"/>
      <w:sz w:val="24"/>
      <w:szCs w:val="24"/>
      <w:lang w:eastAsia="ru-RU"/>
    </w:rPr>
  </w:style>
  <w:style w:type="character" w:customStyle="1" w:styleId="FontStyle58">
    <w:name w:val="Font Style58"/>
    <w:rsid w:val="00886EC5"/>
    <w:rPr>
      <w:rFonts w:ascii="Times New Roman" w:hAnsi="Times New Roman" w:cs="Times New Roman"/>
      <w:i/>
      <w:iCs/>
      <w:sz w:val="18"/>
      <w:szCs w:val="18"/>
    </w:rPr>
  </w:style>
  <w:style w:type="character" w:customStyle="1" w:styleId="FontStyle60">
    <w:name w:val="Font Style60"/>
    <w:rsid w:val="00886EC5"/>
    <w:rPr>
      <w:rFonts w:ascii="Times New Roman" w:hAnsi="Times New Roman" w:cs="Times New Roman"/>
      <w:sz w:val="18"/>
      <w:szCs w:val="18"/>
    </w:rPr>
  </w:style>
  <w:style w:type="paragraph" w:customStyle="1" w:styleId="Style7">
    <w:name w:val="Style7"/>
    <w:basedOn w:val="a"/>
    <w:rsid w:val="00886EC5"/>
    <w:pPr>
      <w:widowControl w:val="0"/>
      <w:autoSpaceDE w:val="0"/>
      <w:autoSpaceDN w:val="0"/>
      <w:adjustRightInd w:val="0"/>
      <w:spacing w:after="0" w:line="230" w:lineRule="exact"/>
      <w:ind w:firstLine="557"/>
    </w:pPr>
    <w:rPr>
      <w:rFonts w:ascii="Times New Roman" w:eastAsia="Times New Roman" w:hAnsi="Times New Roman" w:cs="Times New Roman"/>
      <w:sz w:val="24"/>
      <w:szCs w:val="24"/>
      <w:lang w:eastAsia="ru-RU"/>
    </w:rPr>
  </w:style>
  <w:style w:type="paragraph" w:customStyle="1" w:styleId="Style8">
    <w:name w:val="Style8"/>
    <w:basedOn w:val="a"/>
    <w:rsid w:val="00886EC5"/>
    <w:pPr>
      <w:widowControl w:val="0"/>
      <w:autoSpaceDE w:val="0"/>
      <w:autoSpaceDN w:val="0"/>
      <w:adjustRightInd w:val="0"/>
      <w:spacing w:after="0" w:line="230" w:lineRule="exact"/>
      <w:ind w:firstLine="533"/>
    </w:pPr>
    <w:rPr>
      <w:rFonts w:ascii="Times New Roman" w:eastAsia="Times New Roman" w:hAnsi="Times New Roman" w:cs="Times New Roman"/>
      <w:sz w:val="24"/>
      <w:szCs w:val="24"/>
      <w:lang w:eastAsia="ru-RU"/>
    </w:rPr>
  </w:style>
  <w:style w:type="paragraph" w:customStyle="1" w:styleId="western">
    <w:name w:val="western"/>
    <w:basedOn w:val="a"/>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57">
    <w:name w:val="Font Style57"/>
    <w:rsid w:val="00886EC5"/>
    <w:rPr>
      <w:rFonts w:ascii="Times New Roman" w:hAnsi="Times New Roman" w:cs="Times New Roman"/>
      <w:b/>
      <w:bCs/>
      <w:smallCaps/>
      <w:sz w:val="14"/>
      <w:szCs w:val="14"/>
    </w:rPr>
  </w:style>
  <w:style w:type="paragraph" w:customStyle="1" w:styleId="Style10">
    <w:name w:val="Style10"/>
    <w:basedOn w:val="a"/>
    <w:rsid w:val="00886EC5"/>
    <w:pPr>
      <w:widowControl w:val="0"/>
      <w:autoSpaceDE w:val="0"/>
      <w:autoSpaceDN w:val="0"/>
      <w:adjustRightInd w:val="0"/>
      <w:spacing w:after="0" w:line="230" w:lineRule="exact"/>
      <w:jc w:val="both"/>
    </w:pPr>
    <w:rPr>
      <w:rFonts w:ascii="Times New Roman" w:eastAsia="Times New Roman" w:hAnsi="Times New Roman" w:cs="Times New Roman"/>
      <w:sz w:val="24"/>
      <w:szCs w:val="24"/>
      <w:lang w:eastAsia="ru-RU"/>
    </w:rPr>
  </w:style>
  <w:style w:type="paragraph" w:customStyle="1" w:styleId="Style11">
    <w:name w:val="Style11"/>
    <w:basedOn w:val="a"/>
    <w:rsid w:val="00886EC5"/>
    <w:pPr>
      <w:widowControl w:val="0"/>
      <w:autoSpaceDE w:val="0"/>
      <w:autoSpaceDN w:val="0"/>
      <w:adjustRightInd w:val="0"/>
      <w:spacing w:after="0" w:line="230" w:lineRule="exact"/>
      <w:ind w:firstLine="557"/>
      <w:jc w:val="both"/>
    </w:pPr>
    <w:rPr>
      <w:rFonts w:ascii="Times New Roman" w:eastAsia="Times New Roman" w:hAnsi="Times New Roman" w:cs="Times New Roman"/>
      <w:sz w:val="24"/>
      <w:szCs w:val="24"/>
      <w:lang w:eastAsia="ru-RU"/>
    </w:rPr>
  </w:style>
  <w:style w:type="character" w:customStyle="1" w:styleId="FontStyle63">
    <w:name w:val="Font Style63"/>
    <w:rsid w:val="00886EC5"/>
    <w:rPr>
      <w:rFonts w:ascii="Times New Roman" w:hAnsi="Times New Roman" w:cs="Times New Roman"/>
      <w:i/>
      <w:iCs/>
      <w:sz w:val="18"/>
      <w:szCs w:val="18"/>
    </w:rPr>
  </w:style>
  <w:style w:type="paragraph" w:customStyle="1" w:styleId="Style14">
    <w:name w:val="Style14"/>
    <w:basedOn w:val="a"/>
    <w:rsid w:val="00886EC5"/>
    <w:pPr>
      <w:widowControl w:val="0"/>
      <w:autoSpaceDE w:val="0"/>
      <w:autoSpaceDN w:val="0"/>
      <w:adjustRightInd w:val="0"/>
      <w:spacing w:after="0" w:line="235" w:lineRule="exact"/>
      <w:ind w:firstLine="514"/>
      <w:jc w:val="both"/>
    </w:pPr>
    <w:rPr>
      <w:rFonts w:ascii="Times New Roman" w:eastAsia="Times New Roman" w:hAnsi="Times New Roman" w:cs="Times New Roman"/>
      <w:sz w:val="24"/>
      <w:szCs w:val="24"/>
      <w:lang w:eastAsia="ru-RU"/>
    </w:rPr>
  </w:style>
  <w:style w:type="paragraph" w:customStyle="1" w:styleId="Style12">
    <w:name w:val="Style12"/>
    <w:basedOn w:val="a"/>
    <w:rsid w:val="00886EC5"/>
    <w:pPr>
      <w:widowControl w:val="0"/>
      <w:autoSpaceDE w:val="0"/>
      <w:autoSpaceDN w:val="0"/>
      <w:adjustRightInd w:val="0"/>
      <w:spacing w:after="0" w:line="230" w:lineRule="exact"/>
      <w:ind w:firstLine="120"/>
      <w:jc w:val="both"/>
    </w:pPr>
    <w:rPr>
      <w:rFonts w:ascii="Times New Roman" w:eastAsia="Times New Roman" w:hAnsi="Times New Roman" w:cs="Times New Roman"/>
      <w:sz w:val="24"/>
      <w:szCs w:val="24"/>
      <w:lang w:eastAsia="ru-RU"/>
    </w:rPr>
  </w:style>
  <w:style w:type="paragraph" w:customStyle="1" w:styleId="Style16">
    <w:name w:val="Style16"/>
    <w:basedOn w:val="a"/>
    <w:rsid w:val="00886EC5"/>
    <w:pPr>
      <w:widowControl w:val="0"/>
      <w:autoSpaceDE w:val="0"/>
      <w:autoSpaceDN w:val="0"/>
      <w:adjustRightInd w:val="0"/>
      <w:spacing w:after="0" w:line="235" w:lineRule="exact"/>
      <w:jc w:val="both"/>
    </w:pPr>
    <w:rPr>
      <w:rFonts w:ascii="Times New Roman" w:eastAsia="Times New Roman" w:hAnsi="Times New Roman" w:cs="Times New Roman"/>
      <w:sz w:val="24"/>
      <w:szCs w:val="24"/>
      <w:lang w:eastAsia="ru-RU"/>
    </w:rPr>
  </w:style>
  <w:style w:type="character" w:customStyle="1" w:styleId="FontStyle62">
    <w:name w:val="Font Style62"/>
    <w:rsid w:val="00886EC5"/>
    <w:rPr>
      <w:rFonts w:ascii="Arial Narrow" w:hAnsi="Arial Narrow" w:cs="Arial Narrow"/>
      <w:spacing w:val="40"/>
      <w:sz w:val="10"/>
      <w:szCs w:val="10"/>
    </w:rPr>
  </w:style>
  <w:style w:type="paragraph" w:customStyle="1" w:styleId="Style6">
    <w:name w:val="Style6"/>
    <w:basedOn w:val="a"/>
    <w:rsid w:val="00886E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5">
    <w:name w:val="Style15"/>
    <w:basedOn w:val="a"/>
    <w:rsid w:val="00886E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a">
    <w:name w:val="footer"/>
    <w:basedOn w:val="a"/>
    <w:link w:val="afb"/>
    <w:rsid w:val="00886EC5"/>
    <w:pPr>
      <w:tabs>
        <w:tab w:val="center" w:pos="4677"/>
        <w:tab w:val="right" w:pos="9355"/>
      </w:tabs>
      <w:spacing w:after="0" w:line="240" w:lineRule="auto"/>
    </w:pPr>
    <w:rPr>
      <w:rFonts w:ascii="Times New Roman" w:eastAsia="Times New Roman" w:hAnsi="Times New Roman" w:cs="Times New Roman"/>
      <w:sz w:val="28"/>
      <w:szCs w:val="28"/>
      <w:lang w:val="uk-UA" w:eastAsia="ru-RU"/>
    </w:rPr>
  </w:style>
  <w:style w:type="character" w:customStyle="1" w:styleId="afb">
    <w:name w:val="Нижний колонтитул Знак"/>
    <w:basedOn w:val="a0"/>
    <w:link w:val="afa"/>
    <w:rsid w:val="00886EC5"/>
    <w:rPr>
      <w:rFonts w:ascii="Times New Roman" w:eastAsia="Times New Roman" w:hAnsi="Times New Roman"/>
      <w:sz w:val="28"/>
      <w:szCs w:val="28"/>
      <w:lang w:val="uk-UA"/>
    </w:rPr>
  </w:style>
  <w:style w:type="paragraph" w:customStyle="1" w:styleId="afc">
    <w:name w:val="обычный"/>
    <w:basedOn w:val="a"/>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d">
    <w:name w:val="основной_текст_с_отступом"/>
    <w:basedOn w:val="a"/>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6">
    <w:name w:val="Body Text Indent 3"/>
    <w:basedOn w:val="a"/>
    <w:link w:val="37"/>
    <w:rsid w:val="00886EC5"/>
    <w:pPr>
      <w:spacing w:after="120" w:line="240" w:lineRule="auto"/>
      <w:ind w:left="283"/>
    </w:pPr>
    <w:rPr>
      <w:rFonts w:ascii="Times New Roman" w:eastAsia="Times New Roman" w:hAnsi="Times New Roman" w:cs="Times New Roman"/>
      <w:sz w:val="16"/>
      <w:szCs w:val="16"/>
      <w:lang w:val="uk-UA" w:eastAsia="ru-RU"/>
    </w:rPr>
  </w:style>
  <w:style w:type="character" w:customStyle="1" w:styleId="37">
    <w:name w:val="Основной текст с отступом 3 Знак"/>
    <w:basedOn w:val="a0"/>
    <w:link w:val="36"/>
    <w:rsid w:val="00886EC5"/>
    <w:rPr>
      <w:rFonts w:ascii="Times New Roman" w:eastAsia="Times New Roman" w:hAnsi="Times New Roman"/>
      <w:sz w:val="16"/>
      <w:szCs w:val="16"/>
      <w:lang w:val="uk-UA"/>
    </w:rPr>
  </w:style>
  <w:style w:type="paragraph" w:customStyle="1" w:styleId="23">
    <w:name w:val="Заголовок 2."/>
    <w:basedOn w:val="a"/>
    <w:qFormat/>
    <w:rsid w:val="00886EC5"/>
    <w:pPr>
      <w:shd w:val="clear" w:color="auto" w:fill="FFFFFF"/>
      <w:spacing w:after="0" w:line="240" w:lineRule="auto"/>
      <w:jc w:val="both"/>
    </w:pPr>
    <w:rPr>
      <w:rFonts w:ascii="Times New Roman" w:eastAsia="Times New Roman" w:hAnsi="Times New Roman" w:cs="Times New Roman"/>
      <w:b/>
      <w:color w:val="000000"/>
      <w:sz w:val="28"/>
      <w:szCs w:val="28"/>
      <w:lang w:val="uk-UA" w:eastAsia="ru-RU"/>
    </w:rPr>
  </w:style>
  <w:style w:type="paragraph" w:styleId="afe">
    <w:name w:val="Document Map"/>
    <w:basedOn w:val="a"/>
    <w:link w:val="aff"/>
    <w:rsid w:val="00886EC5"/>
    <w:pPr>
      <w:spacing w:after="0" w:line="240" w:lineRule="auto"/>
    </w:pPr>
    <w:rPr>
      <w:rFonts w:ascii="Tahoma" w:eastAsia="Times New Roman" w:hAnsi="Tahoma" w:cs="Tahoma"/>
      <w:sz w:val="16"/>
      <w:szCs w:val="16"/>
      <w:lang w:val="uk-UA" w:eastAsia="ru-RU"/>
    </w:rPr>
  </w:style>
  <w:style w:type="character" w:customStyle="1" w:styleId="aff">
    <w:name w:val="Схема документа Знак"/>
    <w:basedOn w:val="a0"/>
    <w:link w:val="afe"/>
    <w:rsid w:val="00886EC5"/>
    <w:rPr>
      <w:rFonts w:ascii="Tahoma" w:eastAsia="Times New Roman" w:hAnsi="Tahoma" w:cs="Tahoma"/>
      <w:sz w:val="16"/>
      <w:szCs w:val="16"/>
      <w:lang w:val="uk-UA"/>
    </w:rPr>
  </w:style>
  <w:style w:type="paragraph" w:styleId="aff0">
    <w:name w:val="No Spacing"/>
    <w:qFormat/>
    <w:rsid w:val="00886EC5"/>
    <w:rPr>
      <w:sz w:val="22"/>
      <w:szCs w:val="22"/>
      <w:lang w:eastAsia="en-US"/>
    </w:rPr>
  </w:style>
  <w:style w:type="paragraph" w:styleId="24">
    <w:name w:val="Body Text Indent 2"/>
    <w:basedOn w:val="a"/>
    <w:link w:val="25"/>
    <w:rsid w:val="00886EC5"/>
    <w:pPr>
      <w:spacing w:after="120" w:line="480" w:lineRule="auto"/>
      <w:ind w:left="283"/>
    </w:pPr>
    <w:rPr>
      <w:rFonts w:ascii="Times New Roman" w:eastAsia="Times New Roman" w:hAnsi="Times New Roman" w:cs="Times New Roman"/>
      <w:sz w:val="28"/>
      <w:szCs w:val="28"/>
      <w:lang w:val="uk-UA" w:eastAsia="ru-RU"/>
    </w:rPr>
  </w:style>
  <w:style w:type="character" w:customStyle="1" w:styleId="25">
    <w:name w:val="Основной текст с отступом 2 Знак"/>
    <w:basedOn w:val="a0"/>
    <w:link w:val="24"/>
    <w:rsid w:val="00886EC5"/>
    <w:rPr>
      <w:rFonts w:ascii="Times New Roman" w:eastAsia="Times New Roman" w:hAnsi="Times New Roman"/>
      <w:sz w:val="28"/>
      <w:szCs w:val="28"/>
      <w:lang w:val="uk-UA"/>
    </w:rPr>
  </w:style>
  <w:style w:type="character" w:customStyle="1" w:styleId="FranklinGothicHeavy">
    <w:name w:val="Основной текст + Franklin Gothic Heavy"/>
    <w:aliases w:val="6 pt"/>
    <w:rsid w:val="00886EC5"/>
    <w:rPr>
      <w:rFonts w:ascii="Franklin Gothic Heavy" w:eastAsia="Times New Roman" w:hAnsi="Franklin Gothic Heavy" w:cs="Franklin Gothic Heavy"/>
      <w:color w:val="000000"/>
      <w:spacing w:val="0"/>
      <w:w w:val="100"/>
      <w:position w:val="0"/>
      <w:sz w:val="12"/>
      <w:szCs w:val="12"/>
      <w:u w:val="none"/>
      <w:lang w:val="uk-UA" w:bidi="ar-SA"/>
    </w:rPr>
  </w:style>
  <w:style w:type="character" w:customStyle="1" w:styleId="aff1">
    <w:name w:val="Основной текст_"/>
    <w:rsid w:val="00886EC5"/>
    <w:rPr>
      <w:sz w:val="19"/>
      <w:szCs w:val="19"/>
      <w:lang w:bidi="ar-SA"/>
    </w:rPr>
  </w:style>
  <w:style w:type="paragraph" w:customStyle="1" w:styleId="text">
    <w:name w:val="text"/>
    <w:basedOn w:val="a8"/>
    <w:link w:val="text0"/>
    <w:qFormat/>
    <w:rsid w:val="00886EC5"/>
    <w:pPr>
      <w:spacing w:before="0" w:beforeAutospacing="0" w:after="0" w:afterAutospacing="0" w:line="360" w:lineRule="auto"/>
      <w:ind w:left="284" w:right="284" w:firstLine="567"/>
      <w:jc w:val="both"/>
    </w:pPr>
    <w:rPr>
      <w:rFonts w:ascii="Tahoma" w:hAnsi="Tahoma" w:cs="Tahoma"/>
      <w:color w:val="000000"/>
      <w:sz w:val="16"/>
      <w:szCs w:val="16"/>
      <w:lang w:val="uk-UA"/>
    </w:rPr>
  </w:style>
  <w:style w:type="paragraph" w:customStyle="1" w:styleId="chapter">
    <w:name w:val="chapter"/>
    <w:basedOn w:val="a"/>
    <w:link w:val="chapter0"/>
    <w:qFormat/>
    <w:rsid w:val="00886EC5"/>
    <w:pPr>
      <w:spacing w:after="0" w:line="360" w:lineRule="auto"/>
      <w:ind w:left="284" w:right="284" w:firstLine="567"/>
    </w:pPr>
    <w:rPr>
      <w:rFonts w:ascii="Tahoma" w:eastAsia="Times New Roman" w:hAnsi="Tahoma" w:cs="Tahoma"/>
      <w:color w:val="2B587A"/>
      <w:sz w:val="16"/>
      <w:szCs w:val="16"/>
      <w:lang w:val="uk-UA" w:eastAsia="ru-RU"/>
    </w:rPr>
  </w:style>
  <w:style w:type="character" w:customStyle="1" w:styleId="a9">
    <w:name w:val="Обычный (веб) Знак"/>
    <w:basedOn w:val="a0"/>
    <w:link w:val="a8"/>
    <w:uiPriority w:val="99"/>
    <w:rsid w:val="00886EC5"/>
    <w:rPr>
      <w:rFonts w:ascii="Times New Roman" w:eastAsia="Times New Roman" w:hAnsi="Times New Roman"/>
      <w:sz w:val="24"/>
      <w:szCs w:val="24"/>
    </w:rPr>
  </w:style>
  <w:style w:type="character" w:customStyle="1" w:styleId="text0">
    <w:name w:val="text Знак"/>
    <w:basedOn w:val="a9"/>
    <w:link w:val="text"/>
    <w:rsid w:val="00886EC5"/>
    <w:rPr>
      <w:rFonts w:ascii="Tahoma" w:eastAsia="Times New Roman" w:hAnsi="Tahoma" w:cs="Tahoma"/>
      <w:color w:val="000000"/>
      <w:sz w:val="16"/>
      <w:szCs w:val="16"/>
      <w:lang w:val="uk-UA"/>
    </w:rPr>
  </w:style>
  <w:style w:type="paragraph" w:customStyle="1" w:styleId="section">
    <w:name w:val="section"/>
    <w:basedOn w:val="a"/>
    <w:link w:val="section0"/>
    <w:qFormat/>
    <w:rsid w:val="00886EC5"/>
    <w:pPr>
      <w:spacing w:after="0" w:line="240" w:lineRule="auto"/>
      <w:jc w:val="center"/>
    </w:pPr>
    <w:rPr>
      <w:rFonts w:ascii="Tahoma" w:eastAsia="Times New Roman" w:hAnsi="Tahoma" w:cs="Tahoma"/>
      <w:b/>
      <w:bCs/>
      <w:color w:val="2B587A"/>
      <w:sz w:val="16"/>
      <w:szCs w:val="16"/>
      <w:lang w:val="uk-UA" w:eastAsia="ru-RU"/>
    </w:rPr>
  </w:style>
  <w:style w:type="character" w:customStyle="1" w:styleId="chapter0">
    <w:name w:val="chapter Знак"/>
    <w:basedOn w:val="a0"/>
    <w:link w:val="chapter"/>
    <w:rsid w:val="00886EC5"/>
    <w:rPr>
      <w:rFonts w:ascii="Tahoma" w:eastAsia="Times New Roman" w:hAnsi="Tahoma" w:cs="Tahoma"/>
      <w:color w:val="2B587A"/>
      <w:sz w:val="16"/>
      <w:szCs w:val="16"/>
      <w:lang w:val="uk-UA"/>
    </w:rPr>
  </w:style>
  <w:style w:type="paragraph" w:customStyle="1" w:styleId="zmist">
    <w:name w:val="zmist"/>
    <w:basedOn w:val="a"/>
    <w:link w:val="zmist0"/>
    <w:qFormat/>
    <w:rsid w:val="00886EC5"/>
    <w:pPr>
      <w:spacing w:after="0" w:line="360" w:lineRule="auto"/>
      <w:ind w:left="284" w:right="284" w:firstLine="567"/>
    </w:pPr>
    <w:rPr>
      <w:rFonts w:ascii="Tahoma" w:eastAsia="Times New Roman" w:hAnsi="Tahoma" w:cs="Tahoma"/>
      <w:color w:val="2B587A"/>
      <w:sz w:val="16"/>
      <w:szCs w:val="16"/>
      <w:lang w:val="uk-UA" w:eastAsia="ru-RU"/>
    </w:rPr>
  </w:style>
  <w:style w:type="character" w:customStyle="1" w:styleId="section0">
    <w:name w:val="section Знак"/>
    <w:basedOn w:val="a0"/>
    <w:link w:val="section"/>
    <w:rsid w:val="00886EC5"/>
    <w:rPr>
      <w:rFonts w:ascii="Tahoma" w:eastAsia="Times New Roman" w:hAnsi="Tahoma" w:cs="Tahoma"/>
      <w:b/>
      <w:bCs/>
      <w:color w:val="2B587A"/>
      <w:sz w:val="16"/>
      <w:szCs w:val="16"/>
      <w:lang w:val="uk-UA"/>
    </w:rPr>
  </w:style>
  <w:style w:type="paragraph" w:customStyle="1" w:styleId="table1">
    <w:name w:val="table1"/>
    <w:basedOn w:val="a"/>
    <w:link w:val="table10"/>
    <w:qFormat/>
    <w:rsid w:val="00886EC5"/>
    <w:pPr>
      <w:spacing w:after="0" w:line="240" w:lineRule="auto"/>
      <w:ind w:left="284" w:right="284"/>
      <w:jc w:val="right"/>
    </w:pPr>
    <w:rPr>
      <w:rFonts w:ascii="Tahoma" w:eastAsia="Times New Roman" w:hAnsi="Tahoma" w:cs="Tahoma"/>
      <w:b/>
      <w:bCs/>
      <w:color w:val="2B587A"/>
      <w:sz w:val="16"/>
      <w:szCs w:val="16"/>
      <w:lang w:val="uk-UA" w:eastAsia="ru-RU"/>
    </w:rPr>
  </w:style>
  <w:style w:type="character" w:customStyle="1" w:styleId="zmist0">
    <w:name w:val="zmist Знак"/>
    <w:basedOn w:val="a0"/>
    <w:link w:val="zmist"/>
    <w:rsid w:val="00886EC5"/>
    <w:rPr>
      <w:rFonts w:ascii="Tahoma" w:eastAsia="Times New Roman" w:hAnsi="Tahoma" w:cs="Tahoma"/>
      <w:color w:val="2B587A"/>
      <w:sz w:val="16"/>
      <w:szCs w:val="16"/>
      <w:lang w:val="uk-UA"/>
    </w:rPr>
  </w:style>
  <w:style w:type="paragraph" w:customStyle="1" w:styleId="table2">
    <w:name w:val="table2"/>
    <w:basedOn w:val="a"/>
    <w:link w:val="table20"/>
    <w:qFormat/>
    <w:rsid w:val="00886EC5"/>
    <w:pPr>
      <w:spacing w:after="0" w:line="240" w:lineRule="auto"/>
      <w:ind w:left="284" w:right="284"/>
      <w:jc w:val="center"/>
    </w:pPr>
    <w:rPr>
      <w:rFonts w:ascii="Tahoma" w:eastAsia="Times New Roman" w:hAnsi="Tahoma" w:cs="Tahoma"/>
      <w:b/>
      <w:bCs/>
      <w:color w:val="2B587A"/>
      <w:sz w:val="16"/>
      <w:szCs w:val="16"/>
      <w:lang w:val="uk-UA" w:eastAsia="ru-RU"/>
    </w:rPr>
  </w:style>
  <w:style w:type="character" w:customStyle="1" w:styleId="table10">
    <w:name w:val="table1 Знак"/>
    <w:basedOn w:val="a0"/>
    <w:link w:val="table1"/>
    <w:rsid w:val="00886EC5"/>
    <w:rPr>
      <w:rFonts w:ascii="Tahoma" w:eastAsia="Times New Roman" w:hAnsi="Tahoma" w:cs="Tahoma"/>
      <w:b/>
      <w:bCs/>
      <w:color w:val="2B587A"/>
      <w:sz w:val="16"/>
      <w:szCs w:val="16"/>
      <w:lang w:val="uk-UA"/>
    </w:rPr>
  </w:style>
  <w:style w:type="paragraph" w:customStyle="1" w:styleId="graph1">
    <w:name w:val="graph1"/>
    <w:basedOn w:val="a"/>
    <w:link w:val="graph10"/>
    <w:qFormat/>
    <w:rsid w:val="00886EC5"/>
    <w:pPr>
      <w:autoSpaceDE w:val="0"/>
      <w:autoSpaceDN w:val="0"/>
      <w:adjustRightInd w:val="0"/>
      <w:spacing w:after="0" w:line="360" w:lineRule="auto"/>
      <w:ind w:left="283" w:right="213" w:firstLine="283"/>
      <w:jc w:val="center"/>
    </w:pPr>
    <w:rPr>
      <w:rFonts w:ascii="Tahoma" w:eastAsia="Times New Roman" w:hAnsi="Tahoma" w:cs="Tahoma"/>
      <w:b/>
      <w:bCs/>
      <w:color w:val="2B587A"/>
      <w:sz w:val="16"/>
      <w:szCs w:val="16"/>
      <w:lang w:val="uk-UA" w:eastAsia="ru-RU"/>
    </w:rPr>
  </w:style>
  <w:style w:type="character" w:customStyle="1" w:styleId="table20">
    <w:name w:val="table2 Знак"/>
    <w:basedOn w:val="a0"/>
    <w:link w:val="table2"/>
    <w:rsid w:val="00886EC5"/>
    <w:rPr>
      <w:rFonts w:ascii="Tahoma" w:eastAsia="Times New Roman" w:hAnsi="Tahoma" w:cs="Tahoma"/>
      <w:b/>
      <w:bCs/>
      <w:color w:val="2B587A"/>
      <w:sz w:val="16"/>
      <w:szCs w:val="16"/>
      <w:lang w:val="uk-UA"/>
    </w:rPr>
  </w:style>
  <w:style w:type="paragraph" w:customStyle="1" w:styleId="graph2">
    <w:name w:val="graph2"/>
    <w:basedOn w:val="a"/>
    <w:link w:val="graph20"/>
    <w:qFormat/>
    <w:rsid w:val="00886EC5"/>
    <w:pPr>
      <w:shd w:val="clear" w:color="auto" w:fill="FFFFFF"/>
      <w:spacing w:after="0" w:line="240" w:lineRule="auto"/>
      <w:ind w:left="284" w:right="284"/>
      <w:jc w:val="center"/>
    </w:pPr>
    <w:rPr>
      <w:rFonts w:ascii="Tahoma" w:eastAsia="Times New Roman" w:hAnsi="Tahoma" w:cs="Tahoma"/>
      <w:color w:val="2B587A"/>
      <w:sz w:val="16"/>
      <w:szCs w:val="16"/>
      <w:lang w:val="uk-UA" w:eastAsia="ru-RU"/>
    </w:rPr>
  </w:style>
  <w:style w:type="character" w:customStyle="1" w:styleId="graph10">
    <w:name w:val="graph1 Знак"/>
    <w:basedOn w:val="a0"/>
    <w:link w:val="graph1"/>
    <w:rsid w:val="00886EC5"/>
    <w:rPr>
      <w:rFonts w:ascii="Tahoma" w:eastAsia="Times New Roman" w:hAnsi="Tahoma" w:cs="Tahoma"/>
      <w:b/>
      <w:bCs/>
      <w:color w:val="2B587A"/>
      <w:sz w:val="16"/>
      <w:szCs w:val="16"/>
      <w:lang w:val="uk-UA"/>
    </w:rPr>
  </w:style>
  <w:style w:type="paragraph" w:customStyle="1" w:styleId="link">
    <w:name w:val="link"/>
    <w:basedOn w:val="a"/>
    <w:link w:val="link0"/>
    <w:qFormat/>
    <w:rsid w:val="00886EC5"/>
    <w:pPr>
      <w:shd w:val="clear" w:color="auto" w:fill="FFFFFF"/>
      <w:spacing w:after="0" w:line="360" w:lineRule="auto"/>
      <w:ind w:left="284" w:right="284" w:firstLine="567"/>
      <w:jc w:val="both"/>
    </w:pPr>
    <w:rPr>
      <w:rFonts w:ascii="Tahoma" w:eastAsia="Times New Roman" w:hAnsi="Tahoma" w:cs="Tahoma"/>
      <w:color w:val="FF0000"/>
      <w:sz w:val="16"/>
      <w:szCs w:val="16"/>
      <w:lang w:val="uk-UA" w:eastAsia="ru-RU"/>
    </w:rPr>
  </w:style>
  <w:style w:type="character" w:customStyle="1" w:styleId="graph20">
    <w:name w:val="graph2 Знак"/>
    <w:basedOn w:val="a0"/>
    <w:link w:val="graph2"/>
    <w:rsid w:val="00886EC5"/>
    <w:rPr>
      <w:rFonts w:ascii="Tahoma" w:eastAsia="Times New Roman" w:hAnsi="Tahoma" w:cs="Tahoma"/>
      <w:color w:val="2B587A"/>
      <w:sz w:val="16"/>
      <w:szCs w:val="16"/>
      <w:shd w:val="clear" w:color="auto" w:fill="FFFFFF"/>
      <w:lang w:val="uk-UA"/>
    </w:rPr>
  </w:style>
  <w:style w:type="character" w:customStyle="1" w:styleId="link0">
    <w:name w:val="link Знак"/>
    <w:basedOn w:val="a0"/>
    <w:link w:val="link"/>
    <w:rsid w:val="00886EC5"/>
    <w:rPr>
      <w:rFonts w:ascii="Tahoma" w:eastAsia="Times New Roman" w:hAnsi="Tahoma" w:cs="Tahoma"/>
      <w:color w:val="FF0000"/>
      <w:sz w:val="16"/>
      <w:szCs w:val="16"/>
      <w:shd w:val="clear" w:color="auto" w:fill="FFFFFF"/>
      <w:lang w:val="uk-UA"/>
    </w:rPr>
  </w:style>
  <w:style w:type="character" w:customStyle="1" w:styleId="ab">
    <w:name w:val="Абзац списка Знак"/>
    <w:basedOn w:val="a0"/>
    <w:link w:val="aa"/>
    <w:uiPriority w:val="99"/>
    <w:rsid w:val="00886EC5"/>
    <w:rPr>
      <w:rFonts w:eastAsia="Times New Roman" w:cs="Calibri"/>
      <w:sz w:val="22"/>
      <w:szCs w:val="22"/>
    </w:rPr>
  </w:style>
  <w:style w:type="character" w:customStyle="1" w:styleId="item0">
    <w:name w:val="item Знак"/>
    <w:basedOn w:val="ab"/>
    <w:link w:val="item"/>
    <w:rsid w:val="00886EC5"/>
    <w:rPr>
      <w:rFonts w:ascii="Tahoma" w:eastAsia="Times New Roman" w:hAnsi="Tahoma" w:cs="Tahoma"/>
      <w:color w:val="000000"/>
      <w:sz w:val="16"/>
      <w:szCs w:val="16"/>
      <w:shd w:val="clear" w:color="auto" w:fill="FFFFFF"/>
      <w:lang w:val="uk-UA"/>
    </w:rPr>
  </w:style>
  <w:style w:type="character" w:customStyle="1" w:styleId="numerical0">
    <w:name w:val="numerical Знак"/>
    <w:basedOn w:val="ab"/>
    <w:link w:val="numerical"/>
    <w:rsid w:val="00886EC5"/>
    <w:rPr>
      <w:rFonts w:ascii="Tahoma" w:eastAsia="Times New Roman" w:hAnsi="Tahoma" w:cs="Tahoma"/>
      <w:color w:val="000000"/>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849871">
      <w:marLeft w:val="0"/>
      <w:marRight w:val="0"/>
      <w:marTop w:val="0"/>
      <w:marBottom w:val="0"/>
      <w:divBdr>
        <w:top w:val="none" w:sz="0" w:space="0" w:color="auto"/>
        <w:left w:val="none" w:sz="0" w:space="0" w:color="auto"/>
        <w:bottom w:val="none" w:sz="0" w:space="0" w:color="auto"/>
        <w:right w:val="none" w:sz="0" w:space="0" w:color="auto"/>
      </w:divBdr>
    </w:div>
    <w:div w:id="195116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Users\EvgeNEO\Documents\&#1045;&#1051;%20&#1050;&#1053;\&#1074;&#1110;&#1076;&#1077;&#1086;%20&#1076;&#1086;%20&#1045;&#1055;\&#1077;&#1087;&#1110;&#1079;&#1086;&#1076;%2013%20&#1087;&#1077;&#1088;&#1077;&#1076;&#1087;&#1086;&#1089;&#1110;&#1074;&#1085;&#1080;&#1081;%20&#1086;&#1073;&#1088;&#1086;&#1073;&#1110;&#1090;&#1086;&#1082;.mp4" TargetMode="Externa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www.agro-business.com.ua/agrobusiness/events/152-2010-12-17-08-36-21.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file:///d:\Users\Program%20Files\Company\&#1058;&#1088;&#1072;&#1082;&#1090;&#1086;&#1088;&#1080;%20&#1110;%20&#1072;&#1074;&#1090;&#1086;&#1084;&#1086;&#1073;&#1110;&#1083;&#1110;\&#1051;&#1054;&#1043;&#1054;&#1058;&#1048;&#1055;.jpg" TargetMode="External"/><Relationship Id="rId12" Type="http://schemas.openxmlformats.org/officeDocument/2006/relationships/hyperlink" Target="file:///d:\Users\EvgeNEO\Documents\&#1045;&#1051;%20&#1050;&#1053;\&#1074;&#1110;&#1076;&#1077;&#1086;%20&#1076;&#1086;%20&#1045;&#1055;\&#1050;&#1091;&#1083;&#1100;&#1090;&#1080;&#1074;&#1072;&#1090;&#1086;&#1088;%20&#1050;&#1055;&#1055;-14,8.mp4" TargetMode="External"/><Relationship Id="rId17" Type="http://schemas.openxmlformats.org/officeDocument/2006/relationships/hyperlink" Target="http://www.youtube.com/watch?v=6WzaVjmgTCU"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www.youtube.com/watch?v=Bj-wOt_1nd4" TargetMode="External"/><Relationship Id="rId20" Type="http://schemas.openxmlformats.org/officeDocument/2006/relationships/image" Target="media/image9.jpeg"/><Relationship Id="rId29" Type="http://schemas.openxmlformats.org/officeDocument/2006/relationships/hyperlink" Target="file:///d:\Users\EvgeNEO\Documents\&#1045;&#1051;%20&#1050;&#1053;\&#1074;&#1110;&#1076;&#1077;&#1086;%20&#1076;&#1086;%20&#1045;&#1055;\&#1077;&#1087;&#1110;&#1079;&#1086;&#1076;%2014%20&#1072;&#1075;&#1088;&#1077;&#1075;&#1072;&#1090;%20&#1040;&#1043;&#1050;-5,4.mp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s://www.youtube.com/watch?v=9pLSpGSexPU" TargetMode="Externa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www.youtube.com/watch?v=ZwRmyLJTK5o" TargetMode="External"/><Relationship Id="rId30" Type="http://schemas.openxmlformats.org/officeDocument/2006/relationships/hyperlink" Target="file:///d:\Users\EvgeNEO\Documents\&#1045;&#1051;%20&#1050;&#1053;\&#1074;&#1110;&#1076;&#1077;&#1086;%20&#1076;&#1086;%20&#1045;&#1055;\&#1077;&#1087;&#1110;&#1079;&#1086;&#1076;%2015%20&#1072;&#1075;&#1088;&#1077;&#1075;&#1072;&#1090;%20&#1092;&#1110;&#1088;&#1084;&#1080;%20LEMKEN.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4B95CD-E14F-468A-A5AD-C9B7194C7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8</Pages>
  <Words>4432</Words>
  <Characters>25267</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Nastya</cp:lastModifiedBy>
  <cp:revision>7</cp:revision>
  <cp:lastPrinted>2014-10-24T08:26:00Z</cp:lastPrinted>
  <dcterms:created xsi:type="dcterms:W3CDTF">2018-01-24T09:28:00Z</dcterms:created>
  <dcterms:modified xsi:type="dcterms:W3CDTF">2018-11-14T16:26:00Z</dcterms:modified>
</cp:coreProperties>
</file>