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A02811">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9C2AA5" w:rsidP="00CE2BBF">
            <w:pPr>
              <w:spacing w:after="0" w:line="240" w:lineRule="auto"/>
              <w:jc w:val="center"/>
              <w:rPr>
                <w:rFonts w:ascii="Tahoma" w:hAnsi="Tahoma" w:cs="Tahoma"/>
                <w:b/>
                <w:bCs/>
                <w:color w:val="FFFFFF"/>
                <w:sz w:val="20"/>
                <w:szCs w:val="20"/>
                <w:lang w:val="uk-UA" w:eastAsia="ru-RU"/>
              </w:rPr>
            </w:pP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8E0DF7"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w:t>
            </w:r>
            <w:r>
              <w:rPr>
                <w:rFonts w:ascii="Tahoma" w:hAnsi="Tahoma" w:cs="Tahoma"/>
                <w:b/>
                <w:bCs/>
                <w:color w:val="FFFFFF"/>
                <w:sz w:val="20"/>
                <w:szCs w:val="20"/>
                <w:lang w:val="uk-UA" w:eastAsia="ru-RU"/>
              </w:rPr>
              <w:t>Н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A02811">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1C4C04">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bookmarkStart w:id="0" w:name="тема37"/>
            <w:r w:rsidR="00790E38" w:rsidRPr="00790E38">
              <w:rPr>
                <w:rFonts w:ascii="Tahoma" w:eastAsia="Times New Roman" w:hAnsi="Tahoma" w:cs="Tahoma"/>
                <w:b/>
                <w:bCs/>
                <w:color w:val="2B587A"/>
                <w:sz w:val="16"/>
                <w:szCs w:val="16"/>
                <w:lang w:val="uk-UA" w:eastAsia="ru-RU"/>
              </w:rPr>
              <w:t>3.</w:t>
            </w:r>
            <w:r w:rsidR="001C4C04">
              <w:rPr>
                <w:rFonts w:ascii="Tahoma" w:eastAsia="Times New Roman" w:hAnsi="Tahoma" w:cs="Tahoma"/>
                <w:b/>
                <w:bCs/>
                <w:color w:val="2B587A"/>
                <w:sz w:val="16"/>
                <w:szCs w:val="16"/>
                <w:lang w:val="uk-UA" w:eastAsia="ru-RU"/>
              </w:rPr>
              <w:t>8</w:t>
            </w:r>
            <w:r w:rsidR="00790E38" w:rsidRPr="00790E38">
              <w:rPr>
                <w:rFonts w:ascii="Tahoma" w:eastAsia="Times New Roman" w:hAnsi="Tahoma" w:cs="Tahoma"/>
                <w:b/>
                <w:bCs/>
                <w:color w:val="2B587A"/>
                <w:sz w:val="16"/>
                <w:szCs w:val="16"/>
                <w:lang w:val="uk-UA" w:eastAsia="ru-RU"/>
              </w:rPr>
              <w:t xml:space="preserve"> </w:t>
            </w:r>
            <w:r w:rsidR="001C4C04">
              <w:rPr>
                <w:rFonts w:ascii="Tahoma" w:eastAsia="Times New Roman" w:hAnsi="Tahoma" w:cs="Tahoma"/>
                <w:b/>
                <w:bCs/>
                <w:color w:val="2B587A"/>
                <w:sz w:val="16"/>
                <w:szCs w:val="16"/>
                <w:lang w:val="uk-UA" w:eastAsia="ru-RU"/>
              </w:rPr>
              <w:t>Визначення т</w:t>
            </w:r>
            <w:r w:rsidR="00790E38" w:rsidRPr="00790E38">
              <w:rPr>
                <w:rFonts w:ascii="Tahoma" w:eastAsia="Times New Roman" w:hAnsi="Tahoma" w:cs="Tahoma"/>
                <w:b/>
                <w:bCs/>
                <w:color w:val="2B587A"/>
                <w:sz w:val="16"/>
                <w:szCs w:val="16"/>
                <w:lang w:val="uk-UA" w:eastAsia="ru-RU"/>
              </w:rPr>
              <w:t>ехнологі</w:t>
            </w:r>
            <w:r w:rsidR="001C4C04">
              <w:rPr>
                <w:rFonts w:ascii="Tahoma" w:eastAsia="Times New Roman" w:hAnsi="Tahoma" w:cs="Tahoma"/>
                <w:b/>
                <w:bCs/>
                <w:color w:val="2B587A"/>
                <w:sz w:val="16"/>
                <w:szCs w:val="16"/>
                <w:lang w:val="uk-UA" w:eastAsia="ru-RU"/>
              </w:rPr>
              <w:t>чних процесів</w:t>
            </w:r>
            <w:bookmarkEnd w:id="0"/>
            <w:r w:rsidR="001C4C04">
              <w:rPr>
                <w:rFonts w:ascii="Tahoma" w:eastAsia="Times New Roman" w:hAnsi="Tahoma" w:cs="Tahoma"/>
                <w:b/>
                <w:bCs/>
                <w:color w:val="2B587A"/>
                <w:sz w:val="16"/>
                <w:szCs w:val="16"/>
                <w:lang w:val="uk-UA" w:eastAsia="ru-RU"/>
              </w:rPr>
              <w:t xml:space="preserve"> під час </w:t>
            </w:r>
            <w:r w:rsidR="00790E38" w:rsidRPr="00790E38">
              <w:rPr>
                <w:rFonts w:ascii="Tahoma" w:eastAsia="Times New Roman" w:hAnsi="Tahoma" w:cs="Tahoma"/>
                <w:b/>
                <w:bCs/>
                <w:color w:val="2B587A"/>
                <w:sz w:val="16"/>
                <w:szCs w:val="16"/>
                <w:lang w:val="uk-UA" w:eastAsia="ru-RU"/>
              </w:rPr>
              <w:t>виро</w:t>
            </w:r>
            <w:r w:rsidR="001C4C04">
              <w:rPr>
                <w:rFonts w:ascii="Tahoma" w:eastAsia="Times New Roman" w:hAnsi="Tahoma" w:cs="Tahoma"/>
                <w:b/>
                <w:bCs/>
                <w:color w:val="2B587A"/>
                <w:sz w:val="16"/>
                <w:szCs w:val="16"/>
                <w:lang w:val="uk-UA" w:eastAsia="ru-RU"/>
              </w:rPr>
              <w:t>щування</w:t>
            </w:r>
            <w:r w:rsidR="00790E38" w:rsidRPr="00790E38">
              <w:rPr>
                <w:rFonts w:ascii="Tahoma" w:eastAsia="Times New Roman" w:hAnsi="Tahoma" w:cs="Tahoma"/>
                <w:b/>
                <w:bCs/>
                <w:color w:val="2B587A"/>
                <w:sz w:val="16"/>
                <w:szCs w:val="16"/>
                <w:lang w:val="uk-UA" w:eastAsia="ru-RU"/>
              </w:rPr>
              <w:t xml:space="preserve"> соняшнику</w:t>
            </w:r>
            <w:r w:rsidR="001C4C04">
              <w:rPr>
                <w:rFonts w:ascii="Tahoma" w:eastAsia="Times New Roman" w:hAnsi="Tahoma" w:cs="Tahoma"/>
                <w:b/>
                <w:bCs/>
                <w:color w:val="2B587A"/>
                <w:sz w:val="16"/>
                <w:szCs w:val="16"/>
                <w:lang w:val="uk-UA" w:eastAsia="ru-RU"/>
              </w:rPr>
              <w:t xml:space="preserve"> і їх технічне забезпечення</w:t>
            </w:r>
          </w:p>
        </w:tc>
      </w:tr>
      <w:tr w:rsidR="009C2AA5" w:rsidRPr="00CE2BBF" w:rsidTr="00A02811">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790E38" w:rsidRPr="00790E38" w:rsidRDefault="00790E38" w:rsidP="00790E38">
            <w:pPr>
              <w:spacing w:after="0" w:line="240" w:lineRule="auto"/>
              <w:ind w:firstLine="709"/>
              <w:jc w:val="both"/>
              <w:rPr>
                <w:rFonts w:ascii="Times New Roman" w:eastAsia="Times New Roman" w:hAnsi="Times New Roman" w:cs="Times New Roman"/>
                <w:sz w:val="28"/>
                <w:szCs w:val="28"/>
                <w:lang w:val="uk-UA" w:eastAsia="ru-RU"/>
              </w:rPr>
            </w:pPr>
          </w:p>
          <w:p w:rsidR="00790E38" w:rsidRPr="00790E38" w:rsidRDefault="002F6A50" w:rsidP="00790E38">
            <w:pPr>
              <w:spacing w:after="0" w:line="360" w:lineRule="auto"/>
              <w:ind w:left="284" w:right="284" w:firstLine="567"/>
              <w:rPr>
                <w:rFonts w:ascii="Tahoma" w:eastAsia="Times New Roman" w:hAnsi="Tahoma" w:cs="Tahoma"/>
                <w:color w:val="2B587A"/>
                <w:sz w:val="16"/>
                <w:szCs w:val="16"/>
                <w:lang w:val="uk-UA" w:eastAsia="ru-RU"/>
              </w:rPr>
            </w:pPr>
            <w:hyperlink w:anchor="Т372" w:history="1">
              <w:r w:rsidR="001C4C04">
                <w:rPr>
                  <w:rFonts w:ascii="Tahoma" w:eastAsia="Times New Roman" w:hAnsi="Tahoma" w:cs="Tahoma"/>
                  <w:color w:val="0000FF"/>
                  <w:sz w:val="16"/>
                  <w:szCs w:val="16"/>
                  <w:u w:val="single"/>
                  <w:lang w:val="uk-UA" w:eastAsia="ru-RU"/>
                </w:rPr>
                <w:t>1</w:t>
              </w:r>
              <w:r w:rsidR="00790E38" w:rsidRPr="00790E38">
                <w:rPr>
                  <w:rFonts w:ascii="Tahoma" w:eastAsia="Times New Roman" w:hAnsi="Tahoma" w:cs="Tahoma"/>
                  <w:color w:val="0000FF"/>
                  <w:sz w:val="16"/>
                  <w:szCs w:val="16"/>
                  <w:u w:val="single"/>
                  <w:lang w:val="uk-UA" w:eastAsia="ru-RU"/>
                </w:rPr>
                <w:t xml:space="preserve"> Особливості основного і передпосівного обробітку ґрунту</w:t>
              </w:r>
            </w:hyperlink>
          </w:p>
          <w:p w:rsidR="00790E38" w:rsidRPr="00790E38" w:rsidRDefault="001C4C04" w:rsidP="00790E38">
            <w:pPr>
              <w:spacing w:after="0" w:line="360" w:lineRule="auto"/>
              <w:ind w:left="284" w:right="284" w:firstLine="567"/>
              <w:rPr>
                <w:rFonts w:ascii="Tahoma" w:eastAsia="Times New Roman" w:hAnsi="Tahoma" w:cs="Tahoma"/>
                <w:color w:val="2B587A"/>
                <w:sz w:val="16"/>
                <w:szCs w:val="16"/>
                <w:lang w:val="uk-UA" w:eastAsia="ru-RU"/>
              </w:rPr>
            </w:pPr>
            <w:r>
              <w:rPr>
                <w:rFonts w:ascii="Tahoma" w:eastAsia="Times New Roman" w:hAnsi="Tahoma" w:cs="Tahoma"/>
                <w:color w:val="0000FF"/>
                <w:sz w:val="16"/>
                <w:szCs w:val="16"/>
                <w:u w:val="single"/>
                <w:lang w:val="uk-UA" w:eastAsia="ru-RU"/>
              </w:rPr>
              <w:t>2</w:t>
            </w:r>
            <w:r w:rsidR="00790E38" w:rsidRPr="00790E38">
              <w:rPr>
                <w:rFonts w:ascii="Tahoma" w:eastAsia="Times New Roman" w:hAnsi="Tahoma" w:cs="Tahoma"/>
                <w:color w:val="0000FF"/>
                <w:sz w:val="16"/>
                <w:szCs w:val="16"/>
                <w:u w:val="single"/>
                <w:lang w:val="uk-UA" w:eastAsia="ru-RU"/>
              </w:rPr>
              <w:t xml:space="preserve"> Агро</w:t>
            </w:r>
            <w:r>
              <w:rPr>
                <w:rFonts w:ascii="Tahoma" w:eastAsia="Times New Roman" w:hAnsi="Tahoma" w:cs="Tahoma"/>
                <w:color w:val="0000FF"/>
                <w:sz w:val="16"/>
                <w:szCs w:val="16"/>
                <w:u w:val="single"/>
                <w:lang w:val="uk-UA" w:eastAsia="ru-RU"/>
              </w:rPr>
              <w:t>технічні вимоги до сівби</w:t>
            </w:r>
          </w:p>
          <w:p w:rsidR="00790E38" w:rsidRPr="00790E38" w:rsidRDefault="001C4C04" w:rsidP="00790E38">
            <w:pPr>
              <w:spacing w:after="0" w:line="360" w:lineRule="auto"/>
              <w:ind w:left="284" w:right="284" w:firstLine="567"/>
              <w:rPr>
                <w:rFonts w:ascii="Tahoma" w:eastAsia="Times New Roman" w:hAnsi="Tahoma" w:cs="Tahoma"/>
                <w:color w:val="2B587A"/>
                <w:sz w:val="16"/>
                <w:szCs w:val="16"/>
                <w:lang w:val="uk-UA" w:eastAsia="ru-RU"/>
              </w:rPr>
            </w:pPr>
            <w:r>
              <w:rPr>
                <w:rFonts w:ascii="Tahoma" w:eastAsia="Times New Roman" w:hAnsi="Tahoma" w:cs="Tahoma"/>
                <w:color w:val="0000FF"/>
                <w:sz w:val="16"/>
                <w:szCs w:val="16"/>
                <w:u w:val="single"/>
                <w:lang w:val="uk-UA" w:eastAsia="ru-RU"/>
              </w:rPr>
              <w:t>3</w:t>
            </w:r>
            <w:r w:rsidR="00790E38" w:rsidRPr="00790E38">
              <w:rPr>
                <w:rFonts w:ascii="Tahoma" w:eastAsia="Times New Roman" w:hAnsi="Tahoma" w:cs="Tahoma"/>
                <w:color w:val="0000FF"/>
                <w:sz w:val="16"/>
                <w:szCs w:val="16"/>
                <w:u w:val="single"/>
                <w:lang w:val="uk-UA" w:eastAsia="ru-RU"/>
              </w:rPr>
              <w:t xml:space="preserve"> Комплектування</w:t>
            </w:r>
            <w:r>
              <w:rPr>
                <w:rFonts w:ascii="Tahoma" w:eastAsia="Times New Roman" w:hAnsi="Tahoma" w:cs="Tahoma"/>
                <w:color w:val="0000FF"/>
                <w:sz w:val="16"/>
                <w:szCs w:val="16"/>
                <w:u w:val="single"/>
                <w:lang w:val="uk-UA" w:eastAsia="ru-RU"/>
              </w:rPr>
              <w:t>,</w:t>
            </w:r>
            <w:r w:rsidR="00790E38" w:rsidRPr="00790E38">
              <w:rPr>
                <w:rFonts w:ascii="Tahoma" w:eastAsia="Times New Roman" w:hAnsi="Tahoma" w:cs="Tahoma"/>
                <w:color w:val="0000FF"/>
                <w:sz w:val="16"/>
                <w:szCs w:val="16"/>
                <w:u w:val="single"/>
                <w:lang w:val="uk-UA" w:eastAsia="ru-RU"/>
              </w:rPr>
              <w:t xml:space="preserve"> </w:t>
            </w:r>
            <w:r>
              <w:rPr>
                <w:rFonts w:ascii="Tahoma" w:eastAsia="Times New Roman" w:hAnsi="Tahoma" w:cs="Tahoma"/>
                <w:color w:val="0000FF"/>
                <w:sz w:val="16"/>
                <w:szCs w:val="16"/>
                <w:u w:val="single"/>
                <w:lang w:val="uk-UA" w:eastAsia="ru-RU"/>
              </w:rPr>
              <w:t>т</w:t>
            </w:r>
            <w:r w:rsidR="00790E38" w:rsidRPr="00790E38">
              <w:rPr>
                <w:rFonts w:ascii="Tahoma" w:eastAsia="Times New Roman" w:hAnsi="Tahoma" w:cs="Tahoma"/>
                <w:color w:val="0000FF"/>
                <w:sz w:val="16"/>
                <w:szCs w:val="16"/>
                <w:u w:val="single"/>
                <w:lang w:val="uk-UA" w:eastAsia="ru-RU"/>
              </w:rPr>
              <w:t>ехнологічн</w:t>
            </w:r>
            <w:r>
              <w:rPr>
                <w:rFonts w:ascii="Tahoma" w:eastAsia="Times New Roman" w:hAnsi="Tahoma" w:cs="Tahoma"/>
                <w:color w:val="0000FF"/>
                <w:sz w:val="16"/>
                <w:szCs w:val="16"/>
                <w:u w:val="single"/>
                <w:lang w:val="uk-UA" w:eastAsia="ru-RU"/>
              </w:rPr>
              <w:t>е</w:t>
            </w:r>
            <w:r w:rsidR="00790E38" w:rsidRPr="00790E38">
              <w:rPr>
                <w:rFonts w:ascii="Tahoma" w:eastAsia="Times New Roman" w:hAnsi="Tahoma" w:cs="Tahoma"/>
                <w:color w:val="0000FF"/>
                <w:sz w:val="16"/>
                <w:szCs w:val="16"/>
                <w:u w:val="single"/>
                <w:lang w:val="uk-UA" w:eastAsia="ru-RU"/>
              </w:rPr>
              <w:t xml:space="preserve"> нала</w:t>
            </w:r>
            <w:r>
              <w:rPr>
                <w:rFonts w:ascii="Tahoma" w:eastAsia="Times New Roman" w:hAnsi="Tahoma" w:cs="Tahoma"/>
                <w:color w:val="0000FF"/>
                <w:sz w:val="16"/>
                <w:szCs w:val="16"/>
                <w:u w:val="single"/>
                <w:lang w:val="uk-UA" w:eastAsia="ru-RU"/>
              </w:rPr>
              <w:t>го</w:t>
            </w:r>
            <w:r w:rsidR="00790E38" w:rsidRPr="00790E38">
              <w:rPr>
                <w:rFonts w:ascii="Tahoma" w:eastAsia="Times New Roman" w:hAnsi="Tahoma" w:cs="Tahoma"/>
                <w:color w:val="0000FF"/>
                <w:sz w:val="16"/>
                <w:szCs w:val="16"/>
                <w:u w:val="single"/>
                <w:lang w:val="uk-UA" w:eastAsia="ru-RU"/>
              </w:rPr>
              <w:t>д</w:t>
            </w:r>
            <w:r>
              <w:rPr>
                <w:rFonts w:ascii="Tahoma" w:eastAsia="Times New Roman" w:hAnsi="Tahoma" w:cs="Tahoma"/>
                <w:color w:val="0000FF"/>
                <w:sz w:val="16"/>
                <w:szCs w:val="16"/>
                <w:u w:val="single"/>
                <w:lang w:val="uk-UA" w:eastAsia="ru-RU"/>
              </w:rPr>
              <w:t>ження</w:t>
            </w:r>
            <w:r w:rsidR="00790E38" w:rsidRPr="00790E38">
              <w:rPr>
                <w:rFonts w:ascii="Tahoma" w:eastAsia="Times New Roman" w:hAnsi="Tahoma" w:cs="Tahoma"/>
                <w:color w:val="0000FF"/>
                <w:sz w:val="16"/>
                <w:szCs w:val="16"/>
                <w:u w:val="single"/>
                <w:lang w:val="uk-UA" w:eastAsia="ru-RU"/>
              </w:rPr>
              <w:t xml:space="preserve"> агрегатів на заданий режим роботи </w:t>
            </w:r>
          </w:p>
          <w:p w:rsidR="00790E38" w:rsidRPr="00790E38" w:rsidRDefault="002F6A50" w:rsidP="00790E38">
            <w:pPr>
              <w:spacing w:after="0" w:line="360" w:lineRule="auto"/>
              <w:ind w:left="284" w:right="284" w:firstLine="567"/>
              <w:rPr>
                <w:rFonts w:ascii="Tahoma" w:eastAsia="Times New Roman" w:hAnsi="Tahoma" w:cs="Tahoma"/>
                <w:color w:val="2B587A"/>
                <w:sz w:val="16"/>
                <w:szCs w:val="16"/>
                <w:lang w:val="uk-UA" w:eastAsia="ru-RU"/>
              </w:rPr>
            </w:pPr>
            <w:hyperlink w:anchor="Т375" w:history="1">
              <w:r w:rsidR="001C4C04">
                <w:rPr>
                  <w:rFonts w:ascii="Tahoma" w:eastAsia="Times New Roman" w:hAnsi="Tahoma" w:cs="Tahoma"/>
                  <w:color w:val="0000FF"/>
                  <w:sz w:val="16"/>
                  <w:szCs w:val="16"/>
                  <w:u w:val="single"/>
                  <w:lang w:val="uk-UA" w:eastAsia="ru-RU"/>
                </w:rPr>
                <w:t>4</w:t>
              </w:r>
              <w:r w:rsidR="00790E38" w:rsidRPr="00790E38">
                <w:rPr>
                  <w:rFonts w:ascii="Tahoma" w:eastAsia="Times New Roman" w:hAnsi="Tahoma" w:cs="Tahoma"/>
                  <w:color w:val="0000FF"/>
                  <w:sz w:val="16"/>
                  <w:szCs w:val="16"/>
                  <w:u w:val="single"/>
                  <w:lang w:val="uk-UA" w:eastAsia="ru-RU"/>
                </w:rPr>
                <w:t xml:space="preserve"> Операції догляду за посівами соняшнику. Комплектування </w:t>
              </w:r>
              <w:r w:rsidR="001C4C04">
                <w:rPr>
                  <w:rFonts w:ascii="Tahoma" w:eastAsia="Times New Roman" w:hAnsi="Tahoma" w:cs="Tahoma"/>
                  <w:color w:val="0000FF"/>
                  <w:sz w:val="16"/>
                  <w:szCs w:val="16"/>
                  <w:u w:val="single"/>
                  <w:lang w:val="uk-UA" w:eastAsia="ru-RU"/>
                </w:rPr>
                <w:t xml:space="preserve">та </w:t>
              </w:r>
              <w:r w:rsidR="00790E38" w:rsidRPr="00790E38">
                <w:rPr>
                  <w:rFonts w:ascii="Tahoma" w:eastAsia="Times New Roman" w:hAnsi="Tahoma" w:cs="Tahoma"/>
                  <w:color w:val="0000FF"/>
                  <w:sz w:val="16"/>
                  <w:szCs w:val="16"/>
                  <w:u w:val="single"/>
                  <w:lang w:val="uk-UA" w:eastAsia="ru-RU"/>
                </w:rPr>
                <w:t>технологічн</w:t>
              </w:r>
              <w:r w:rsidR="001C4C04">
                <w:rPr>
                  <w:rFonts w:ascii="Tahoma" w:eastAsia="Times New Roman" w:hAnsi="Tahoma" w:cs="Tahoma"/>
                  <w:color w:val="0000FF"/>
                  <w:sz w:val="16"/>
                  <w:szCs w:val="16"/>
                  <w:u w:val="single"/>
                  <w:lang w:val="uk-UA" w:eastAsia="ru-RU"/>
                </w:rPr>
                <w:t>е</w:t>
              </w:r>
              <w:r w:rsidR="00790E38" w:rsidRPr="00790E38">
                <w:rPr>
                  <w:rFonts w:ascii="Tahoma" w:eastAsia="Times New Roman" w:hAnsi="Tahoma" w:cs="Tahoma"/>
                  <w:color w:val="0000FF"/>
                  <w:sz w:val="16"/>
                  <w:szCs w:val="16"/>
                  <w:u w:val="single"/>
                  <w:lang w:val="uk-UA" w:eastAsia="ru-RU"/>
                </w:rPr>
                <w:t xml:space="preserve"> нала</w:t>
              </w:r>
              <w:r w:rsidR="001C4C04">
                <w:rPr>
                  <w:rFonts w:ascii="Tahoma" w:eastAsia="Times New Roman" w:hAnsi="Tahoma" w:cs="Tahoma"/>
                  <w:color w:val="0000FF"/>
                  <w:sz w:val="16"/>
                  <w:szCs w:val="16"/>
                  <w:u w:val="single"/>
                  <w:lang w:val="uk-UA" w:eastAsia="ru-RU"/>
                </w:rPr>
                <w:t>го</w:t>
              </w:r>
              <w:r w:rsidR="00790E38" w:rsidRPr="00790E38">
                <w:rPr>
                  <w:rFonts w:ascii="Tahoma" w:eastAsia="Times New Roman" w:hAnsi="Tahoma" w:cs="Tahoma"/>
                  <w:color w:val="0000FF"/>
                  <w:sz w:val="16"/>
                  <w:szCs w:val="16"/>
                  <w:u w:val="single"/>
                  <w:lang w:val="uk-UA" w:eastAsia="ru-RU"/>
                </w:rPr>
                <w:t>д</w:t>
              </w:r>
              <w:r w:rsidR="001C4C04">
                <w:rPr>
                  <w:rFonts w:ascii="Tahoma" w:eastAsia="Times New Roman" w:hAnsi="Tahoma" w:cs="Tahoma"/>
                  <w:color w:val="0000FF"/>
                  <w:sz w:val="16"/>
                  <w:szCs w:val="16"/>
                  <w:u w:val="single"/>
                  <w:lang w:val="uk-UA" w:eastAsia="ru-RU"/>
                </w:rPr>
                <w:t>ження</w:t>
              </w:r>
              <w:r w:rsidR="00790E38" w:rsidRPr="00790E38">
                <w:rPr>
                  <w:rFonts w:ascii="Tahoma" w:eastAsia="Times New Roman" w:hAnsi="Tahoma" w:cs="Tahoma"/>
                  <w:color w:val="0000FF"/>
                  <w:sz w:val="16"/>
                  <w:szCs w:val="16"/>
                  <w:u w:val="single"/>
                  <w:lang w:val="uk-UA" w:eastAsia="ru-RU"/>
                </w:rPr>
                <w:t xml:space="preserve"> </w:t>
              </w:r>
            </w:hyperlink>
            <w:r w:rsidR="001C4C04">
              <w:rPr>
                <w:rFonts w:ascii="Tahoma" w:eastAsia="Times New Roman" w:hAnsi="Tahoma" w:cs="Tahoma"/>
                <w:color w:val="0000FF"/>
                <w:sz w:val="16"/>
                <w:szCs w:val="16"/>
                <w:u w:val="single"/>
                <w:lang w:val="uk-UA" w:eastAsia="ru-RU"/>
              </w:rPr>
              <w:t>агрегатів</w:t>
            </w:r>
          </w:p>
          <w:p w:rsidR="00790E38" w:rsidRPr="00790E38" w:rsidRDefault="002F6A50" w:rsidP="001C4C04">
            <w:pPr>
              <w:spacing w:after="0" w:line="360" w:lineRule="auto"/>
              <w:ind w:left="284" w:right="284" w:firstLine="567"/>
              <w:rPr>
                <w:rFonts w:ascii="Tahoma" w:eastAsia="Times New Roman" w:hAnsi="Tahoma" w:cs="Tahoma"/>
                <w:color w:val="2B587A"/>
                <w:sz w:val="16"/>
                <w:szCs w:val="16"/>
                <w:lang w:val="uk-UA" w:eastAsia="ru-RU"/>
              </w:rPr>
            </w:pPr>
            <w:hyperlink w:anchor="Т376" w:history="1">
              <w:r w:rsidR="001C4C04">
                <w:rPr>
                  <w:rFonts w:ascii="Tahoma" w:eastAsia="Times New Roman" w:hAnsi="Tahoma" w:cs="Tahoma"/>
                  <w:color w:val="0000FF"/>
                  <w:sz w:val="16"/>
                  <w:szCs w:val="16"/>
                  <w:u w:val="single"/>
                  <w:lang w:val="uk-UA" w:eastAsia="ru-RU"/>
                </w:rPr>
                <w:t>5</w:t>
              </w:r>
              <w:r w:rsidR="00790E38" w:rsidRPr="00790E38">
                <w:rPr>
                  <w:rFonts w:ascii="Tahoma" w:eastAsia="Times New Roman" w:hAnsi="Tahoma" w:cs="Tahoma"/>
                  <w:color w:val="0000FF"/>
                  <w:sz w:val="16"/>
                  <w:szCs w:val="16"/>
                  <w:u w:val="single"/>
                  <w:lang w:val="uk-UA" w:eastAsia="ru-RU"/>
                </w:rPr>
                <w:t xml:space="preserve"> Збирання соняшнику. Агро</w:t>
              </w:r>
              <w:r w:rsidR="001C4C04">
                <w:rPr>
                  <w:rFonts w:ascii="Tahoma" w:eastAsia="Times New Roman" w:hAnsi="Tahoma" w:cs="Tahoma"/>
                  <w:color w:val="0000FF"/>
                  <w:sz w:val="16"/>
                  <w:szCs w:val="16"/>
                  <w:u w:val="single"/>
                  <w:lang w:val="uk-UA" w:eastAsia="ru-RU"/>
                </w:rPr>
                <w:t>технічні</w:t>
              </w:r>
            </w:hyperlink>
            <w:r w:rsidR="001C4C04">
              <w:rPr>
                <w:rFonts w:ascii="Tahoma" w:eastAsia="Times New Roman" w:hAnsi="Tahoma" w:cs="Tahoma"/>
                <w:color w:val="0000FF"/>
                <w:sz w:val="16"/>
                <w:szCs w:val="16"/>
                <w:u w:val="single"/>
                <w:lang w:val="uk-UA" w:eastAsia="ru-RU"/>
              </w:rPr>
              <w:t xml:space="preserve"> вимоги. </w:t>
            </w:r>
            <w:hyperlink w:anchor="Т378" w:history="1">
              <w:r w:rsidR="001C4C04" w:rsidRPr="00790E38">
                <w:rPr>
                  <w:rFonts w:ascii="Tahoma" w:eastAsia="Times New Roman" w:hAnsi="Tahoma" w:cs="Tahoma"/>
                  <w:color w:val="0000FF"/>
                  <w:sz w:val="16"/>
                  <w:szCs w:val="16"/>
                  <w:u w:val="single"/>
                  <w:lang w:val="uk-UA" w:eastAsia="ru-RU"/>
                </w:rPr>
                <w:t>Підготовка поля до збирання. Вибір режиму та способу руху агрегатів</w:t>
              </w:r>
            </w:hyperlink>
          </w:p>
          <w:p w:rsidR="00790E38" w:rsidRPr="00790E38" w:rsidRDefault="002F6A50" w:rsidP="00790E38">
            <w:pPr>
              <w:spacing w:after="0" w:line="360" w:lineRule="auto"/>
              <w:ind w:left="284" w:right="284" w:firstLine="567"/>
              <w:rPr>
                <w:rFonts w:ascii="Tahoma" w:eastAsia="Times New Roman" w:hAnsi="Tahoma" w:cs="Tahoma"/>
                <w:color w:val="2B587A"/>
                <w:sz w:val="16"/>
                <w:szCs w:val="16"/>
                <w:lang w:val="uk-UA" w:eastAsia="ru-RU"/>
              </w:rPr>
            </w:pPr>
            <w:hyperlink w:anchor="Т3710" w:history="1">
              <w:r w:rsidR="001C4C04">
                <w:rPr>
                  <w:rFonts w:ascii="Tahoma" w:eastAsia="Times New Roman" w:hAnsi="Tahoma" w:cs="Tahoma"/>
                  <w:color w:val="0000FF"/>
                  <w:sz w:val="16"/>
                  <w:szCs w:val="16"/>
                  <w:u w:val="single"/>
                  <w:lang w:val="uk-UA" w:eastAsia="ru-RU"/>
                </w:rPr>
                <w:t>6</w:t>
              </w:r>
              <w:r w:rsidR="00790E38" w:rsidRPr="00790E38">
                <w:rPr>
                  <w:rFonts w:ascii="Tahoma" w:eastAsia="Times New Roman" w:hAnsi="Tahoma" w:cs="Tahoma"/>
                  <w:color w:val="0000FF"/>
                  <w:sz w:val="16"/>
                  <w:szCs w:val="16"/>
                  <w:u w:val="single"/>
                  <w:lang w:val="uk-UA" w:eastAsia="ru-RU"/>
                </w:rPr>
                <w:t xml:space="preserve"> Контроль і оцін</w:t>
              </w:r>
              <w:r w:rsidR="001C4C04">
                <w:rPr>
                  <w:rFonts w:ascii="Tahoma" w:eastAsia="Times New Roman" w:hAnsi="Tahoma" w:cs="Tahoma"/>
                  <w:color w:val="0000FF"/>
                  <w:sz w:val="16"/>
                  <w:szCs w:val="16"/>
                  <w:u w:val="single"/>
                  <w:lang w:val="uk-UA" w:eastAsia="ru-RU"/>
                </w:rPr>
                <w:t>ювання</w:t>
              </w:r>
              <w:r w:rsidR="00790E38" w:rsidRPr="00790E38">
                <w:rPr>
                  <w:rFonts w:ascii="Tahoma" w:eastAsia="Times New Roman" w:hAnsi="Tahoma" w:cs="Tahoma"/>
                  <w:color w:val="0000FF"/>
                  <w:sz w:val="16"/>
                  <w:szCs w:val="16"/>
                  <w:u w:val="single"/>
                  <w:lang w:val="uk-UA" w:eastAsia="ru-RU"/>
                </w:rPr>
                <w:t xml:space="preserve"> якості роботи</w:t>
              </w:r>
            </w:hyperlink>
          </w:p>
          <w:p w:rsidR="00790E38" w:rsidRPr="00790E38" w:rsidRDefault="002F6A50" w:rsidP="00790E38">
            <w:pPr>
              <w:spacing w:after="0" w:line="360" w:lineRule="auto"/>
              <w:ind w:left="284" w:right="284" w:firstLine="567"/>
              <w:rPr>
                <w:rFonts w:ascii="Tahoma" w:eastAsia="Times New Roman" w:hAnsi="Tahoma" w:cs="Tahoma"/>
                <w:color w:val="2B587A"/>
                <w:sz w:val="16"/>
                <w:szCs w:val="16"/>
                <w:lang w:val="uk-UA" w:eastAsia="ru-RU"/>
              </w:rPr>
            </w:pPr>
            <w:hyperlink w:anchor="Т3711" w:history="1">
              <w:r w:rsidR="001C4C04">
                <w:rPr>
                  <w:rFonts w:ascii="Tahoma" w:eastAsia="Times New Roman" w:hAnsi="Tahoma" w:cs="Tahoma"/>
                  <w:color w:val="0000FF"/>
                  <w:sz w:val="16"/>
                  <w:szCs w:val="16"/>
                  <w:u w:val="single"/>
                  <w:lang w:val="uk-UA" w:eastAsia="ru-RU"/>
                </w:rPr>
                <w:t>7</w:t>
              </w:r>
              <w:r w:rsidR="00790E38" w:rsidRPr="00790E38">
                <w:rPr>
                  <w:rFonts w:ascii="Tahoma" w:eastAsia="Times New Roman" w:hAnsi="Tahoma" w:cs="Tahoma"/>
                  <w:color w:val="0000FF"/>
                  <w:sz w:val="16"/>
                  <w:szCs w:val="16"/>
                  <w:u w:val="single"/>
                  <w:lang w:val="uk-UA" w:eastAsia="ru-RU"/>
                </w:rPr>
                <w:t xml:space="preserve"> </w:t>
              </w:r>
              <w:r w:rsidR="001C4C04">
                <w:rPr>
                  <w:rFonts w:ascii="Tahoma" w:eastAsia="Times New Roman" w:hAnsi="Tahoma" w:cs="Tahoma"/>
                  <w:color w:val="0000FF"/>
                  <w:sz w:val="16"/>
                  <w:szCs w:val="16"/>
                  <w:u w:val="single"/>
                  <w:lang w:val="uk-UA" w:eastAsia="ru-RU"/>
                </w:rPr>
                <w:t>Заходи з о</w:t>
              </w:r>
              <w:r w:rsidR="00790E38" w:rsidRPr="00790E38">
                <w:rPr>
                  <w:rFonts w:ascii="Tahoma" w:eastAsia="Times New Roman" w:hAnsi="Tahoma" w:cs="Tahoma"/>
                  <w:color w:val="0000FF"/>
                  <w:sz w:val="16"/>
                  <w:szCs w:val="16"/>
                  <w:u w:val="single"/>
                  <w:lang w:val="uk-UA" w:eastAsia="ru-RU"/>
                </w:rPr>
                <w:t>хорон</w:t>
              </w:r>
              <w:r w:rsidR="001C4C04">
                <w:rPr>
                  <w:rFonts w:ascii="Tahoma" w:eastAsia="Times New Roman" w:hAnsi="Tahoma" w:cs="Tahoma"/>
                  <w:color w:val="0000FF"/>
                  <w:sz w:val="16"/>
                  <w:szCs w:val="16"/>
                  <w:u w:val="single"/>
                  <w:lang w:val="uk-UA" w:eastAsia="ru-RU"/>
                </w:rPr>
                <w:t>и</w:t>
              </w:r>
              <w:r w:rsidR="00790E38" w:rsidRPr="00790E38">
                <w:rPr>
                  <w:rFonts w:ascii="Tahoma" w:eastAsia="Times New Roman" w:hAnsi="Tahoma" w:cs="Tahoma"/>
                  <w:color w:val="0000FF"/>
                  <w:sz w:val="16"/>
                  <w:szCs w:val="16"/>
                  <w:u w:val="single"/>
                  <w:lang w:val="uk-UA" w:eastAsia="ru-RU"/>
                </w:rPr>
                <w:t xml:space="preserve"> праці</w:t>
              </w:r>
            </w:hyperlink>
          </w:p>
          <w:p w:rsidR="00790E38" w:rsidRPr="00790E38" w:rsidRDefault="00790E38" w:rsidP="00790E38">
            <w:pPr>
              <w:spacing w:after="0" w:line="240" w:lineRule="auto"/>
              <w:ind w:firstLine="709"/>
              <w:jc w:val="both"/>
              <w:rPr>
                <w:rFonts w:ascii="Times New Roman" w:eastAsia="Times New Roman" w:hAnsi="Times New Roman" w:cs="Times New Roman"/>
                <w:sz w:val="28"/>
                <w:szCs w:val="28"/>
                <w:lang w:val="uk-UA" w:eastAsia="ru-RU"/>
              </w:rPr>
            </w:pPr>
          </w:p>
          <w:p w:rsidR="00790E38" w:rsidRPr="00790E38" w:rsidRDefault="001C4C04" w:rsidP="00790E38">
            <w:pPr>
              <w:spacing w:after="0" w:line="360" w:lineRule="auto"/>
              <w:ind w:left="284" w:right="284" w:firstLine="567"/>
              <w:rPr>
                <w:rFonts w:ascii="Tahoma" w:eastAsia="Times New Roman" w:hAnsi="Tahoma" w:cs="Tahoma"/>
                <w:color w:val="2B587A"/>
                <w:sz w:val="16"/>
                <w:szCs w:val="16"/>
                <w:lang w:val="uk-UA" w:eastAsia="ru-RU"/>
              </w:rPr>
            </w:pPr>
            <w:bookmarkStart w:id="1" w:name="Т372"/>
            <w:r>
              <w:rPr>
                <w:rFonts w:ascii="Tahoma" w:eastAsia="Times New Roman" w:hAnsi="Tahoma" w:cs="Tahoma"/>
                <w:color w:val="2B587A"/>
                <w:sz w:val="16"/>
                <w:szCs w:val="16"/>
                <w:lang w:val="uk-UA" w:eastAsia="ru-RU"/>
              </w:rPr>
              <w:t>1</w:t>
            </w:r>
            <w:r w:rsidR="00790E38" w:rsidRPr="00790E38">
              <w:rPr>
                <w:rFonts w:ascii="Tahoma" w:eastAsia="Times New Roman" w:hAnsi="Tahoma" w:cs="Tahoma"/>
                <w:color w:val="2B587A"/>
                <w:sz w:val="16"/>
                <w:szCs w:val="16"/>
                <w:lang w:val="uk-UA" w:eastAsia="ru-RU"/>
              </w:rPr>
              <w:t xml:space="preserve"> Особливості </w:t>
            </w:r>
            <w:bookmarkEnd w:id="1"/>
            <w:r w:rsidR="00790E38" w:rsidRPr="00790E38">
              <w:rPr>
                <w:rFonts w:ascii="Tahoma" w:eastAsia="Times New Roman" w:hAnsi="Tahoma" w:cs="Tahoma"/>
                <w:color w:val="2B587A"/>
                <w:sz w:val="16"/>
                <w:szCs w:val="16"/>
                <w:lang w:val="uk-UA" w:eastAsia="ru-RU"/>
              </w:rPr>
              <w:t>основного і передпосівного обробітку ґрунту</w:t>
            </w:r>
          </w:p>
          <w:p w:rsidR="00790E38" w:rsidRPr="00790E38" w:rsidRDefault="00790E38" w:rsidP="00790E38">
            <w:pPr>
              <w:tabs>
                <w:tab w:val="left" w:pos="7785"/>
              </w:tabs>
              <w:spacing w:after="0" w:line="240" w:lineRule="auto"/>
              <w:ind w:firstLine="720"/>
              <w:jc w:val="both"/>
              <w:rPr>
                <w:rFonts w:ascii="Times New Roman" w:eastAsia="Times New Roman" w:hAnsi="Times New Roman" w:cs="Times New Roman"/>
                <w:color w:val="FF0000"/>
                <w:sz w:val="28"/>
                <w:szCs w:val="28"/>
                <w:lang w:val="uk-UA" w:eastAsia="ru-RU"/>
              </w:rPr>
            </w:pPr>
          </w:p>
          <w:p w:rsidR="001C4C04" w:rsidRPr="00790E38" w:rsidRDefault="001C4C04" w:rsidP="001C4C04">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i/>
                <w:color w:val="FF0000"/>
                <w:sz w:val="16"/>
                <w:szCs w:val="16"/>
                <w:lang w:val="uk-UA" w:eastAsia="ru-RU"/>
              </w:rPr>
              <w:t>Прямий посів в стерню (</w:t>
            </w:r>
            <w:r w:rsidRPr="00790E38">
              <w:rPr>
                <w:rFonts w:ascii="Tahoma" w:eastAsia="Times New Roman" w:hAnsi="Tahoma" w:cs="Tahoma"/>
                <w:i/>
                <w:color w:val="FF0000"/>
                <w:sz w:val="16"/>
                <w:szCs w:val="16"/>
                <w:lang w:val="en-US" w:eastAsia="ru-RU"/>
              </w:rPr>
              <w:t>No</w:t>
            </w:r>
            <w:r w:rsidRPr="00790E38">
              <w:rPr>
                <w:rFonts w:ascii="Tahoma" w:eastAsia="Times New Roman" w:hAnsi="Tahoma" w:cs="Tahoma"/>
                <w:i/>
                <w:color w:val="FF0000"/>
                <w:sz w:val="16"/>
                <w:szCs w:val="16"/>
                <w:lang w:val="uk-UA" w:eastAsia="ru-RU"/>
              </w:rPr>
              <w:t>-</w:t>
            </w:r>
            <w:r w:rsidRPr="00790E38">
              <w:rPr>
                <w:rFonts w:ascii="Tahoma" w:eastAsia="Times New Roman" w:hAnsi="Tahoma" w:cs="Tahoma"/>
                <w:i/>
                <w:color w:val="FF0000"/>
                <w:sz w:val="16"/>
                <w:szCs w:val="16"/>
                <w:lang w:val="en-US" w:eastAsia="ru-RU"/>
              </w:rPr>
              <w:t>till</w:t>
            </w:r>
            <w:r w:rsidRPr="00790E38">
              <w:rPr>
                <w:rFonts w:ascii="Tahoma" w:eastAsia="Times New Roman" w:hAnsi="Tahoma" w:cs="Tahoma"/>
                <w:i/>
                <w:color w:val="FF0000"/>
                <w:sz w:val="16"/>
                <w:szCs w:val="16"/>
                <w:lang w:val="uk-UA" w:eastAsia="ru-RU"/>
              </w:rPr>
              <w:t xml:space="preserve"> – нульовий обробіток)</w:t>
            </w:r>
            <w:r w:rsidRPr="00790E38">
              <w:rPr>
                <w:rFonts w:ascii="Tahoma" w:eastAsia="Times New Roman" w:hAnsi="Tahoma" w:cs="Tahoma"/>
                <w:i/>
                <w:color w:val="000000"/>
                <w:sz w:val="16"/>
                <w:szCs w:val="16"/>
                <w:lang w:val="uk-UA" w:eastAsia="ru-RU"/>
              </w:rPr>
              <w:t xml:space="preserve"> </w:t>
            </w:r>
            <w:r w:rsidRPr="00790E38">
              <w:rPr>
                <w:rFonts w:ascii="Tahoma" w:eastAsia="Times New Roman" w:hAnsi="Tahoma" w:cs="Tahoma"/>
                <w:color w:val="000000"/>
                <w:sz w:val="16"/>
                <w:szCs w:val="16"/>
                <w:lang w:val="uk-UA" w:eastAsia="ru-RU"/>
              </w:rPr>
              <w:t>означає відмову від попереднього обробітку ґрунту взагалі, посів виконується сівалкою прямо в стерню.</w:t>
            </w:r>
          </w:p>
          <w:p w:rsidR="001C4C04" w:rsidRPr="00790E38" w:rsidRDefault="001C4C04" w:rsidP="001C4C04">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В системах прямого посіву насіння розміщується в необроблений </w:t>
            </w:r>
            <w:proofErr w:type="spellStart"/>
            <w:r w:rsidRPr="00790E38">
              <w:rPr>
                <w:rFonts w:ascii="Tahoma" w:eastAsia="Times New Roman" w:hAnsi="Tahoma" w:cs="Tahoma"/>
                <w:color w:val="000000"/>
                <w:sz w:val="16"/>
                <w:szCs w:val="16"/>
                <w:lang w:val="uk-UA" w:eastAsia="ru-RU"/>
              </w:rPr>
              <w:t>грунт</w:t>
            </w:r>
            <w:proofErr w:type="spellEnd"/>
            <w:r w:rsidRPr="00790E38">
              <w:rPr>
                <w:rFonts w:ascii="Tahoma" w:eastAsia="Times New Roman" w:hAnsi="Tahoma" w:cs="Tahoma"/>
                <w:color w:val="000000"/>
                <w:sz w:val="16"/>
                <w:szCs w:val="16"/>
                <w:lang w:val="uk-UA" w:eastAsia="ru-RU"/>
              </w:rPr>
              <w:t xml:space="preserve">, прямо на посівне ложе попереднього року з мінімальним вторгненням в сформовану структуру ґрунту. Солома і пожнивні залишки попереднього врожаю залишаються незайманими на поверхні, що створює хороший захист від вітрової і водної ерозії. Але це пред’являє високі вимоги до сівозміни, придушенню самосіву і структурі ґрунту. В той же час, прямий посів представляє собою самий дешевий метод сівби. В областях, де врожайність обмежена кліматичними факторами такими, як кількість опадів і тривалість вегетативного періоду, прямий посів може бути єдиним способом досягти прибутку, якщо ці фактори обмежують врожайність більше, ніж фактори, які піддаються контролю: захворюваність рослин, живлення рослин і бур’янів. </w:t>
            </w:r>
          </w:p>
          <w:p w:rsidR="001C4C04" w:rsidRPr="00790E38" w:rsidRDefault="001C4C04" w:rsidP="001C4C04">
            <w:pPr>
              <w:spacing w:after="0" w:line="360" w:lineRule="auto"/>
              <w:ind w:left="284" w:right="284" w:firstLine="567"/>
              <w:jc w:val="both"/>
              <w:rPr>
                <w:rFonts w:ascii="Tahoma" w:eastAsia="Times New Roman" w:hAnsi="Tahoma" w:cs="Tahoma"/>
                <w:i/>
                <w:color w:val="000000"/>
                <w:sz w:val="16"/>
                <w:szCs w:val="16"/>
                <w:lang w:val="uk-UA" w:eastAsia="ru-RU"/>
              </w:rPr>
            </w:pPr>
            <w:r w:rsidRPr="00790E38">
              <w:rPr>
                <w:rFonts w:ascii="Tahoma" w:eastAsia="Times New Roman" w:hAnsi="Tahoma" w:cs="Tahoma"/>
                <w:color w:val="000000"/>
                <w:sz w:val="16"/>
                <w:szCs w:val="16"/>
                <w:lang w:val="uk-UA" w:eastAsia="ru-RU"/>
              </w:rPr>
              <w:t xml:space="preserve">Прямий посів </w:t>
            </w:r>
            <w:proofErr w:type="spellStart"/>
            <w:r w:rsidRPr="00790E38">
              <w:rPr>
                <w:rFonts w:ascii="Tahoma" w:eastAsia="Times New Roman" w:hAnsi="Tahoma" w:cs="Tahoma"/>
                <w:color w:val="000000"/>
                <w:sz w:val="16"/>
                <w:szCs w:val="16"/>
                <w:lang w:val="uk-UA" w:eastAsia="ru-RU"/>
              </w:rPr>
              <w:t>культивуючими</w:t>
            </w:r>
            <w:proofErr w:type="spellEnd"/>
            <w:r w:rsidRPr="00790E38">
              <w:rPr>
                <w:rFonts w:ascii="Tahoma" w:eastAsia="Times New Roman" w:hAnsi="Tahoma" w:cs="Tahoma"/>
                <w:color w:val="000000"/>
                <w:sz w:val="16"/>
                <w:szCs w:val="16"/>
                <w:lang w:val="uk-UA" w:eastAsia="ru-RU"/>
              </w:rPr>
              <w:t xml:space="preserve"> сівалками, такими як </w:t>
            </w:r>
            <w:r w:rsidRPr="00790E38">
              <w:rPr>
                <w:rFonts w:ascii="Tahoma" w:eastAsia="Times New Roman" w:hAnsi="Tahoma" w:cs="Tahoma"/>
                <w:color w:val="000000"/>
                <w:sz w:val="16"/>
                <w:szCs w:val="16"/>
                <w:lang w:val="en-US" w:eastAsia="ru-RU"/>
              </w:rPr>
              <w:t>Rapid</w:t>
            </w:r>
            <w:r w:rsidRPr="00790E38">
              <w:rPr>
                <w:rFonts w:ascii="Tahoma" w:eastAsia="Times New Roman" w:hAnsi="Tahoma" w:cs="Tahoma"/>
                <w:color w:val="000000"/>
                <w:sz w:val="16"/>
                <w:szCs w:val="16"/>
                <w:lang w:val="uk-UA" w:eastAsia="ru-RU"/>
              </w:rPr>
              <w:t xml:space="preserve">, більше нагадують неглибоку культивацію, чим дійсно прямий посів, так як вся поверхня поля культивується </w:t>
            </w:r>
            <w:r w:rsidRPr="00790E38">
              <w:rPr>
                <w:rFonts w:ascii="Tahoma" w:eastAsia="Times New Roman" w:hAnsi="Tahoma" w:cs="Tahoma"/>
                <w:color w:val="000000"/>
                <w:sz w:val="16"/>
                <w:szCs w:val="16"/>
                <w:lang w:val="en-US" w:eastAsia="ru-RU"/>
              </w:rPr>
              <w:t>Rapid</w:t>
            </w:r>
            <w:r w:rsidRPr="00790E38">
              <w:rPr>
                <w:rFonts w:ascii="Tahoma" w:eastAsia="Times New Roman" w:hAnsi="Tahoma" w:cs="Tahoma"/>
                <w:color w:val="000000"/>
                <w:sz w:val="16"/>
                <w:szCs w:val="16"/>
                <w:lang w:val="uk-UA" w:eastAsia="ru-RU"/>
              </w:rPr>
              <w:t xml:space="preserve">-ом.   </w:t>
            </w:r>
          </w:p>
          <w:p w:rsidR="001C4C04" w:rsidRPr="00790E38" w:rsidRDefault="001C4C04" w:rsidP="001C4C04">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i/>
                <w:color w:val="FF0000"/>
                <w:sz w:val="16"/>
                <w:szCs w:val="16"/>
                <w:lang w:val="uk-UA" w:eastAsia="ru-RU"/>
              </w:rPr>
              <w:t>Ресурсозберігаюча</w:t>
            </w:r>
            <w:r w:rsidRPr="00790E38">
              <w:rPr>
                <w:rFonts w:ascii="Tahoma" w:eastAsia="Times New Roman" w:hAnsi="Tahoma" w:cs="Tahoma"/>
                <w:color w:val="FF0000"/>
                <w:sz w:val="16"/>
                <w:szCs w:val="16"/>
                <w:lang w:val="uk-UA" w:eastAsia="ru-RU"/>
              </w:rPr>
              <w:t xml:space="preserve"> технологія </w:t>
            </w:r>
            <w:r w:rsidRPr="00790E38">
              <w:rPr>
                <w:rFonts w:ascii="Tahoma" w:eastAsia="Times New Roman" w:hAnsi="Tahoma" w:cs="Tahoma"/>
                <w:color w:val="000000"/>
                <w:sz w:val="16"/>
                <w:szCs w:val="16"/>
                <w:lang w:val="uk-UA" w:eastAsia="ru-RU"/>
              </w:rPr>
              <w:t xml:space="preserve">забезпечує, крім збереження такого важливого ресурсу, як праця, зниження матеріалоємності і підвищення </w:t>
            </w:r>
            <w:proofErr w:type="spellStart"/>
            <w:r w:rsidRPr="00790E38">
              <w:rPr>
                <w:rFonts w:ascii="Tahoma" w:eastAsia="Times New Roman" w:hAnsi="Tahoma" w:cs="Tahoma"/>
                <w:color w:val="000000"/>
                <w:sz w:val="16"/>
                <w:szCs w:val="16"/>
                <w:lang w:val="uk-UA" w:eastAsia="ru-RU"/>
              </w:rPr>
              <w:t>енерго-економічності</w:t>
            </w:r>
            <w:proofErr w:type="spellEnd"/>
            <w:r w:rsidRPr="00790E38">
              <w:rPr>
                <w:rFonts w:ascii="Tahoma" w:eastAsia="Times New Roman" w:hAnsi="Tahoma" w:cs="Tahoma"/>
                <w:color w:val="000000"/>
                <w:sz w:val="16"/>
                <w:szCs w:val="16"/>
                <w:lang w:val="uk-UA" w:eastAsia="ru-RU"/>
              </w:rPr>
              <w:t xml:space="preserve"> системи машин, яка оновлюється; передбачає оптимізацію затрат мінеральних добрив, в тому числі і за рахунок збільшення виробництва і застосування високоякісних органічних добрив, зменшення витрат пестицидів за рахунок використання більш ефективних препаратів і економних способів їх застосування; зниження затрат цілого комплексу всіх інших ресурсів за рахунок поєднання технологічних операцій.</w:t>
            </w:r>
          </w:p>
          <w:p w:rsidR="001C4C04" w:rsidRPr="00790E38" w:rsidRDefault="001C4C04" w:rsidP="001C4C04">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Прикладом ресурсозберігаючої та </w:t>
            </w:r>
            <w:proofErr w:type="spellStart"/>
            <w:r w:rsidRPr="00790E38">
              <w:rPr>
                <w:rFonts w:ascii="Tahoma" w:eastAsia="Times New Roman" w:hAnsi="Tahoma" w:cs="Tahoma"/>
                <w:color w:val="000000"/>
                <w:sz w:val="16"/>
                <w:szCs w:val="16"/>
                <w:lang w:val="uk-UA" w:eastAsia="ru-RU"/>
              </w:rPr>
              <w:t>грунтозберігаючої</w:t>
            </w:r>
            <w:proofErr w:type="spellEnd"/>
            <w:r w:rsidRPr="00790E38">
              <w:rPr>
                <w:rFonts w:ascii="Tahoma" w:eastAsia="Times New Roman" w:hAnsi="Tahoma" w:cs="Tahoma"/>
                <w:color w:val="000000"/>
                <w:sz w:val="16"/>
                <w:szCs w:val="16"/>
                <w:lang w:val="uk-UA" w:eastAsia="ru-RU"/>
              </w:rPr>
              <w:t xml:space="preserve"> технологіє є технологія Strip-</w:t>
            </w:r>
            <w:proofErr w:type="spellStart"/>
            <w:r w:rsidRPr="00790E38">
              <w:rPr>
                <w:rFonts w:ascii="Tahoma" w:eastAsia="Times New Roman" w:hAnsi="Tahoma" w:cs="Tahoma"/>
                <w:color w:val="000000"/>
                <w:sz w:val="16"/>
                <w:szCs w:val="16"/>
                <w:lang w:val="uk-UA" w:eastAsia="ru-RU"/>
              </w:rPr>
              <w:t>till</w:t>
            </w:r>
            <w:proofErr w:type="spellEnd"/>
            <w:r w:rsidRPr="00790E38">
              <w:rPr>
                <w:rFonts w:ascii="Tahoma" w:eastAsia="Times New Roman" w:hAnsi="Tahoma" w:cs="Tahoma"/>
                <w:color w:val="000000"/>
                <w:sz w:val="16"/>
                <w:szCs w:val="16"/>
                <w:lang w:val="uk-UA" w:eastAsia="ru-RU"/>
              </w:rPr>
              <w:t xml:space="preserve">. </w:t>
            </w:r>
          </w:p>
          <w:p w:rsidR="001C4C04" w:rsidRPr="00790E38" w:rsidRDefault="001C4C04" w:rsidP="001C4C04">
            <w:pPr>
              <w:spacing w:after="0" w:line="360" w:lineRule="auto"/>
              <w:ind w:left="284" w:right="284" w:firstLine="567"/>
              <w:jc w:val="both"/>
              <w:rPr>
                <w:rFonts w:ascii="Tahoma" w:eastAsia="Times New Roman" w:hAnsi="Tahoma" w:cs="Tahoma"/>
                <w:color w:val="000000"/>
                <w:sz w:val="27"/>
                <w:szCs w:val="27"/>
                <w:lang w:val="uk-UA" w:eastAsia="ru-RU"/>
              </w:rPr>
            </w:pPr>
            <w:r w:rsidRPr="00790E38">
              <w:rPr>
                <w:rFonts w:ascii="Tahoma" w:eastAsia="Times New Roman" w:hAnsi="Tahoma" w:cs="Tahoma"/>
                <w:color w:val="FF0000"/>
                <w:sz w:val="16"/>
                <w:szCs w:val="16"/>
                <w:lang w:val="uk-UA" w:eastAsia="ru-RU"/>
              </w:rPr>
              <w:t>Strip-</w:t>
            </w:r>
            <w:proofErr w:type="spellStart"/>
            <w:r w:rsidRPr="00790E38">
              <w:rPr>
                <w:rFonts w:ascii="Tahoma" w:eastAsia="Times New Roman" w:hAnsi="Tahoma" w:cs="Tahoma"/>
                <w:color w:val="FF0000"/>
                <w:sz w:val="16"/>
                <w:szCs w:val="16"/>
                <w:lang w:val="uk-UA" w:eastAsia="ru-RU"/>
              </w:rPr>
              <w:t>till</w:t>
            </w:r>
            <w:proofErr w:type="spellEnd"/>
            <w:r w:rsidRPr="00790E38">
              <w:rPr>
                <w:rFonts w:ascii="Tahoma" w:eastAsia="Times New Roman" w:hAnsi="Tahoma" w:cs="Tahoma"/>
                <w:color w:val="FF0000"/>
                <w:sz w:val="16"/>
                <w:szCs w:val="16"/>
                <w:lang w:val="uk-UA" w:eastAsia="ru-RU"/>
              </w:rPr>
              <w:t xml:space="preserve"> або технологія </w:t>
            </w:r>
            <w:proofErr w:type="spellStart"/>
            <w:r w:rsidRPr="00790E38">
              <w:rPr>
                <w:rFonts w:ascii="Tahoma" w:eastAsia="Times New Roman" w:hAnsi="Tahoma" w:cs="Tahoma"/>
                <w:color w:val="FF0000"/>
                <w:sz w:val="16"/>
                <w:szCs w:val="16"/>
                <w:lang w:val="uk-UA" w:eastAsia="ru-RU"/>
              </w:rPr>
              <w:t>посмугового</w:t>
            </w:r>
            <w:proofErr w:type="spellEnd"/>
            <w:r w:rsidRPr="00790E38">
              <w:rPr>
                <w:rFonts w:ascii="Tahoma" w:eastAsia="Times New Roman" w:hAnsi="Tahoma" w:cs="Tahoma"/>
                <w:color w:val="FF0000"/>
                <w:sz w:val="16"/>
                <w:szCs w:val="16"/>
                <w:lang w:val="uk-UA" w:eastAsia="ru-RU"/>
              </w:rPr>
              <w:t xml:space="preserve"> обробітку ґрунту з одночасною сівбою </w:t>
            </w:r>
            <w:r w:rsidRPr="00790E38">
              <w:rPr>
                <w:rFonts w:ascii="Tahoma" w:eastAsia="Times New Roman" w:hAnsi="Tahoma" w:cs="Tahoma"/>
                <w:color w:val="000000"/>
                <w:sz w:val="16"/>
                <w:szCs w:val="16"/>
                <w:lang w:val="uk-UA" w:eastAsia="ru-RU"/>
              </w:rPr>
              <w:t>поєднує деякі принципові переваги інших систем обробітку ґрунту: традиційної (на базі оранки), mini-</w:t>
            </w:r>
            <w:proofErr w:type="spellStart"/>
            <w:r w:rsidRPr="00790E38">
              <w:rPr>
                <w:rFonts w:ascii="Tahoma" w:eastAsia="Times New Roman" w:hAnsi="Tahoma" w:cs="Tahoma"/>
                <w:color w:val="000000"/>
                <w:sz w:val="16"/>
                <w:szCs w:val="16"/>
                <w:lang w:val="uk-UA" w:eastAsia="ru-RU"/>
              </w:rPr>
              <w:t>till</w:t>
            </w:r>
            <w:proofErr w:type="spellEnd"/>
            <w:r w:rsidRPr="00790E38">
              <w:rPr>
                <w:rFonts w:ascii="Tahoma" w:eastAsia="Times New Roman" w:hAnsi="Tahoma" w:cs="Tahoma"/>
                <w:color w:val="000000"/>
                <w:sz w:val="16"/>
                <w:szCs w:val="16"/>
                <w:lang w:val="uk-UA" w:eastAsia="ru-RU"/>
              </w:rPr>
              <w:t xml:space="preserve"> (мінімальний обробіток) і no-</w:t>
            </w:r>
            <w:proofErr w:type="spellStart"/>
            <w:r w:rsidRPr="00790E38">
              <w:rPr>
                <w:rFonts w:ascii="Tahoma" w:eastAsia="Times New Roman" w:hAnsi="Tahoma" w:cs="Tahoma"/>
                <w:color w:val="000000"/>
                <w:sz w:val="16"/>
                <w:szCs w:val="16"/>
                <w:lang w:val="uk-UA" w:eastAsia="ru-RU"/>
              </w:rPr>
              <w:t>till</w:t>
            </w:r>
            <w:proofErr w:type="spellEnd"/>
            <w:r w:rsidRPr="00790E38">
              <w:rPr>
                <w:rFonts w:ascii="Tahoma" w:eastAsia="Times New Roman" w:hAnsi="Tahoma" w:cs="Tahoma"/>
                <w:color w:val="000000"/>
                <w:sz w:val="16"/>
                <w:szCs w:val="16"/>
                <w:lang w:val="uk-UA" w:eastAsia="ru-RU"/>
              </w:rPr>
              <w:t xml:space="preserve"> (нульовий обробіток). Дана технологія передбачає розміщення поживних речовин безпосередньо в кореневій зоні культури. Розвиваючи технологію Strip-</w:t>
            </w:r>
            <w:proofErr w:type="spellStart"/>
            <w:r w:rsidRPr="00790E38">
              <w:rPr>
                <w:rFonts w:ascii="Tahoma" w:eastAsia="Times New Roman" w:hAnsi="Tahoma" w:cs="Tahoma"/>
                <w:color w:val="000000"/>
                <w:sz w:val="16"/>
                <w:szCs w:val="16"/>
                <w:lang w:val="uk-UA" w:eastAsia="ru-RU"/>
              </w:rPr>
              <w:t>till</w:t>
            </w:r>
            <w:proofErr w:type="spellEnd"/>
            <w:r w:rsidRPr="00790E38">
              <w:rPr>
                <w:rFonts w:ascii="Tahoma" w:eastAsia="Times New Roman" w:hAnsi="Tahoma" w:cs="Tahoma"/>
                <w:color w:val="000000"/>
                <w:sz w:val="16"/>
                <w:szCs w:val="16"/>
                <w:lang w:val="uk-UA" w:eastAsia="ru-RU"/>
              </w:rPr>
              <w:t xml:space="preserve">  як повноцінний елемент точного землеробства, досягають економії мінеральних добрив завдяки оптимальному їх використанню. </w:t>
            </w:r>
          </w:p>
          <w:p w:rsidR="001C4C04" w:rsidRDefault="001C4C04" w:rsidP="00790E38">
            <w:pPr>
              <w:spacing w:after="0" w:line="360" w:lineRule="auto"/>
              <w:ind w:left="284" w:right="284" w:firstLine="567"/>
              <w:jc w:val="both"/>
              <w:rPr>
                <w:rFonts w:ascii="Tahoma" w:eastAsia="Times New Roman" w:hAnsi="Tahoma" w:cs="Tahoma"/>
                <w:color w:val="000000"/>
                <w:sz w:val="16"/>
                <w:szCs w:val="16"/>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У комплексі агротехнічних заходів, спрямованих на вирощування високих врожаїв соняшнику, важливе місце займає основний обробіток ґрунту. </w:t>
            </w:r>
            <w:r w:rsidRPr="00790E38">
              <w:rPr>
                <w:rFonts w:ascii="Tahoma" w:eastAsia="Times New Roman" w:hAnsi="Tahoma" w:cs="Tahoma"/>
                <w:color w:val="FF0000"/>
                <w:sz w:val="16"/>
                <w:szCs w:val="16"/>
                <w:lang w:val="uk-UA" w:eastAsia="ru-RU"/>
              </w:rPr>
              <w:t>Основний обробіток складається з двох операцій – лущення стерні і зяблевої оранки.</w:t>
            </w:r>
            <w:r w:rsidRPr="00790E38">
              <w:rPr>
                <w:rFonts w:ascii="Tahoma" w:eastAsia="Times New Roman" w:hAnsi="Tahoma" w:cs="Tahoma"/>
                <w:color w:val="000000"/>
                <w:sz w:val="16"/>
                <w:szCs w:val="16"/>
                <w:lang w:val="uk-UA" w:eastAsia="ru-RU"/>
              </w:rPr>
              <w:t xml:space="preserve"> Найкращий результат дає лущення, яке проводиться одночасно із збиранням зернових культур або відразу після збирання з мінімальним інтервалом на глибину 7…8 см.</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Якщо поле засмічене </w:t>
            </w:r>
            <w:proofErr w:type="spellStart"/>
            <w:r w:rsidRPr="00790E38">
              <w:rPr>
                <w:rFonts w:ascii="Tahoma" w:eastAsia="Times New Roman" w:hAnsi="Tahoma" w:cs="Tahoma"/>
                <w:color w:val="000000"/>
                <w:sz w:val="16"/>
                <w:szCs w:val="16"/>
                <w:lang w:val="uk-UA" w:eastAsia="ru-RU"/>
              </w:rPr>
              <w:t>коренепаростковими</w:t>
            </w:r>
            <w:proofErr w:type="spellEnd"/>
            <w:r w:rsidRPr="00790E38">
              <w:rPr>
                <w:rFonts w:ascii="Tahoma" w:eastAsia="Times New Roman" w:hAnsi="Tahoma" w:cs="Tahoma"/>
                <w:color w:val="000000"/>
                <w:sz w:val="16"/>
                <w:szCs w:val="16"/>
                <w:lang w:val="uk-UA" w:eastAsia="ru-RU"/>
              </w:rPr>
              <w:t xml:space="preserve"> бур’янами, його лущать повторно після того, як відростуть розетки бур'янів на глибину 12…14 см.</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Двічі лущать поле також після кукурудзи, щоб подрібнити післяжнивні рештки рослин і краще їх приорати. Для цього застосовують оранку плугами із спеціальними пристроями, які виготовляють у господарствах (підрізу вальні ножі до передплужників або розширювачі дна борозни до полиць).</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FF0000"/>
                <w:sz w:val="16"/>
                <w:szCs w:val="16"/>
                <w:lang w:val="uk-UA" w:eastAsia="ru-RU"/>
              </w:rPr>
              <w:t>Лущать стерню дисковими лущильниками ЛДГ-5, ЛДГ-10, ЛДГ-15.</w:t>
            </w:r>
            <w:r w:rsidRPr="00790E38">
              <w:rPr>
                <w:rFonts w:ascii="Tahoma" w:eastAsia="Times New Roman" w:hAnsi="Tahoma" w:cs="Tahoma"/>
                <w:color w:val="000000"/>
                <w:sz w:val="16"/>
                <w:szCs w:val="16"/>
                <w:lang w:val="uk-UA" w:eastAsia="ru-RU"/>
              </w:rPr>
              <w:t xml:space="preserve"> Їх також можна використовувати для передпосівного обробітку ґрунту на глибину 4…10 см та для закриття вологи; лущильники ЛДГ-5 агрегатую</w:t>
            </w:r>
            <w:r w:rsidR="00EB4AB7">
              <w:rPr>
                <w:rFonts w:ascii="Tahoma" w:eastAsia="Times New Roman" w:hAnsi="Tahoma" w:cs="Tahoma"/>
                <w:color w:val="000000"/>
                <w:sz w:val="16"/>
                <w:szCs w:val="16"/>
                <w:lang w:val="uk-UA" w:eastAsia="ru-RU"/>
              </w:rPr>
              <w:t>ть з тракторами МТЗ-82</w:t>
            </w:r>
            <w:r w:rsidRPr="00790E38">
              <w:rPr>
                <w:rFonts w:ascii="Tahoma" w:eastAsia="Times New Roman" w:hAnsi="Tahoma" w:cs="Tahoma"/>
                <w:color w:val="000000"/>
                <w:sz w:val="16"/>
                <w:szCs w:val="16"/>
                <w:lang w:val="uk-UA" w:eastAsia="ru-RU"/>
              </w:rPr>
              <w:t>, ЮМЗ-6Л</w:t>
            </w:r>
            <w:r w:rsidR="00EB4AB7">
              <w:rPr>
                <w:rFonts w:ascii="Tahoma" w:eastAsia="Times New Roman" w:hAnsi="Tahoma" w:cs="Tahoma"/>
                <w:color w:val="000000"/>
                <w:sz w:val="16"/>
                <w:szCs w:val="16"/>
                <w:lang w:val="uk-UA" w:eastAsia="ru-RU"/>
              </w:rPr>
              <w:t xml:space="preserve">, ПМЗ-80; </w:t>
            </w:r>
            <w:r w:rsidRPr="00790E38">
              <w:rPr>
                <w:rFonts w:ascii="Tahoma" w:eastAsia="Times New Roman" w:hAnsi="Tahoma" w:cs="Tahoma"/>
                <w:color w:val="000000"/>
                <w:sz w:val="16"/>
                <w:szCs w:val="16"/>
                <w:lang w:val="uk-UA" w:eastAsia="ru-RU"/>
              </w:rPr>
              <w:t>ЛДГ-10 з тракторами ДТ-75М, Т-150 або Т-150К, ЛДГ-15 – з трактора</w:t>
            </w:r>
            <w:r w:rsidR="00EB4AB7">
              <w:rPr>
                <w:rFonts w:ascii="Tahoma" w:eastAsia="Times New Roman" w:hAnsi="Tahoma" w:cs="Tahoma"/>
                <w:color w:val="000000"/>
                <w:sz w:val="16"/>
                <w:szCs w:val="16"/>
                <w:lang w:val="uk-UA" w:eastAsia="ru-RU"/>
              </w:rPr>
              <w:t xml:space="preserve">ми  </w:t>
            </w:r>
            <w:r w:rsidR="00EB4AB7" w:rsidRPr="00EB4AB7">
              <w:rPr>
                <w:rFonts w:ascii="Tahoma" w:hAnsi="Tahoma" w:cs="Tahoma"/>
                <w:sz w:val="16"/>
                <w:szCs w:val="16"/>
                <w:lang w:val="uk-UA"/>
              </w:rPr>
              <w:t>Т-150-05</w:t>
            </w:r>
            <w:r w:rsidR="00F077DE">
              <w:rPr>
                <w:rFonts w:ascii="Tahoma" w:eastAsia="Times New Roman" w:hAnsi="Tahoma" w:cs="Tahoma"/>
                <w:color w:val="000000"/>
                <w:sz w:val="16"/>
                <w:szCs w:val="16"/>
                <w:lang w:val="uk-UA" w:eastAsia="ru-RU"/>
              </w:rPr>
              <w:t>, Т-150К, ХТЗ-17021.</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Проти багаторічних бур'янів, особливо на недостатньо зволожених або важких ґрунтах, краще застосовувати плуги-лущильники ПЛ-5-25 і ППЛ-10-25. Перший – причіпний з гідравлічним керуванням. Він призначений для лущення стерні на глибину до </w:t>
            </w:r>
            <w:smartTag w:uri="urn:schemas-microsoft-com:office:smarttags" w:element="metricconverter">
              <w:smartTagPr>
                <w:attr w:name="ProductID" w:val="12 см"/>
              </w:smartTagPr>
              <w:r w:rsidRPr="00790E38">
                <w:rPr>
                  <w:rFonts w:ascii="Tahoma" w:eastAsia="Times New Roman" w:hAnsi="Tahoma" w:cs="Tahoma"/>
                  <w:color w:val="000000"/>
                  <w:sz w:val="16"/>
                  <w:szCs w:val="16"/>
                  <w:lang w:val="uk-UA" w:eastAsia="ru-RU"/>
                </w:rPr>
                <w:t>12 см</w:t>
              </w:r>
            </w:smartTag>
            <w:r w:rsidRPr="00790E38">
              <w:rPr>
                <w:rFonts w:ascii="Tahoma" w:eastAsia="Times New Roman" w:hAnsi="Tahoma" w:cs="Tahoma"/>
                <w:color w:val="000000"/>
                <w:sz w:val="16"/>
                <w:szCs w:val="16"/>
                <w:lang w:val="uk-UA" w:eastAsia="ru-RU"/>
              </w:rPr>
              <w:t xml:space="preserve"> і переорювання ґрунту на глибину до </w:t>
            </w:r>
            <w:smartTag w:uri="urn:schemas-microsoft-com:office:smarttags" w:element="metricconverter">
              <w:smartTagPr>
                <w:attr w:name="ProductID" w:val="18 см"/>
              </w:smartTagPr>
              <w:r w:rsidRPr="00790E38">
                <w:rPr>
                  <w:rFonts w:ascii="Tahoma" w:eastAsia="Times New Roman" w:hAnsi="Tahoma" w:cs="Tahoma"/>
                  <w:color w:val="000000"/>
                  <w:sz w:val="16"/>
                  <w:szCs w:val="16"/>
                  <w:lang w:val="uk-UA" w:eastAsia="ru-RU"/>
                </w:rPr>
                <w:t>18 см</w:t>
              </w:r>
            </w:smartTag>
            <w:r w:rsidRPr="00790E38">
              <w:rPr>
                <w:rFonts w:ascii="Tahoma" w:eastAsia="Times New Roman" w:hAnsi="Tahoma" w:cs="Tahoma"/>
                <w:color w:val="000000"/>
                <w:sz w:val="16"/>
                <w:szCs w:val="16"/>
                <w:lang w:val="uk-UA" w:eastAsia="ru-RU"/>
              </w:rPr>
              <w:t>.</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Готуючи поле після кукурудзи, треба добре подрібнити її рештки, щоб вони не заважали проводити суцільні чи міжрядні обробітки посівів соняшнику. Для цього використовують дискові борони БДН-3, БДТ-7, БД-10.</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Зяблеву оранку проводять після проростання бур'янів, але не пізніше, як через 15…20 днів після лущення стерні. </w:t>
            </w:r>
            <w:r w:rsidRPr="00790E38">
              <w:rPr>
                <w:rFonts w:ascii="Tahoma" w:eastAsia="Times New Roman" w:hAnsi="Tahoma" w:cs="Tahoma"/>
                <w:color w:val="FF0000"/>
                <w:sz w:val="16"/>
                <w:szCs w:val="16"/>
                <w:lang w:val="uk-UA" w:eastAsia="ru-RU"/>
              </w:rPr>
              <w:t xml:space="preserve">Чорноземні ґрунти орють на глибину </w:t>
            </w:r>
            <w:smartTag w:uri="urn:schemas-microsoft-com:office:smarttags" w:element="metricconverter">
              <w:smartTagPr>
                <w:attr w:name="ProductID" w:val="27 см"/>
              </w:smartTagPr>
              <w:r w:rsidRPr="00790E38">
                <w:rPr>
                  <w:rFonts w:ascii="Tahoma" w:eastAsia="Times New Roman" w:hAnsi="Tahoma" w:cs="Tahoma"/>
                  <w:color w:val="FF0000"/>
                  <w:sz w:val="16"/>
                  <w:szCs w:val="16"/>
                  <w:lang w:val="uk-UA" w:eastAsia="ru-RU"/>
                </w:rPr>
                <w:t>27 см</w:t>
              </w:r>
            </w:smartTag>
            <w:r w:rsidRPr="00790E38">
              <w:rPr>
                <w:rFonts w:ascii="Tahoma" w:eastAsia="Times New Roman" w:hAnsi="Tahoma" w:cs="Tahoma"/>
                <w:color w:val="FF0000"/>
                <w:sz w:val="16"/>
                <w:szCs w:val="16"/>
                <w:lang w:val="uk-UA" w:eastAsia="ru-RU"/>
              </w:rPr>
              <w:t>, а ґрунти з неглибоким гумусним горизонтом – на глибину орного шару</w:t>
            </w:r>
            <w:r w:rsidRPr="00790E38">
              <w:rPr>
                <w:rFonts w:ascii="Tahoma" w:eastAsia="Times New Roman" w:hAnsi="Tahoma" w:cs="Tahoma"/>
                <w:color w:val="000000"/>
                <w:sz w:val="16"/>
                <w:szCs w:val="16"/>
                <w:lang w:val="uk-UA" w:eastAsia="ru-RU"/>
              </w:rPr>
              <w:t>.</w:t>
            </w:r>
          </w:p>
          <w:p w:rsidR="00790E38" w:rsidRPr="00790E38" w:rsidRDefault="00790E38" w:rsidP="00790E38">
            <w:pPr>
              <w:spacing w:after="0" w:line="360" w:lineRule="auto"/>
              <w:ind w:left="284" w:right="284" w:firstLine="567"/>
              <w:jc w:val="both"/>
              <w:rPr>
                <w:rFonts w:ascii="Tahoma" w:eastAsia="Times New Roman" w:hAnsi="Tahoma" w:cs="Tahoma"/>
                <w:color w:val="FF0000"/>
                <w:sz w:val="16"/>
                <w:szCs w:val="16"/>
                <w:lang w:val="uk-UA" w:eastAsia="ru-RU"/>
              </w:rPr>
            </w:pPr>
            <w:r w:rsidRPr="00790E38">
              <w:rPr>
                <w:rFonts w:ascii="Tahoma" w:eastAsia="Times New Roman" w:hAnsi="Tahoma" w:cs="Tahoma"/>
                <w:color w:val="000000"/>
                <w:sz w:val="16"/>
                <w:szCs w:val="16"/>
                <w:lang w:val="uk-UA" w:eastAsia="ru-RU"/>
              </w:rPr>
              <w:t xml:space="preserve">Глибока оранка значно зменшує засміченість поля однорічними і багаторічними бур’янами. Тому рекомендують зяблеву оранку під соняшник проводити глибоко і обов’язково з передплужниками. </w:t>
            </w:r>
            <w:r w:rsidRPr="00790E38">
              <w:rPr>
                <w:rFonts w:ascii="Tahoma" w:eastAsia="Times New Roman" w:hAnsi="Tahoma" w:cs="Tahoma"/>
                <w:color w:val="FF0000"/>
                <w:sz w:val="16"/>
                <w:szCs w:val="16"/>
                <w:lang w:val="uk-UA" w:eastAsia="ru-RU"/>
              </w:rPr>
              <w:t>Трактори К-700 і К-701 агрегатують із плугами ПТК-9-35 чи ПН-8-35, а трактори Т-150 і Т-150К – із плугами ПЛН-6-35 або ПЛН-5-35.</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8000"/>
                <w:sz w:val="16"/>
                <w:szCs w:val="16"/>
                <w:lang w:val="uk-UA" w:eastAsia="ru-RU"/>
              </w:rPr>
              <w:t>Для боротьби з вітровою ерозією ґрунту</w:t>
            </w:r>
            <w:r w:rsidRPr="00790E38">
              <w:rPr>
                <w:rFonts w:ascii="Tahoma" w:eastAsia="Times New Roman" w:hAnsi="Tahoma" w:cs="Tahoma"/>
                <w:color w:val="000000"/>
                <w:sz w:val="16"/>
                <w:szCs w:val="16"/>
                <w:lang w:val="uk-UA" w:eastAsia="ru-RU"/>
              </w:rPr>
              <w:t xml:space="preserve"> у Степу набуває поширення ґрунтозахисна технологія вирощування культур. Ґрунти при цьому не орють, а обробляють </w:t>
            </w:r>
            <w:proofErr w:type="spellStart"/>
            <w:r w:rsidRPr="00790E38">
              <w:rPr>
                <w:rFonts w:ascii="Tahoma" w:eastAsia="Times New Roman" w:hAnsi="Tahoma" w:cs="Tahoma"/>
                <w:color w:val="008000"/>
                <w:sz w:val="16"/>
                <w:szCs w:val="16"/>
                <w:lang w:val="uk-UA" w:eastAsia="ru-RU"/>
              </w:rPr>
              <w:t>плоскорізами-глибокорозпушувачами</w:t>
            </w:r>
            <w:proofErr w:type="spellEnd"/>
            <w:r w:rsidRPr="00790E38">
              <w:rPr>
                <w:rFonts w:ascii="Tahoma" w:eastAsia="Times New Roman" w:hAnsi="Tahoma" w:cs="Tahoma"/>
                <w:color w:val="008000"/>
                <w:sz w:val="16"/>
                <w:szCs w:val="16"/>
                <w:lang w:val="uk-UA" w:eastAsia="ru-RU"/>
              </w:rPr>
              <w:t xml:space="preserve"> КПГ-250, КПГ-2-150, КПУ-400.</w:t>
            </w:r>
            <w:r w:rsidRPr="00790E38">
              <w:rPr>
                <w:rFonts w:ascii="Tahoma" w:eastAsia="Times New Roman" w:hAnsi="Tahoma" w:cs="Tahoma"/>
                <w:color w:val="000000"/>
                <w:sz w:val="16"/>
                <w:szCs w:val="16"/>
                <w:lang w:val="uk-UA" w:eastAsia="ru-RU"/>
              </w:rPr>
              <w:t xml:space="preserve"> Але поле, оброблене в посушливий період, як правило, є брилистим, що призводить до непродуктивної втрати вологи з ґрунту та недружніх сходів і потребує додаткових операцій.</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FF0000"/>
                <w:sz w:val="16"/>
                <w:szCs w:val="16"/>
                <w:lang w:val="uk-UA" w:eastAsia="ru-RU"/>
              </w:rPr>
              <w:t>Передпосівний обробіток ґрунту</w:t>
            </w:r>
            <w:r w:rsidRPr="00790E38">
              <w:rPr>
                <w:rFonts w:ascii="Tahoma" w:eastAsia="Times New Roman" w:hAnsi="Tahoma" w:cs="Tahoma"/>
                <w:color w:val="000000"/>
                <w:sz w:val="16"/>
                <w:szCs w:val="16"/>
                <w:lang w:val="uk-UA" w:eastAsia="ru-RU"/>
              </w:rPr>
              <w:t xml:space="preserve"> розпочинають рано навесні боронуванням зябу важкими боронами БЗТС-1,0 в один-два сліди впоперек напряму оранки або по діагоналі поля. Для кращого вирівнювання ґрунту до агрегату з борін 3БЗТС-1 чи 3БЗТУ-1 приєднують шлейф-борони. Боронують поля гусеничними тракторами ДТ-75М, Т-150, з якими на зчіпці СГ-21 агрегатують сім комплектів зубових борін і дев’ять комплектів шлейф-борін.</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До початку сівби соняшнику поля також один чи два рази культивують Перший раз на глибину 10…12 см у період, коли сіють ранні колосові культури, а другий – після масового проростання бур'янів перед сівбою соняшнику культиваторами, обладнаними стрілчастими лапами на 6…8 см. Інтервал між першою і другою культиваціями залежить від умов весняної погоди. В холодну весну другу культивацію проводять через два-три тижні після першої, а в теплу сприятливу – через 10…12 днів.</w:t>
            </w:r>
          </w:p>
          <w:p w:rsidR="00790E38" w:rsidRPr="00790E38" w:rsidRDefault="00790E38" w:rsidP="00790E38">
            <w:pPr>
              <w:spacing w:after="0" w:line="360" w:lineRule="auto"/>
              <w:ind w:left="284" w:right="284" w:firstLine="567"/>
              <w:jc w:val="both"/>
              <w:rPr>
                <w:rFonts w:ascii="Tahoma" w:eastAsia="Times New Roman" w:hAnsi="Tahoma" w:cs="Tahoma"/>
                <w:color w:val="008000"/>
                <w:sz w:val="16"/>
                <w:szCs w:val="16"/>
                <w:lang w:val="uk-UA" w:eastAsia="ru-RU"/>
              </w:rPr>
            </w:pPr>
            <w:r w:rsidRPr="00790E38">
              <w:rPr>
                <w:rFonts w:ascii="Tahoma" w:eastAsia="Times New Roman" w:hAnsi="Tahoma" w:cs="Tahoma"/>
                <w:color w:val="000000"/>
                <w:sz w:val="16"/>
                <w:szCs w:val="16"/>
                <w:lang w:val="uk-UA" w:eastAsia="ru-RU"/>
              </w:rPr>
              <w:t xml:space="preserve">На чистих від бур'янів полях із легкими ґрунтами можна обмежитися однією культивацією на глибину 6…8 см перед сівбою </w:t>
            </w:r>
            <w:r w:rsidRPr="00790E38">
              <w:rPr>
                <w:rFonts w:ascii="Tahoma" w:eastAsia="Times New Roman" w:hAnsi="Tahoma" w:cs="Tahoma"/>
                <w:color w:val="008000"/>
                <w:sz w:val="16"/>
                <w:szCs w:val="16"/>
                <w:lang w:val="uk-UA" w:eastAsia="ru-RU"/>
              </w:rPr>
              <w:t>(культиватори КПС-4, КП-4А, УСМК-5,4, КШУ-18, КШУ-12, КПШ-8).</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Для боротьби з бур’янами під передпосівну культивацію вносять гербіциди. Інтервал між внесенням гербіцидів і їх загортанням у </w:t>
            </w:r>
            <w:proofErr w:type="spellStart"/>
            <w:r w:rsidRPr="00790E38">
              <w:rPr>
                <w:rFonts w:ascii="Tahoma" w:eastAsia="Times New Roman" w:hAnsi="Tahoma" w:cs="Tahoma"/>
                <w:color w:val="000000"/>
                <w:sz w:val="16"/>
                <w:szCs w:val="16"/>
                <w:lang w:val="uk-UA" w:eastAsia="ru-RU"/>
              </w:rPr>
              <w:t>грунт</w:t>
            </w:r>
            <w:proofErr w:type="spellEnd"/>
            <w:r w:rsidRPr="00790E38">
              <w:rPr>
                <w:rFonts w:ascii="Tahoma" w:eastAsia="Times New Roman" w:hAnsi="Tahoma" w:cs="Tahoma"/>
                <w:color w:val="000000"/>
                <w:sz w:val="16"/>
                <w:szCs w:val="16"/>
                <w:lang w:val="uk-UA" w:eastAsia="ru-RU"/>
              </w:rPr>
              <w:t xml:space="preserve"> має бути не більше 15…20 хв. </w:t>
            </w:r>
          </w:p>
          <w:p w:rsidR="00790E38" w:rsidRPr="00790E38" w:rsidRDefault="00790E38" w:rsidP="00790E38">
            <w:pPr>
              <w:tabs>
                <w:tab w:val="left" w:pos="7785"/>
              </w:tabs>
              <w:spacing w:after="0" w:line="240" w:lineRule="auto"/>
              <w:ind w:firstLine="720"/>
              <w:jc w:val="both"/>
              <w:rPr>
                <w:rFonts w:ascii="Times New Roman" w:eastAsia="Times New Roman" w:hAnsi="Times New Roman" w:cs="Times New Roman"/>
                <w:color w:val="FF0000"/>
                <w:sz w:val="28"/>
                <w:szCs w:val="28"/>
                <w:lang w:val="uk-UA" w:eastAsia="ru-RU"/>
              </w:rPr>
            </w:pP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bookmarkStart w:id="2" w:name="Т373"/>
            <w:r>
              <w:rPr>
                <w:rFonts w:ascii="Tahoma" w:eastAsia="Times New Roman" w:hAnsi="Tahoma" w:cs="Tahoma"/>
                <w:color w:val="2B587A"/>
                <w:sz w:val="16"/>
                <w:szCs w:val="16"/>
                <w:lang w:val="uk-UA" w:eastAsia="ru-RU"/>
              </w:rPr>
              <w:t>2</w:t>
            </w:r>
            <w:r w:rsidR="00790E38" w:rsidRPr="00790E38">
              <w:rPr>
                <w:rFonts w:ascii="Tahoma" w:eastAsia="Times New Roman" w:hAnsi="Tahoma" w:cs="Tahoma"/>
                <w:color w:val="2B587A"/>
                <w:sz w:val="16"/>
                <w:szCs w:val="16"/>
                <w:lang w:val="uk-UA" w:eastAsia="ru-RU"/>
              </w:rPr>
              <w:t xml:space="preserve"> Агро</w:t>
            </w:r>
            <w:bookmarkEnd w:id="2"/>
            <w:r>
              <w:rPr>
                <w:rFonts w:ascii="Tahoma" w:eastAsia="Times New Roman" w:hAnsi="Tahoma" w:cs="Tahoma"/>
                <w:color w:val="2B587A"/>
                <w:sz w:val="16"/>
                <w:szCs w:val="16"/>
                <w:lang w:val="uk-UA" w:eastAsia="ru-RU"/>
              </w:rPr>
              <w:t>технічні вимого до</w:t>
            </w:r>
            <w:r w:rsidR="00790E38" w:rsidRPr="00790E38">
              <w:rPr>
                <w:rFonts w:ascii="Tahoma" w:eastAsia="Times New Roman" w:hAnsi="Tahoma" w:cs="Tahoma"/>
                <w:color w:val="2B587A"/>
                <w:sz w:val="16"/>
                <w:szCs w:val="16"/>
                <w:lang w:val="uk-UA" w:eastAsia="ru-RU"/>
              </w:rPr>
              <w:t xml:space="preserve"> </w:t>
            </w:r>
            <w:r>
              <w:rPr>
                <w:rFonts w:ascii="Tahoma" w:eastAsia="Times New Roman" w:hAnsi="Tahoma" w:cs="Tahoma"/>
                <w:color w:val="2B587A"/>
                <w:sz w:val="16"/>
                <w:szCs w:val="16"/>
                <w:lang w:val="uk-UA" w:eastAsia="ru-RU"/>
              </w:rPr>
              <w:t>сівби</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Сівбу соняшнику виконують пунктирним способом з шириною міжрядь </w:t>
            </w:r>
            <w:smartTag w:uri="urn:schemas-microsoft-com:office:smarttags" w:element="metricconverter">
              <w:smartTagPr>
                <w:attr w:name="ProductID" w:val="70 см"/>
              </w:smartTagPr>
              <w:r w:rsidRPr="00790E38">
                <w:rPr>
                  <w:rFonts w:ascii="Tahoma" w:eastAsia="Times New Roman" w:hAnsi="Tahoma" w:cs="Tahoma"/>
                  <w:color w:val="000000"/>
                  <w:sz w:val="16"/>
                  <w:szCs w:val="16"/>
                  <w:lang w:val="uk-UA" w:eastAsia="ru-RU"/>
                </w:rPr>
                <w:t>70 см</w:t>
              </w:r>
            </w:smartTag>
            <w:r w:rsidRPr="00790E38">
              <w:rPr>
                <w:rFonts w:ascii="Tahoma" w:eastAsia="Times New Roman" w:hAnsi="Tahoma" w:cs="Tahoma"/>
                <w:color w:val="000000"/>
                <w:sz w:val="16"/>
                <w:szCs w:val="16"/>
                <w:lang w:val="uk-UA" w:eastAsia="ru-RU"/>
              </w:rPr>
              <w:t xml:space="preserve">, відхилення ширини основних міжрядь – </w:t>
            </w:r>
            <w:smartTag w:uri="urn:schemas-microsoft-com:office:smarttags" w:element="metricconverter">
              <w:smartTagPr>
                <w:attr w:name="ProductID" w:val="1 см"/>
              </w:smartTagPr>
              <w:r w:rsidRPr="00790E38">
                <w:rPr>
                  <w:rFonts w:ascii="Tahoma" w:eastAsia="Times New Roman" w:hAnsi="Tahoma" w:cs="Tahoma"/>
                  <w:color w:val="000000"/>
                  <w:sz w:val="16"/>
                  <w:szCs w:val="16"/>
                  <w:lang w:val="uk-UA" w:eastAsia="ru-RU"/>
                </w:rPr>
                <w:t>1 см</w:t>
              </w:r>
            </w:smartTag>
            <w:r w:rsidRPr="00790E38">
              <w:rPr>
                <w:rFonts w:ascii="Tahoma" w:eastAsia="Times New Roman" w:hAnsi="Tahoma" w:cs="Tahoma"/>
                <w:color w:val="000000"/>
                <w:sz w:val="16"/>
                <w:szCs w:val="16"/>
                <w:lang w:val="uk-UA" w:eastAsia="ru-RU"/>
              </w:rPr>
              <w:t>, стикових –</w:t>
            </w:r>
            <w:r w:rsidRPr="00790E38">
              <w:rPr>
                <w:rFonts w:ascii="Tahoma" w:eastAsia="Times New Roman" w:hAnsi="Tahoma" w:cs="Tahoma"/>
                <w:b/>
                <w:i/>
                <w:color w:val="000000"/>
                <w:sz w:val="20"/>
                <w:szCs w:val="16"/>
                <w:lang w:val="uk-UA" w:eastAsia="ru-RU"/>
              </w:rPr>
              <w:t xml:space="preserve"> </w:t>
            </w:r>
            <w:smartTag w:uri="urn:schemas-microsoft-com:office:smarttags" w:element="metricconverter">
              <w:smartTagPr>
                <w:attr w:name="ProductID" w:val="5 см"/>
              </w:smartTagPr>
              <w:smartTag w:uri="urn:schemas-microsoft-com:office:smarttags" w:element="metricconverter">
                <w:smartTagPr>
                  <w:attr w:name="ProductID" w:val="5 см"/>
                </w:smartTagPr>
                <w:r w:rsidRPr="00790E38">
                  <w:rPr>
                    <w:rFonts w:ascii="Tahoma" w:eastAsia="Times New Roman" w:hAnsi="Tahoma" w:cs="Tahoma"/>
                    <w:color w:val="000000"/>
                    <w:sz w:val="16"/>
                    <w:szCs w:val="16"/>
                    <w:lang w:val="uk-UA" w:eastAsia="ru-RU"/>
                  </w:rPr>
                  <w:t>5 см</w:t>
                </w:r>
              </w:smartTag>
              <w:r w:rsidRPr="00790E38">
                <w:rPr>
                  <w:rFonts w:ascii="Tahoma" w:eastAsia="Times New Roman" w:hAnsi="Tahoma" w:cs="Tahoma"/>
                  <w:color w:val="000000"/>
                  <w:sz w:val="16"/>
                  <w:szCs w:val="16"/>
                  <w:lang w:val="uk-UA" w:eastAsia="ru-RU"/>
                </w:rPr>
                <w:t>.</w:t>
              </w:r>
            </w:smartTag>
            <w:r w:rsidRPr="00790E38">
              <w:rPr>
                <w:rFonts w:ascii="Tahoma" w:eastAsia="Times New Roman" w:hAnsi="Tahoma" w:cs="Tahoma"/>
                <w:color w:val="000000"/>
                <w:sz w:val="16"/>
                <w:szCs w:val="16"/>
                <w:lang w:val="uk-UA" w:eastAsia="ru-RU"/>
              </w:rPr>
              <w:t xml:space="preserve"> Пунктирні посіви в переважній більшості можна доглядати без затрат ручної праці, знищуючи бур’яни механізмами не лише в міжряддях, а й у рядках. При пунктирному способі висівають 8…10 кг/га насіння. На чорноземах його загортають на глибину 6…7 см, у посушливих районах – до 8…10 см. Відхилення від заданої глибини ± </w:t>
            </w:r>
            <w:smartTag w:uri="urn:schemas-microsoft-com:office:smarttags" w:element="metricconverter">
              <w:smartTagPr>
                <w:attr w:name="ProductID" w:val="1 см"/>
              </w:smartTagPr>
              <w:r w:rsidRPr="00790E38">
                <w:rPr>
                  <w:rFonts w:ascii="Tahoma" w:eastAsia="Times New Roman" w:hAnsi="Tahoma" w:cs="Tahoma"/>
                  <w:color w:val="000000"/>
                  <w:sz w:val="16"/>
                  <w:szCs w:val="16"/>
                  <w:lang w:val="uk-UA" w:eastAsia="ru-RU"/>
                </w:rPr>
                <w:t>1 см</w:t>
              </w:r>
            </w:smartTag>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bookmarkStart w:id="3" w:name="Т374"/>
            <w:r>
              <w:rPr>
                <w:rFonts w:ascii="Tahoma" w:eastAsia="Times New Roman" w:hAnsi="Tahoma" w:cs="Tahoma"/>
                <w:color w:val="2B587A"/>
                <w:sz w:val="16"/>
                <w:szCs w:val="16"/>
                <w:lang w:val="uk-UA" w:eastAsia="ru-RU"/>
              </w:rPr>
              <w:t>3</w:t>
            </w:r>
            <w:r w:rsidR="00790E38" w:rsidRPr="00790E38">
              <w:rPr>
                <w:rFonts w:ascii="Tahoma" w:eastAsia="Times New Roman" w:hAnsi="Tahoma" w:cs="Tahoma"/>
                <w:color w:val="2B587A"/>
                <w:sz w:val="16"/>
                <w:szCs w:val="16"/>
                <w:lang w:val="uk-UA" w:eastAsia="ru-RU"/>
              </w:rPr>
              <w:t xml:space="preserve"> Комплектування</w:t>
            </w:r>
            <w:r>
              <w:rPr>
                <w:rFonts w:ascii="Tahoma" w:eastAsia="Times New Roman" w:hAnsi="Tahoma" w:cs="Tahoma"/>
                <w:color w:val="2B587A"/>
                <w:sz w:val="16"/>
                <w:szCs w:val="16"/>
                <w:lang w:val="uk-UA" w:eastAsia="ru-RU"/>
              </w:rPr>
              <w:t xml:space="preserve">, </w:t>
            </w:r>
            <w:r w:rsidR="00790E38" w:rsidRPr="00790E38">
              <w:rPr>
                <w:rFonts w:ascii="Tahoma" w:eastAsia="Times New Roman" w:hAnsi="Tahoma" w:cs="Tahoma"/>
                <w:color w:val="2B587A"/>
                <w:sz w:val="16"/>
                <w:szCs w:val="16"/>
                <w:lang w:val="uk-UA" w:eastAsia="ru-RU"/>
              </w:rPr>
              <w:t xml:space="preserve"> </w:t>
            </w:r>
            <w:bookmarkEnd w:id="3"/>
            <w:r>
              <w:rPr>
                <w:rFonts w:ascii="Tahoma" w:eastAsia="Times New Roman" w:hAnsi="Tahoma" w:cs="Tahoma"/>
                <w:color w:val="2B587A"/>
                <w:sz w:val="16"/>
                <w:szCs w:val="16"/>
                <w:lang w:val="uk-UA" w:eastAsia="ru-RU"/>
              </w:rPr>
              <w:t>т</w:t>
            </w:r>
            <w:r w:rsidR="00790E38" w:rsidRPr="00790E38">
              <w:rPr>
                <w:rFonts w:ascii="Tahoma" w:eastAsia="Times New Roman" w:hAnsi="Tahoma" w:cs="Tahoma"/>
                <w:color w:val="2B587A"/>
                <w:sz w:val="16"/>
                <w:szCs w:val="16"/>
                <w:lang w:val="uk-UA" w:eastAsia="ru-RU"/>
              </w:rPr>
              <w:t>ехнологічн</w:t>
            </w:r>
            <w:r>
              <w:rPr>
                <w:rFonts w:ascii="Tahoma" w:eastAsia="Times New Roman" w:hAnsi="Tahoma" w:cs="Tahoma"/>
                <w:color w:val="2B587A"/>
                <w:sz w:val="16"/>
                <w:szCs w:val="16"/>
                <w:lang w:val="uk-UA" w:eastAsia="ru-RU"/>
              </w:rPr>
              <w:t>е</w:t>
            </w:r>
            <w:r w:rsidR="00790E38" w:rsidRPr="00790E38">
              <w:rPr>
                <w:rFonts w:ascii="Tahoma" w:eastAsia="Times New Roman" w:hAnsi="Tahoma" w:cs="Tahoma"/>
                <w:color w:val="2B587A"/>
                <w:sz w:val="16"/>
                <w:szCs w:val="16"/>
                <w:lang w:val="uk-UA" w:eastAsia="ru-RU"/>
              </w:rPr>
              <w:t xml:space="preserve"> нала</w:t>
            </w:r>
            <w:r>
              <w:rPr>
                <w:rFonts w:ascii="Tahoma" w:eastAsia="Times New Roman" w:hAnsi="Tahoma" w:cs="Tahoma"/>
                <w:color w:val="2B587A"/>
                <w:sz w:val="16"/>
                <w:szCs w:val="16"/>
                <w:lang w:val="uk-UA" w:eastAsia="ru-RU"/>
              </w:rPr>
              <w:t>го</w:t>
            </w:r>
            <w:r w:rsidR="00790E38" w:rsidRPr="00790E38">
              <w:rPr>
                <w:rFonts w:ascii="Tahoma" w:eastAsia="Times New Roman" w:hAnsi="Tahoma" w:cs="Tahoma"/>
                <w:color w:val="2B587A"/>
                <w:sz w:val="16"/>
                <w:szCs w:val="16"/>
                <w:lang w:val="uk-UA" w:eastAsia="ru-RU"/>
              </w:rPr>
              <w:t>д</w:t>
            </w:r>
            <w:r>
              <w:rPr>
                <w:rFonts w:ascii="Tahoma" w:eastAsia="Times New Roman" w:hAnsi="Tahoma" w:cs="Tahoma"/>
                <w:color w:val="2B587A"/>
                <w:sz w:val="16"/>
                <w:szCs w:val="16"/>
                <w:lang w:val="uk-UA" w:eastAsia="ru-RU"/>
              </w:rPr>
              <w:t>ження</w:t>
            </w:r>
            <w:r w:rsidR="00790E38" w:rsidRPr="00790E38">
              <w:rPr>
                <w:rFonts w:ascii="Tahoma" w:eastAsia="Times New Roman" w:hAnsi="Tahoma" w:cs="Tahoma"/>
                <w:color w:val="2B587A"/>
                <w:sz w:val="16"/>
                <w:szCs w:val="16"/>
                <w:lang w:val="uk-UA" w:eastAsia="ru-RU"/>
              </w:rPr>
              <w:t xml:space="preserve"> агрегатів на заданий режим роботи. </w:t>
            </w:r>
          </w:p>
          <w:p w:rsidR="00790E38" w:rsidRPr="00790E38" w:rsidRDefault="00790E38" w:rsidP="00790E38">
            <w:pPr>
              <w:tabs>
                <w:tab w:val="left" w:pos="7785"/>
              </w:tabs>
              <w:spacing w:after="0" w:line="240" w:lineRule="auto"/>
              <w:ind w:firstLine="720"/>
              <w:jc w:val="both"/>
              <w:rPr>
                <w:rFonts w:ascii="Times New Roman" w:eastAsia="Times New Roman" w:hAnsi="Times New Roman" w:cs="Times New Roman"/>
                <w:color w:val="FF0000"/>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FF0000"/>
                <w:sz w:val="16"/>
                <w:szCs w:val="16"/>
                <w:lang w:val="uk-UA" w:eastAsia="ru-RU"/>
              </w:rPr>
              <w:t>Для посіву соняшнику застосовуються агрегати:</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8000"/>
                <w:sz w:val="16"/>
                <w:szCs w:val="16"/>
                <w:lang w:val="uk-UA" w:eastAsia="ru-RU"/>
              </w:rPr>
              <w:t>СУПН-12</w:t>
            </w:r>
            <w:r w:rsidRPr="00790E38">
              <w:rPr>
                <w:rFonts w:ascii="Tahoma" w:eastAsia="Times New Roman" w:hAnsi="Tahoma" w:cs="Tahoma"/>
                <w:color w:val="000000"/>
                <w:sz w:val="16"/>
                <w:szCs w:val="16"/>
                <w:lang w:val="uk-UA" w:eastAsia="ru-RU"/>
              </w:rPr>
              <w:t xml:space="preserve"> – з тракторами Т-150К, ХТЗ-120; </w:t>
            </w:r>
            <w:r w:rsidRPr="00790E38">
              <w:rPr>
                <w:rFonts w:ascii="Tahoma" w:eastAsia="Times New Roman" w:hAnsi="Tahoma" w:cs="Tahoma"/>
                <w:color w:val="008000"/>
                <w:sz w:val="16"/>
                <w:szCs w:val="16"/>
                <w:lang w:val="uk-UA" w:eastAsia="ru-RU"/>
              </w:rPr>
              <w:t xml:space="preserve">СУПН-8, СПУ-5,6, УПС-12, СУ-12 «Оріон», СПЧ-6М, СУПН-6, «Клен-5,6», СТВ-12 </w:t>
            </w:r>
            <w:r w:rsidRPr="00790E38">
              <w:rPr>
                <w:rFonts w:ascii="Tahoma" w:eastAsia="Times New Roman" w:hAnsi="Tahoma" w:cs="Tahoma"/>
                <w:color w:val="000000"/>
                <w:sz w:val="16"/>
                <w:szCs w:val="16"/>
                <w:lang w:val="uk-UA" w:eastAsia="ru-RU"/>
              </w:rPr>
              <w:t xml:space="preserve"> – з тракторами класу 14 </w:t>
            </w:r>
            <w:proofErr w:type="spellStart"/>
            <w:r w:rsidRPr="00790E38">
              <w:rPr>
                <w:rFonts w:ascii="Tahoma" w:eastAsia="Times New Roman" w:hAnsi="Tahoma" w:cs="Tahoma"/>
                <w:color w:val="000000"/>
                <w:sz w:val="16"/>
                <w:szCs w:val="16"/>
                <w:lang w:val="uk-UA" w:eastAsia="ru-RU"/>
              </w:rPr>
              <w:t>кН</w:t>
            </w:r>
            <w:proofErr w:type="spellEnd"/>
            <w:r w:rsidRPr="00790E38">
              <w:rPr>
                <w:rFonts w:ascii="Tahoma" w:eastAsia="Times New Roman" w:hAnsi="Tahoma" w:cs="Tahoma"/>
                <w:color w:val="000000"/>
                <w:sz w:val="16"/>
                <w:szCs w:val="16"/>
                <w:lang w:val="uk-UA" w:eastAsia="ru-RU"/>
              </w:rPr>
              <w:t xml:space="preserve">. На полях України також використовуються сівалки точного висіву </w:t>
            </w:r>
            <w:r w:rsidRPr="00790E38">
              <w:rPr>
                <w:rFonts w:ascii="Tahoma" w:eastAsia="Times New Roman" w:hAnsi="Tahoma" w:cs="Tahoma"/>
                <w:color w:val="008000"/>
                <w:sz w:val="16"/>
                <w:szCs w:val="16"/>
                <w:lang w:val="en-US" w:eastAsia="ru-RU"/>
              </w:rPr>
              <w:t>John</w:t>
            </w:r>
            <w:r w:rsidRPr="00790E38">
              <w:rPr>
                <w:rFonts w:ascii="Tahoma" w:eastAsia="Times New Roman" w:hAnsi="Tahoma" w:cs="Tahoma"/>
                <w:color w:val="008000"/>
                <w:sz w:val="16"/>
                <w:szCs w:val="16"/>
                <w:lang w:val="uk-UA" w:eastAsia="ru-RU"/>
              </w:rPr>
              <w:t xml:space="preserve"> </w:t>
            </w:r>
            <w:r w:rsidRPr="00790E38">
              <w:rPr>
                <w:rFonts w:ascii="Tahoma" w:eastAsia="Times New Roman" w:hAnsi="Tahoma" w:cs="Tahoma"/>
                <w:color w:val="008000"/>
                <w:sz w:val="16"/>
                <w:szCs w:val="16"/>
                <w:lang w:val="en-US" w:eastAsia="ru-RU"/>
              </w:rPr>
              <w:t>Deer</w:t>
            </w:r>
            <w:r w:rsidRPr="00790E38">
              <w:rPr>
                <w:rFonts w:ascii="Tahoma" w:eastAsia="Times New Roman" w:hAnsi="Tahoma" w:cs="Tahoma"/>
                <w:color w:val="008000"/>
                <w:sz w:val="16"/>
                <w:szCs w:val="16"/>
                <w:lang w:val="uk-UA" w:eastAsia="ru-RU"/>
              </w:rPr>
              <w:t>е серія 1700</w:t>
            </w:r>
            <w:r w:rsidRPr="00790E38">
              <w:rPr>
                <w:rFonts w:ascii="Tahoma" w:eastAsia="Times New Roman" w:hAnsi="Tahoma" w:cs="Tahoma"/>
                <w:color w:val="000000"/>
                <w:sz w:val="16"/>
                <w:szCs w:val="16"/>
                <w:lang w:val="uk-UA" w:eastAsia="ru-RU"/>
              </w:rPr>
              <w:t xml:space="preserve"> (рис. 3.</w:t>
            </w:r>
            <w:r w:rsidR="002F6A50">
              <w:rPr>
                <w:rFonts w:ascii="Tahoma" w:eastAsia="Times New Roman" w:hAnsi="Tahoma" w:cs="Tahoma"/>
                <w:color w:val="000000"/>
                <w:sz w:val="16"/>
                <w:szCs w:val="16"/>
                <w:lang w:val="uk-UA" w:eastAsia="ru-RU"/>
              </w:rPr>
              <w:t>8</w:t>
            </w:r>
            <w:r w:rsidRPr="00790E38">
              <w:rPr>
                <w:rFonts w:ascii="Tahoma" w:eastAsia="Times New Roman" w:hAnsi="Tahoma" w:cs="Tahoma"/>
                <w:color w:val="000000"/>
                <w:sz w:val="16"/>
                <w:szCs w:val="16"/>
                <w:lang w:val="uk-UA" w:eastAsia="ru-RU"/>
              </w:rPr>
              <w:t xml:space="preserve">.1), </w:t>
            </w:r>
            <w:r w:rsidRPr="00790E38">
              <w:rPr>
                <w:rFonts w:ascii="Tahoma" w:eastAsia="Times New Roman" w:hAnsi="Tahoma" w:cs="Tahoma"/>
                <w:color w:val="008000"/>
                <w:sz w:val="16"/>
                <w:szCs w:val="16"/>
                <w:lang w:val="en-US" w:eastAsia="ru-RU"/>
              </w:rPr>
              <w:t>Optima</w:t>
            </w:r>
            <w:r w:rsidRPr="00790E38">
              <w:rPr>
                <w:rFonts w:ascii="Tahoma" w:eastAsia="Times New Roman" w:hAnsi="Tahoma" w:cs="Tahoma"/>
                <w:color w:val="008000"/>
                <w:sz w:val="16"/>
                <w:szCs w:val="16"/>
                <w:lang w:val="uk-UA" w:eastAsia="ru-RU"/>
              </w:rPr>
              <w:t xml:space="preserve"> </w:t>
            </w:r>
            <w:r w:rsidRPr="00790E38">
              <w:rPr>
                <w:rFonts w:ascii="Tahoma" w:eastAsia="Times New Roman" w:hAnsi="Tahoma" w:cs="Tahoma"/>
                <w:color w:val="000000"/>
                <w:sz w:val="16"/>
                <w:szCs w:val="16"/>
                <w:lang w:val="uk-UA" w:eastAsia="ru-RU"/>
              </w:rPr>
              <w:t>(рис. 3.</w:t>
            </w:r>
            <w:r w:rsidR="002F6A50">
              <w:rPr>
                <w:rFonts w:ascii="Tahoma" w:eastAsia="Times New Roman" w:hAnsi="Tahoma" w:cs="Tahoma"/>
                <w:color w:val="000000"/>
                <w:sz w:val="16"/>
                <w:szCs w:val="16"/>
                <w:lang w:val="uk-UA" w:eastAsia="ru-RU"/>
              </w:rPr>
              <w:t>8</w:t>
            </w:r>
            <w:r w:rsidRPr="00790E38">
              <w:rPr>
                <w:rFonts w:ascii="Tahoma" w:eastAsia="Times New Roman" w:hAnsi="Tahoma" w:cs="Tahoma"/>
                <w:color w:val="000000"/>
                <w:sz w:val="16"/>
                <w:szCs w:val="16"/>
                <w:lang w:val="uk-UA" w:eastAsia="ru-RU"/>
              </w:rPr>
              <w:t xml:space="preserve">.2), </w:t>
            </w:r>
            <w:proofErr w:type="spellStart"/>
            <w:r w:rsidRPr="00790E38">
              <w:rPr>
                <w:rFonts w:ascii="Tahoma" w:eastAsia="Times New Roman" w:hAnsi="Tahoma" w:cs="Tahoma"/>
                <w:color w:val="008000"/>
                <w:sz w:val="16"/>
                <w:szCs w:val="16"/>
                <w:shd w:val="clear" w:color="auto" w:fill="FFFFFF"/>
                <w:lang w:val="uk-UA" w:eastAsia="ru-RU"/>
              </w:rPr>
              <w:t>Ноrsch</w:t>
            </w:r>
            <w:proofErr w:type="spellEnd"/>
            <w:r w:rsidRPr="00790E38">
              <w:rPr>
                <w:rFonts w:ascii="Tahoma" w:eastAsia="Times New Roman" w:hAnsi="Tahoma" w:cs="Tahoma"/>
                <w:color w:val="008000"/>
                <w:sz w:val="16"/>
                <w:szCs w:val="16"/>
                <w:shd w:val="clear" w:color="auto" w:fill="FFFFFF"/>
                <w:lang w:val="uk-UA" w:eastAsia="ru-RU"/>
              </w:rPr>
              <w:t xml:space="preserve"> </w:t>
            </w:r>
            <w:r w:rsidRPr="00790E38">
              <w:rPr>
                <w:rFonts w:ascii="Tahoma" w:eastAsia="Times New Roman" w:hAnsi="Tahoma" w:cs="Tahoma"/>
                <w:color w:val="000000"/>
                <w:sz w:val="16"/>
                <w:szCs w:val="16"/>
                <w:lang w:val="uk-UA" w:eastAsia="ru-RU"/>
              </w:rPr>
              <w:t>(рис. 3</w:t>
            </w:r>
            <w:r w:rsidR="002F6A50">
              <w:rPr>
                <w:rFonts w:ascii="Tahoma" w:eastAsia="Times New Roman" w:hAnsi="Tahoma" w:cs="Tahoma"/>
                <w:color w:val="000000"/>
                <w:sz w:val="16"/>
                <w:szCs w:val="16"/>
                <w:lang w:val="uk-UA" w:eastAsia="ru-RU"/>
              </w:rPr>
              <w:t>.8.</w:t>
            </w:r>
            <w:r w:rsidRPr="00790E38">
              <w:rPr>
                <w:rFonts w:ascii="Tahoma" w:eastAsia="Times New Roman" w:hAnsi="Tahoma" w:cs="Tahoma"/>
                <w:color w:val="000000"/>
                <w:sz w:val="16"/>
                <w:szCs w:val="16"/>
                <w:lang w:val="uk-UA" w:eastAsia="ru-RU"/>
              </w:rPr>
              <w:t xml:space="preserve">1),  </w:t>
            </w:r>
            <w:proofErr w:type="spellStart"/>
            <w:r w:rsidRPr="00790E38">
              <w:rPr>
                <w:rFonts w:ascii="Tahoma" w:eastAsia="Times New Roman" w:hAnsi="Tahoma" w:cs="Tahoma"/>
                <w:color w:val="008000"/>
                <w:sz w:val="16"/>
                <w:szCs w:val="16"/>
                <w:shd w:val="clear" w:color="auto" w:fill="FFFFFF"/>
                <w:lang w:val="uk-UA" w:eastAsia="ru-RU"/>
              </w:rPr>
              <w:t>Kinze</w:t>
            </w:r>
            <w:proofErr w:type="spellEnd"/>
            <w:r w:rsidRPr="00790E38">
              <w:rPr>
                <w:rFonts w:ascii="Tahoma" w:eastAsia="Times New Roman" w:hAnsi="Tahoma" w:cs="Tahoma"/>
                <w:color w:val="008000"/>
                <w:sz w:val="16"/>
                <w:szCs w:val="16"/>
                <w:shd w:val="clear" w:color="auto" w:fill="FFFFFF"/>
                <w:lang w:val="uk-UA" w:eastAsia="ru-RU"/>
              </w:rPr>
              <w:t xml:space="preserve"> </w:t>
            </w:r>
            <w:r w:rsidRPr="00790E38">
              <w:rPr>
                <w:rFonts w:ascii="Tahoma" w:eastAsia="Times New Roman" w:hAnsi="Tahoma" w:cs="Tahoma"/>
                <w:color w:val="000000"/>
                <w:sz w:val="16"/>
                <w:szCs w:val="16"/>
                <w:lang w:val="uk-UA" w:eastAsia="ru-RU"/>
              </w:rPr>
              <w:t>(рис. 3</w:t>
            </w:r>
            <w:r w:rsidR="002F6A50">
              <w:rPr>
                <w:rFonts w:ascii="Tahoma" w:eastAsia="Times New Roman" w:hAnsi="Tahoma" w:cs="Tahoma"/>
                <w:color w:val="000000"/>
                <w:sz w:val="16"/>
                <w:szCs w:val="16"/>
                <w:lang w:val="uk-UA" w:eastAsia="ru-RU"/>
              </w:rPr>
              <w:t>.8.</w:t>
            </w:r>
            <w:r w:rsidRPr="00790E38">
              <w:rPr>
                <w:rFonts w:ascii="Tahoma" w:eastAsia="Times New Roman" w:hAnsi="Tahoma" w:cs="Tahoma"/>
                <w:color w:val="000000"/>
                <w:sz w:val="16"/>
                <w:szCs w:val="16"/>
                <w:lang w:val="uk-UA" w:eastAsia="ru-RU"/>
              </w:rPr>
              <w:t xml:space="preserve">2), </w:t>
            </w:r>
            <w:proofErr w:type="spellStart"/>
            <w:r w:rsidRPr="00790E38">
              <w:rPr>
                <w:rFonts w:ascii="Tahoma" w:eastAsia="Times New Roman" w:hAnsi="Tahoma" w:cs="Tahoma"/>
                <w:color w:val="008000"/>
                <w:sz w:val="16"/>
                <w:szCs w:val="16"/>
                <w:shd w:val="clear" w:color="auto" w:fill="FFFFFF"/>
                <w:lang w:val="uk-UA" w:eastAsia="ru-RU"/>
              </w:rPr>
              <w:t>Lemken</w:t>
            </w:r>
            <w:proofErr w:type="spellEnd"/>
            <w:r w:rsidRPr="00790E38">
              <w:rPr>
                <w:rFonts w:ascii="Tahoma" w:eastAsia="Times New Roman" w:hAnsi="Tahoma" w:cs="Tahoma"/>
                <w:color w:val="000000"/>
                <w:sz w:val="16"/>
                <w:szCs w:val="16"/>
                <w:lang w:val="uk-UA" w:eastAsia="ru-RU"/>
              </w:rPr>
              <w:t xml:space="preserve"> та ін.</w:t>
            </w:r>
          </w:p>
          <w:p w:rsidR="00790E38" w:rsidRPr="00790E38" w:rsidRDefault="00790E38" w:rsidP="00790E38">
            <w:pPr>
              <w:tabs>
                <w:tab w:val="left" w:pos="7785"/>
              </w:tabs>
              <w:spacing w:after="0" w:line="240" w:lineRule="auto"/>
              <w:ind w:firstLine="720"/>
              <w:jc w:val="both"/>
              <w:rPr>
                <w:rFonts w:ascii="Times New Roman" w:eastAsia="Times New Roman" w:hAnsi="Times New Roman" w:cs="Times New Roman"/>
                <w:color w:val="FF0000"/>
                <w:sz w:val="28"/>
                <w:szCs w:val="28"/>
                <w:lang w:val="uk-UA" w:eastAsia="ru-RU"/>
              </w:rPr>
            </w:pPr>
          </w:p>
          <w:p w:rsidR="00790E38" w:rsidRPr="00790E38" w:rsidRDefault="00790E38" w:rsidP="00790E38">
            <w:pPr>
              <w:tabs>
                <w:tab w:val="left" w:pos="7785"/>
              </w:tabs>
              <w:spacing w:after="0" w:line="240" w:lineRule="auto"/>
              <w:ind w:firstLine="720"/>
              <w:jc w:val="center"/>
              <w:rPr>
                <w:rFonts w:ascii="Times New Roman" w:eastAsia="Times New Roman" w:hAnsi="Times New Roman" w:cs="Times New Roman"/>
                <w:sz w:val="28"/>
                <w:szCs w:val="28"/>
                <w:lang w:val="uk-UA" w:eastAsia="ru-RU"/>
              </w:rPr>
            </w:pPr>
            <w:r w:rsidRPr="00790E38">
              <w:rPr>
                <w:rFonts w:ascii="Times New Roman" w:eastAsia="Times New Roman" w:hAnsi="Times New Roman" w:cs="Times New Roman"/>
                <w:noProof/>
                <w:sz w:val="28"/>
                <w:szCs w:val="28"/>
                <w:lang w:eastAsia="ru-RU"/>
              </w:rPr>
              <w:drawing>
                <wp:inline distT="0" distB="0" distL="0" distR="0" wp14:anchorId="4CBBD57C" wp14:editId="5CF9D1C2">
                  <wp:extent cx="4496638" cy="3005291"/>
                  <wp:effectExtent l="19050" t="0" r="0" b="0"/>
                  <wp:docPr id="619" name="Рисунок 101" descr="Horsch_maestro_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rsch_maestro_2475"/>
                          <pic:cNvPicPr>
                            <a:picLocks noChangeAspect="1" noChangeArrowheads="1"/>
                          </pic:cNvPicPr>
                        </pic:nvPicPr>
                        <pic:blipFill>
                          <a:blip r:embed="rId7" cstate="print"/>
                          <a:srcRect/>
                          <a:stretch>
                            <a:fillRect/>
                          </a:stretch>
                        </pic:blipFill>
                        <pic:spPr bwMode="auto">
                          <a:xfrm>
                            <a:off x="0" y="0"/>
                            <a:ext cx="4498085" cy="3006258"/>
                          </a:xfrm>
                          <a:prstGeom prst="rect">
                            <a:avLst/>
                          </a:prstGeom>
                          <a:noFill/>
                          <a:ln w="9525">
                            <a:noFill/>
                            <a:miter lim="800000"/>
                            <a:headEnd/>
                            <a:tailEnd/>
                          </a:ln>
                        </pic:spPr>
                      </pic:pic>
                    </a:graphicData>
                  </a:graphic>
                </wp:inline>
              </w:drawing>
            </w:r>
          </w:p>
          <w:p w:rsidR="00790E38" w:rsidRPr="00790E38" w:rsidRDefault="00790E38" w:rsidP="00790E38">
            <w:pPr>
              <w:tabs>
                <w:tab w:val="left" w:pos="7785"/>
              </w:tabs>
              <w:spacing w:after="0" w:line="240" w:lineRule="auto"/>
              <w:ind w:firstLine="720"/>
              <w:jc w:val="both"/>
              <w:rPr>
                <w:rFonts w:ascii="Times New Roman" w:eastAsia="Times New Roman" w:hAnsi="Times New Roman" w:cs="Times New Roman"/>
                <w:sz w:val="28"/>
                <w:szCs w:val="28"/>
                <w:lang w:val="uk-UA" w:eastAsia="ru-RU"/>
              </w:rPr>
            </w:pPr>
          </w:p>
          <w:p w:rsidR="00790E38" w:rsidRPr="00790E38" w:rsidRDefault="00790E38" w:rsidP="00790E38">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790E38">
              <w:rPr>
                <w:rFonts w:ascii="Tahoma" w:eastAsia="Times New Roman" w:hAnsi="Tahoma" w:cs="Tahoma"/>
                <w:b/>
                <w:bCs/>
                <w:color w:val="2B587A"/>
                <w:sz w:val="16"/>
                <w:szCs w:val="16"/>
                <w:lang w:val="uk-UA" w:eastAsia="ru-RU"/>
              </w:rPr>
              <w:t>Рис.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 xml:space="preserve">1 Сівалка </w:t>
            </w:r>
            <w:proofErr w:type="spellStart"/>
            <w:r w:rsidRPr="00790E38">
              <w:rPr>
                <w:rFonts w:ascii="Tahoma" w:eastAsia="Times New Roman" w:hAnsi="Tahoma" w:cs="Tahoma"/>
                <w:b/>
                <w:bCs/>
                <w:color w:val="2B587A"/>
                <w:sz w:val="16"/>
                <w:szCs w:val="16"/>
                <w:shd w:val="clear" w:color="auto" w:fill="FFFFFF"/>
                <w:lang w:val="uk-UA" w:eastAsia="ru-RU"/>
              </w:rPr>
              <w:t>Ноrsch</w:t>
            </w:r>
            <w:proofErr w:type="spellEnd"/>
          </w:p>
          <w:p w:rsidR="00790E38" w:rsidRPr="00790E38" w:rsidRDefault="00790E38" w:rsidP="00790E38">
            <w:pPr>
              <w:spacing w:after="0" w:line="240" w:lineRule="auto"/>
              <w:ind w:firstLine="720"/>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240" w:lineRule="auto"/>
              <w:ind w:firstLine="709"/>
              <w:jc w:val="center"/>
              <w:rPr>
                <w:rFonts w:ascii="Times New Roman" w:eastAsia="Times New Roman" w:hAnsi="Times New Roman" w:cs="Times New Roman"/>
                <w:sz w:val="28"/>
                <w:szCs w:val="28"/>
                <w:lang w:val="uk-UA" w:eastAsia="ru-RU"/>
              </w:rPr>
            </w:pPr>
            <w:r w:rsidRPr="00790E38">
              <w:rPr>
                <w:rFonts w:ascii="Times New Roman" w:eastAsia="Times New Roman" w:hAnsi="Times New Roman" w:cs="Times New Roman"/>
                <w:noProof/>
                <w:sz w:val="28"/>
                <w:szCs w:val="28"/>
                <w:lang w:eastAsia="ru-RU"/>
              </w:rPr>
              <w:drawing>
                <wp:inline distT="0" distB="0" distL="0" distR="0" wp14:anchorId="76F0E5E7" wp14:editId="12B0B460">
                  <wp:extent cx="4623206" cy="2567559"/>
                  <wp:effectExtent l="19050" t="0" r="5944" b="0"/>
                  <wp:docPr id="620" name="Рисунок 102" descr="34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349168"/>
                          <pic:cNvPicPr>
                            <a:picLocks noChangeAspect="1" noChangeArrowheads="1"/>
                          </pic:cNvPicPr>
                        </pic:nvPicPr>
                        <pic:blipFill>
                          <a:blip r:embed="rId7" cstate="print"/>
                          <a:srcRect/>
                          <a:stretch>
                            <a:fillRect/>
                          </a:stretch>
                        </pic:blipFill>
                        <pic:spPr bwMode="auto">
                          <a:xfrm>
                            <a:off x="0" y="0"/>
                            <a:ext cx="4624486" cy="2568270"/>
                          </a:xfrm>
                          <a:prstGeom prst="rect">
                            <a:avLst/>
                          </a:prstGeom>
                          <a:noFill/>
                          <a:ln w="9525">
                            <a:noFill/>
                            <a:miter lim="800000"/>
                            <a:headEnd/>
                            <a:tailEnd/>
                          </a:ln>
                        </pic:spPr>
                      </pic:pic>
                    </a:graphicData>
                  </a:graphic>
                </wp:inline>
              </w:drawing>
            </w:r>
          </w:p>
          <w:p w:rsidR="00790E38" w:rsidRPr="00790E38" w:rsidRDefault="00790E38" w:rsidP="00790E38">
            <w:pPr>
              <w:spacing w:after="0" w:line="240" w:lineRule="auto"/>
              <w:ind w:firstLine="709"/>
              <w:jc w:val="both"/>
              <w:rPr>
                <w:rFonts w:ascii="Times New Roman" w:eastAsia="Times New Roman" w:hAnsi="Times New Roman" w:cs="Times New Roman"/>
                <w:sz w:val="28"/>
                <w:szCs w:val="28"/>
                <w:lang w:val="uk-UA" w:eastAsia="ru-RU"/>
              </w:rPr>
            </w:pPr>
          </w:p>
          <w:p w:rsidR="00790E38" w:rsidRPr="00790E38" w:rsidRDefault="00790E38" w:rsidP="00790E38">
            <w:pPr>
              <w:autoSpaceDE w:val="0"/>
              <w:autoSpaceDN w:val="0"/>
              <w:adjustRightInd w:val="0"/>
              <w:spacing w:after="0" w:line="360" w:lineRule="auto"/>
              <w:ind w:left="283" w:right="213" w:firstLine="283"/>
              <w:jc w:val="center"/>
              <w:rPr>
                <w:rFonts w:ascii="Tahoma" w:eastAsia="Times New Roman" w:hAnsi="Tahoma" w:cs="Tahoma"/>
                <w:b/>
                <w:bCs/>
                <w:color w:val="008000"/>
                <w:sz w:val="16"/>
                <w:szCs w:val="16"/>
                <w:shd w:val="clear" w:color="auto" w:fill="FFFFFF"/>
                <w:lang w:val="uk-UA" w:eastAsia="ru-RU"/>
              </w:rPr>
            </w:pPr>
            <w:r w:rsidRPr="00790E38">
              <w:rPr>
                <w:rFonts w:ascii="Tahoma" w:eastAsia="Times New Roman" w:hAnsi="Tahoma" w:cs="Tahoma"/>
                <w:b/>
                <w:bCs/>
                <w:color w:val="2B587A"/>
                <w:sz w:val="16"/>
                <w:szCs w:val="16"/>
                <w:lang w:val="uk-UA" w:eastAsia="ru-RU"/>
              </w:rPr>
              <w:t>Рис.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 xml:space="preserve">2 Сівалка </w:t>
            </w:r>
            <w:proofErr w:type="spellStart"/>
            <w:r w:rsidRPr="00790E38">
              <w:rPr>
                <w:rFonts w:ascii="Tahoma" w:eastAsia="Times New Roman" w:hAnsi="Tahoma" w:cs="Tahoma"/>
                <w:b/>
                <w:bCs/>
                <w:color w:val="2B587A"/>
                <w:sz w:val="16"/>
                <w:szCs w:val="16"/>
                <w:shd w:val="clear" w:color="auto" w:fill="FFFFFF"/>
                <w:lang w:val="uk-UA" w:eastAsia="ru-RU"/>
              </w:rPr>
              <w:t>Kinze</w:t>
            </w:r>
            <w:proofErr w:type="spellEnd"/>
            <w:r w:rsidRPr="00790E38">
              <w:rPr>
                <w:rFonts w:ascii="Tahoma" w:eastAsia="Times New Roman" w:hAnsi="Tahoma" w:cs="Tahoma"/>
                <w:b/>
                <w:bCs/>
                <w:color w:val="2B587A"/>
                <w:sz w:val="16"/>
                <w:szCs w:val="16"/>
                <w:shd w:val="clear" w:color="auto" w:fill="FFFFFF"/>
                <w:lang w:val="uk-UA" w:eastAsia="ru-RU"/>
              </w:rPr>
              <w:t xml:space="preserve"> 3700</w:t>
            </w:r>
          </w:p>
          <w:p w:rsidR="00790E38" w:rsidRPr="00790E38" w:rsidRDefault="00790E38" w:rsidP="00790E38">
            <w:pPr>
              <w:spacing w:after="0" w:line="240" w:lineRule="auto"/>
              <w:ind w:firstLine="709"/>
              <w:jc w:val="center"/>
              <w:rPr>
                <w:rFonts w:ascii="Times New Roman" w:eastAsia="Times New Roman" w:hAnsi="Times New Roman" w:cs="Times New Roman"/>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Технологічна наладка агрегатів на заданий режим роботи, розрахунок вильоту маркерів виконуються так же, як при підготовці агрега</w:t>
            </w:r>
            <w:bookmarkStart w:id="4" w:name="_GoBack"/>
            <w:bookmarkEnd w:id="4"/>
            <w:r w:rsidRPr="00790E38">
              <w:rPr>
                <w:rFonts w:ascii="Tahoma" w:eastAsia="Times New Roman" w:hAnsi="Tahoma" w:cs="Tahoma"/>
                <w:color w:val="000000"/>
                <w:sz w:val="16"/>
                <w:szCs w:val="16"/>
                <w:lang w:val="uk-UA" w:eastAsia="ru-RU"/>
              </w:rPr>
              <w:t>тів для посіву кукурудзи (</w:t>
            </w:r>
            <w:hyperlink w:anchor="Т363" w:history="1">
              <w:r w:rsidRPr="00790E38">
                <w:rPr>
                  <w:rFonts w:ascii="Tahoma" w:eastAsia="Times New Roman" w:hAnsi="Tahoma" w:cs="Tahoma"/>
                  <w:color w:val="0000FF"/>
                  <w:sz w:val="16"/>
                  <w:szCs w:val="16"/>
                  <w:u w:val="single"/>
                  <w:lang w:val="uk-UA" w:eastAsia="ru-RU"/>
                </w:rPr>
                <w:t>питання 3.</w:t>
              </w:r>
              <w:r w:rsidR="002F6A50">
                <w:rPr>
                  <w:rFonts w:ascii="Tahoma" w:eastAsia="Times New Roman" w:hAnsi="Tahoma" w:cs="Tahoma"/>
                  <w:color w:val="0000FF"/>
                  <w:sz w:val="16"/>
                  <w:szCs w:val="16"/>
                  <w:u w:val="single"/>
                  <w:lang w:val="uk-UA" w:eastAsia="ru-RU"/>
                </w:rPr>
                <w:t>7</w:t>
              </w:r>
              <w:r w:rsidRPr="00790E38">
                <w:rPr>
                  <w:rFonts w:ascii="Tahoma" w:eastAsia="Times New Roman" w:hAnsi="Tahoma" w:cs="Tahoma"/>
                  <w:color w:val="0000FF"/>
                  <w:sz w:val="16"/>
                  <w:szCs w:val="16"/>
                  <w:u w:val="single"/>
                  <w:lang w:val="uk-UA" w:eastAsia="ru-RU"/>
                </w:rPr>
                <w:t>.3</w:t>
              </w:r>
            </w:hyperlink>
            <w:r w:rsidRPr="00790E38">
              <w:rPr>
                <w:rFonts w:ascii="Tahoma" w:eastAsia="Times New Roman" w:hAnsi="Tahoma" w:cs="Tahoma"/>
                <w:color w:val="000000"/>
                <w:sz w:val="16"/>
                <w:szCs w:val="16"/>
                <w:lang w:val="uk-UA" w:eastAsia="ru-RU"/>
              </w:rPr>
              <w:t>).</w:t>
            </w:r>
          </w:p>
          <w:p w:rsidR="00790E38" w:rsidRPr="00790E38" w:rsidRDefault="00790E38" w:rsidP="00790E38">
            <w:pPr>
              <w:spacing w:after="0" w:line="240" w:lineRule="auto"/>
              <w:ind w:firstLine="709"/>
              <w:jc w:val="both"/>
              <w:rPr>
                <w:rFonts w:ascii="Times New Roman" w:eastAsia="Times New Roman" w:hAnsi="Times New Roman" w:cs="Times New Roman"/>
                <w:color w:val="0000FF"/>
                <w:sz w:val="28"/>
                <w:szCs w:val="28"/>
                <w:u w:val="single"/>
                <w:lang w:val="uk-UA" w:eastAsia="ru-RU"/>
              </w:rPr>
            </w:pPr>
          </w:p>
          <w:p w:rsidR="00790E38" w:rsidRPr="00790E38" w:rsidRDefault="00790E38" w:rsidP="00790E38">
            <w:pPr>
              <w:spacing w:after="0" w:line="240" w:lineRule="auto"/>
              <w:ind w:firstLine="709"/>
              <w:jc w:val="both"/>
              <w:rPr>
                <w:rFonts w:ascii="Times New Roman" w:eastAsia="Times New Roman" w:hAnsi="Times New Roman" w:cs="Times New Roman"/>
                <w:color w:val="000000"/>
                <w:sz w:val="28"/>
                <w:szCs w:val="28"/>
                <w:lang w:val="uk-UA" w:eastAsia="ru-RU"/>
              </w:rPr>
            </w:pP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bookmarkStart w:id="5" w:name="Т375"/>
            <w:r>
              <w:rPr>
                <w:rFonts w:ascii="Tahoma" w:eastAsia="Times New Roman" w:hAnsi="Tahoma" w:cs="Tahoma"/>
                <w:color w:val="2B587A"/>
                <w:sz w:val="16"/>
                <w:szCs w:val="16"/>
                <w:lang w:val="uk-UA" w:eastAsia="ru-RU"/>
              </w:rPr>
              <w:t>4</w:t>
            </w:r>
            <w:r w:rsidR="00790E38" w:rsidRPr="00790E38">
              <w:rPr>
                <w:rFonts w:ascii="Tahoma" w:eastAsia="Times New Roman" w:hAnsi="Tahoma" w:cs="Tahoma"/>
                <w:color w:val="2B587A"/>
                <w:sz w:val="16"/>
                <w:szCs w:val="16"/>
                <w:lang w:val="uk-UA" w:eastAsia="ru-RU"/>
              </w:rPr>
              <w:t xml:space="preserve"> Операції </w:t>
            </w:r>
            <w:bookmarkEnd w:id="5"/>
            <w:r w:rsidR="00790E38" w:rsidRPr="00790E38">
              <w:rPr>
                <w:rFonts w:ascii="Tahoma" w:eastAsia="Times New Roman" w:hAnsi="Tahoma" w:cs="Tahoma"/>
                <w:color w:val="2B587A"/>
                <w:sz w:val="16"/>
                <w:szCs w:val="16"/>
                <w:lang w:val="uk-UA" w:eastAsia="ru-RU"/>
              </w:rPr>
              <w:t xml:space="preserve">догляду за посівами соняшнику. Комплектування </w:t>
            </w:r>
            <w:r>
              <w:rPr>
                <w:rFonts w:ascii="Tahoma" w:eastAsia="Times New Roman" w:hAnsi="Tahoma" w:cs="Tahoma"/>
                <w:color w:val="2B587A"/>
                <w:sz w:val="16"/>
                <w:szCs w:val="16"/>
                <w:lang w:val="uk-UA" w:eastAsia="ru-RU"/>
              </w:rPr>
              <w:t xml:space="preserve">та </w:t>
            </w:r>
            <w:r w:rsidR="00790E38" w:rsidRPr="00790E38">
              <w:rPr>
                <w:rFonts w:ascii="Tahoma" w:eastAsia="Times New Roman" w:hAnsi="Tahoma" w:cs="Tahoma"/>
                <w:color w:val="2B587A"/>
                <w:sz w:val="16"/>
                <w:szCs w:val="16"/>
                <w:lang w:val="uk-UA" w:eastAsia="ru-RU"/>
              </w:rPr>
              <w:t>технологічн</w:t>
            </w:r>
            <w:r>
              <w:rPr>
                <w:rFonts w:ascii="Tahoma" w:eastAsia="Times New Roman" w:hAnsi="Tahoma" w:cs="Tahoma"/>
                <w:color w:val="2B587A"/>
                <w:sz w:val="16"/>
                <w:szCs w:val="16"/>
                <w:lang w:val="uk-UA" w:eastAsia="ru-RU"/>
              </w:rPr>
              <w:t>е</w:t>
            </w:r>
            <w:r w:rsidR="00790E38" w:rsidRPr="00790E38">
              <w:rPr>
                <w:rFonts w:ascii="Tahoma" w:eastAsia="Times New Roman" w:hAnsi="Tahoma" w:cs="Tahoma"/>
                <w:color w:val="2B587A"/>
                <w:sz w:val="16"/>
                <w:szCs w:val="16"/>
                <w:lang w:val="uk-UA" w:eastAsia="ru-RU"/>
              </w:rPr>
              <w:t xml:space="preserve"> нала</w:t>
            </w:r>
            <w:r>
              <w:rPr>
                <w:rFonts w:ascii="Tahoma" w:eastAsia="Times New Roman" w:hAnsi="Tahoma" w:cs="Tahoma"/>
                <w:color w:val="2B587A"/>
                <w:sz w:val="16"/>
                <w:szCs w:val="16"/>
                <w:lang w:val="uk-UA" w:eastAsia="ru-RU"/>
              </w:rPr>
              <w:t>го</w:t>
            </w:r>
            <w:r w:rsidR="00790E38" w:rsidRPr="00790E38">
              <w:rPr>
                <w:rFonts w:ascii="Tahoma" w:eastAsia="Times New Roman" w:hAnsi="Tahoma" w:cs="Tahoma"/>
                <w:color w:val="2B587A"/>
                <w:sz w:val="16"/>
                <w:szCs w:val="16"/>
                <w:lang w:val="uk-UA" w:eastAsia="ru-RU"/>
              </w:rPr>
              <w:t>д</w:t>
            </w:r>
            <w:r>
              <w:rPr>
                <w:rFonts w:ascii="Tahoma" w:eastAsia="Times New Roman" w:hAnsi="Tahoma" w:cs="Tahoma"/>
                <w:color w:val="2B587A"/>
                <w:sz w:val="16"/>
                <w:szCs w:val="16"/>
                <w:lang w:val="uk-UA" w:eastAsia="ru-RU"/>
              </w:rPr>
              <w:t>ження</w:t>
            </w:r>
            <w:r w:rsidR="00790E38" w:rsidRPr="00790E38">
              <w:rPr>
                <w:rFonts w:ascii="Tahoma" w:eastAsia="Times New Roman" w:hAnsi="Tahoma" w:cs="Tahoma"/>
                <w:color w:val="2B587A"/>
                <w:sz w:val="16"/>
                <w:szCs w:val="16"/>
                <w:lang w:val="uk-UA" w:eastAsia="ru-RU"/>
              </w:rPr>
              <w:t xml:space="preserve"> </w:t>
            </w:r>
            <w:r>
              <w:rPr>
                <w:rFonts w:ascii="Tahoma" w:eastAsia="Times New Roman" w:hAnsi="Tahoma" w:cs="Tahoma"/>
                <w:color w:val="2B587A"/>
                <w:sz w:val="16"/>
                <w:szCs w:val="16"/>
                <w:lang w:val="uk-UA" w:eastAsia="ru-RU"/>
              </w:rPr>
              <w:t>агрегатів</w:t>
            </w:r>
          </w:p>
          <w:p w:rsidR="00790E38" w:rsidRPr="00790E38" w:rsidRDefault="00790E38" w:rsidP="00790E38">
            <w:pPr>
              <w:spacing w:after="0" w:line="240" w:lineRule="auto"/>
              <w:ind w:firstLine="720"/>
              <w:jc w:val="both"/>
              <w:rPr>
                <w:rFonts w:ascii="Times New Roman" w:eastAsia="Times New Roman" w:hAnsi="Times New Roman" w:cs="Times New Roman"/>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Важливим заходом є </w:t>
            </w:r>
            <w:proofErr w:type="spellStart"/>
            <w:r w:rsidRPr="00790E38">
              <w:rPr>
                <w:rFonts w:ascii="Tahoma" w:eastAsia="Times New Roman" w:hAnsi="Tahoma" w:cs="Tahoma"/>
                <w:color w:val="008000"/>
                <w:sz w:val="16"/>
                <w:szCs w:val="16"/>
                <w:lang w:val="uk-UA" w:eastAsia="ru-RU"/>
              </w:rPr>
              <w:t>досходове</w:t>
            </w:r>
            <w:proofErr w:type="spellEnd"/>
            <w:r w:rsidRPr="00790E38">
              <w:rPr>
                <w:rFonts w:ascii="Tahoma" w:eastAsia="Times New Roman" w:hAnsi="Tahoma" w:cs="Tahoma"/>
                <w:color w:val="008000"/>
                <w:sz w:val="16"/>
                <w:szCs w:val="16"/>
                <w:lang w:val="uk-UA" w:eastAsia="ru-RU"/>
              </w:rPr>
              <w:t xml:space="preserve"> боронування впоперек сівби</w:t>
            </w:r>
            <w:r w:rsidRPr="00790E38">
              <w:rPr>
                <w:rFonts w:ascii="Tahoma" w:eastAsia="Times New Roman" w:hAnsi="Tahoma" w:cs="Tahoma"/>
                <w:color w:val="000000"/>
                <w:sz w:val="16"/>
                <w:szCs w:val="16"/>
                <w:lang w:val="uk-UA" w:eastAsia="ru-RU"/>
              </w:rPr>
              <w:t xml:space="preserve"> агрегатами, які складаються з борін БЗСС-1, ЗПБ-0,6 або ЗОР-0,7. Його проводять до з’явлення сходів соняшнику через п’ять-сім днів після сівби, коли бур’яни проросли, але ще не вийшли на поверхню. За умов холодної погоди доцільно провести два до сходових боронування: перше після сівби через 5…7, друге – через 10…13 днів, коли проростки соняшнику ще знаходяться нижче від заглиблення в </w:t>
            </w:r>
            <w:proofErr w:type="spellStart"/>
            <w:r w:rsidRPr="00790E38">
              <w:rPr>
                <w:rFonts w:ascii="Tahoma" w:eastAsia="Times New Roman" w:hAnsi="Tahoma" w:cs="Tahoma"/>
                <w:color w:val="000000"/>
                <w:sz w:val="16"/>
                <w:szCs w:val="16"/>
                <w:lang w:val="uk-UA" w:eastAsia="ru-RU"/>
              </w:rPr>
              <w:t>грунт</w:t>
            </w:r>
            <w:proofErr w:type="spellEnd"/>
            <w:r w:rsidRPr="00790E38">
              <w:rPr>
                <w:rFonts w:ascii="Tahoma" w:eastAsia="Times New Roman" w:hAnsi="Tahoma" w:cs="Tahoma"/>
                <w:color w:val="000000"/>
                <w:sz w:val="16"/>
                <w:szCs w:val="16"/>
                <w:lang w:val="uk-UA" w:eastAsia="ru-RU"/>
              </w:rPr>
              <w:t xml:space="preserve"> зубів борін. Швидкість руху МТА при </w:t>
            </w:r>
            <w:proofErr w:type="spellStart"/>
            <w:r w:rsidRPr="00790E38">
              <w:rPr>
                <w:rFonts w:ascii="Tahoma" w:eastAsia="Times New Roman" w:hAnsi="Tahoma" w:cs="Tahoma"/>
                <w:color w:val="000000"/>
                <w:sz w:val="16"/>
                <w:szCs w:val="16"/>
                <w:lang w:val="uk-UA" w:eastAsia="ru-RU"/>
              </w:rPr>
              <w:t>досходовому</w:t>
            </w:r>
            <w:proofErr w:type="spellEnd"/>
            <w:r w:rsidRPr="00790E38">
              <w:rPr>
                <w:rFonts w:ascii="Tahoma" w:eastAsia="Times New Roman" w:hAnsi="Tahoma" w:cs="Tahoma"/>
                <w:color w:val="000000"/>
                <w:sz w:val="16"/>
                <w:szCs w:val="16"/>
                <w:lang w:val="uk-UA" w:eastAsia="ru-RU"/>
              </w:rPr>
              <w:t xml:space="preserve"> боронуванні до 6км/год.</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790E38">
              <w:rPr>
                <w:rFonts w:ascii="Tahoma" w:eastAsia="Times New Roman" w:hAnsi="Tahoma" w:cs="Tahoma"/>
                <w:color w:val="008000"/>
                <w:sz w:val="16"/>
                <w:szCs w:val="16"/>
                <w:lang w:val="uk-UA" w:eastAsia="ru-RU"/>
              </w:rPr>
              <w:t>Післясходове</w:t>
            </w:r>
            <w:proofErr w:type="spellEnd"/>
            <w:r w:rsidRPr="00790E38">
              <w:rPr>
                <w:rFonts w:ascii="Tahoma" w:eastAsia="Times New Roman" w:hAnsi="Tahoma" w:cs="Tahoma"/>
                <w:color w:val="008000"/>
                <w:sz w:val="16"/>
                <w:szCs w:val="16"/>
                <w:lang w:val="uk-UA" w:eastAsia="ru-RU"/>
              </w:rPr>
              <w:t xml:space="preserve"> боронування</w:t>
            </w:r>
            <w:r w:rsidRPr="00790E38">
              <w:rPr>
                <w:rFonts w:ascii="Tahoma" w:eastAsia="Times New Roman" w:hAnsi="Tahoma" w:cs="Tahoma"/>
                <w:color w:val="000000"/>
                <w:sz w:val="16"/>
                <w:szCs w:val="16"/>
                <w:lang w:val="uk-UA" w:eastAsia="ru-RU"/>
              </w:rPr>
              <w:t xml:space="preserve"> проводять у фазі двох-трьох пар справжніх листків і не раніше 10-ї години при швидкості агрегату 3…4 км/год. На дуже засмічених полях посіви боронують повторно до утворення трьох-чотирьох пар справжніх листків. Глибина обробітку 2…3см, боронується поперек посіву, ступінь знищення культурних рослин до 10%.</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790E38">
              <w:rPr>
                <w:rFonts w:ascii="Tahoma" w:eastAsia="Times New Roman" w:hAnsi="Tahoma" w:cs="Tahoma"/>
                <w:color w:val="008000"/>
                <w:sz w:val="16"/>
                <w:szCs w:val="16"/>
                <w:lang w:val="uk-UA" w:eastAsia="ru-RU"/>
              </w:rPr>
              <w:t>Грунт</w:t>
            </w:r>
            <w:proofErr w:type="spellEnd"/>
            <w:r w:rsidRPr="00790E38">
              <w:rPr>
                <w:rFonts w:ascii="Tahoma" w:eastAsia="Times New Roman" w:hAnsi="Tahoma" w:cs="Tahoma"/>
                <w:color w:val="008000"/>
                <w:sz w:val="16"/>
                <w:szCs w:val="16"/>
                <w:lang w:val="uk-UA" w:eastAsia="ru-RU"/>
              </w:rPr>
              <w:t xml:space="preserve"> у міжряддях починають обробляти </w:t>
            </w:r>
            <w:r w:rsidRPr="00790E38">
              <w:rPr>
                <w:rFonts w:ascii="Tahoma" w:eastAsia="Times New Roman" w:hAnsi="Tahoma" w:cs="Tahoma"/>
                <w:color w:val="000000"/>
                <w:sz w:val="16"/>
                <w:szCs w:val="16"/>
                <w:lang w:val="uk-UA" w:eastAsia="ru-RU"/>
              </w:rPr>
              <w:t xml:space="preserve">у фазі двох-трьох пар справжніх листків просапними культиваторами КРН-8,4, КРН-5,6 або КРН-4,2. Кількість розпушувань залежить від забур’янення, вологості і щільності ґрунту, стану рослин. </w:t>
            </w:r>
            <w:r w:rsidRPr="00790E38">
              <w:rPr>
                <w:rFonts w:ascii="Tahoma" w:eastAsia="Times New Roman" w:hAnsi="Tahoma" w:cs="Tahoma"/>
                <w:color w:val="FF0000"/>
                <w:sz w:val="16"/>
                <w:szCs w:val="16"/>
                <w:lang w:val="uk-UA" w:eastAsia="ru-RU"/>
              </w:rPr>
              <w:t>Першу культивацію проводять на глибину 10…12, другу й третю – на 8…10 або 6…8 см.</w:t>
            </w:r>
            <w:r w:rsidRPr="00790E38">
              <w:rPr>
                <w:rFonts w:ascii="Tahoma" w:eastAsia="Times New Roman" w:hAnsi="Tahoma" w:cs="Tahoma"/>
                <w:color w:val="000000"/>
                <w:sz w:val="16"/>
                <w:szCs w:val="16"/>
                <w:lang w:val="uk-UA" w:eastAsia="ru-RU"/>
              </w:rPr>
              <w:t xml:space="preserve"> Для кращого розпушування на кожній секції культиваторів встановлюють по одній стрілчастій лапі та по дві лапи-бритви. Вони добре підрізують бур’яни, не засипають сходи соняшнику і добре розпушують </w:t>
            </w:r>
            <w:proofErr w:type="spellStart"/>
            <w:r w:rsidRPr="00790E38">
              <w:rPr>
                <w:rFonts w:ascii="Tahoma" w:eastAsia="Times New Roman" w:hAnsi="Tahoma" w:cs="Tahoma"/>
                <w:color w:val="000000"/>
                <w:sz w:val="16"/>
                <w:szCs w:val="16"/>
                <w:lang w:val="uk-UA" w:eastAsia="ru-RU"/>
              </w:rPr>
              <w:t>грунт</w:t>
            </w:r>
            <w:proofErr w:type="spellEnd"/>
            <w:r w:rsidRPr="00790E38">
              <w:rPr>
                <w:rFonts w:ascii="Tahoma" w:eastAsia="Times New Roman" w:hAnsi="Tahoma" w:cs="Tahoma"/>
                <w:color w:val="000000"/>
                <w:sz w:val="16"/>
                <w:szCs w:val="16"/>
                <w:lang w:val="uk-UA" w:eastAsia="ru-RU"/>
              </w:rPr>
              <w:t>.</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Щоб не пошкодити кореневу систему і надземну масу, захисна зона при першій культивації повинна бути не менше 10…12, а при наступних – 12…15 см. При останніх обробітках культиватор обладнують загортачами КРН-52, КРН-53, які присипають бур’яни в рядках.</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При вирощуванні соняшнику за інтенсивною технологією (вирівнювання зябу, внесення гербіцидів) посіви повинні бути чисті від бур'янів. Тому потреба в проведенні операцій по догляду за посівами (</w:t>
            </w:r>
            <w:proofErr w:type="spellStart"/>
            <w:r w:rsidRPr="00790E38">
              <w:rPr>
                <w:rFonts w:ascii="Tahoma" w:eastAsia="Times New Roman" w:hAnsi="Tahoma" w:cs="Tahoma"/>
                <w:color w:val="000000"/>
                <w:sz w:val="16"/>
                <w:szCs w:val="16"/>
                <w:lang w:val="uk-UA" w:eastAsia="ru-RU"/>
              </w:rPr>
              <w:t>до-</w:t>
            </w:r>
            <w:proofErr w:type="spellEnd"/>
            <w:r w:rsidRPr="00790E38">
              <w:rPr>
                <w:rFonts w:ascii="Tahoma" w:eastAsia="Times New Roman" w:hAnsi="Tahoma" w:cs="Tahoma"/>
                <w:color w:val="000000"/>
                <w:sz w:val="16"/>
                <w:szCs w:val="16"/>
                <w:lang w:val="uk-UA" w:eastAsia="ru-RU"/>
              </w:rPr>
              <w:t xml:space="preserve"> і </w:t>
            </w:r>
            <w:proofErr w:type="spellStart"/>
            <w:r w:rsidRPr="00790E38">
              <w:rPr>
                <w:rFonts w:ascii="Tahoma" w:eastAsia="Times New Roman" w:hAnsi="Tahoma" w:cs="Tahoma"/>
                <w:color w:val="000000"/>
                <w:sz w:val="16"/>
                <w:szCs w:val="16"/>
                <w:lang w:val="uk-UA" w:eastAsia="ru-RU"/>
              </w:rPr>
              <w:t>післясходове</w:t>
            </w:r>
            <w:proofErr w:type="spellEnd"/>
            <w:r w:rsidRPr="00790E38">
              <w:rPr>
                <w:rFonts w:ascii="Tahoma" w:eastAsia="Times New Roman" w:hAnsi="Tahoma" w:cs="Tahoma"/>
                <w:color w:val="000000"/>
                <w:sz w:val="16"/>
                <w:szCs w:val="16"/>
                <w:lang w:val="uk-UA" w:eastAsia="ru-RU"/>
              </w:rPr>
              <w:t xml:space="preserve"> боронування, культивація міжрядь) відпадає. Лише в окремих випадках для боротьби з бур’янами, стійкими проти гербіцидів обробляють </w:t>
            </w:r>
            <w:proofErr w:type="spellStart"/>
            <w:r w:rsidRPr="00790E38">
              <w:rPr>
                <w:rFonts w:ascii="Tahoma" w:eastAsia="Times New Roman" w:hAnsi="Tahoma" w:cs="Tahoma"/>
                <w:color w:val="000000"/>
                <w:sz w:val="16"/>
                <w:szCs w:val="16"/>
                <w:lang w:val="uk-UA" w:eastAsia="ru-RU"/>
              </w:rPr>
              <w:t>грунт</w:t>
            </w:r>
            <w:proofErr w:type="spellEnd"/>
            <w:r w:rsidRPr="00790E38">
              <w:rPr>
                <w:rFonts w:ascii="Tahoma" w:eastAsia="Times New Roman" w:hAnsi="Tahoma" w:cs="Tahoma"/>
                <w:color w:val="000000"/>
                <w:sz w:val="16"/>
                <w:szCs w:val="16"/>
                <w:lang w:val="uk-UA" w:eastAsia="ru-RU"/>
              </w:rPr>
              <w:t xml:space="preserve"> у міжряддях.</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proofErr w:type="spellStart"/>
            <w:r w:rsidRPr="00790E38">
              <w:rPr>
                <w:rFonts w:ascii="Tahoma" w:eastAsia="Times New Roman" w:hAnsi="Tahoma" w:cs="Tahoma"/>
                <w:color w:val="000000"/>
                <w:sz w:val="16"/>
                <w:szCs w:val="16"/>
                <w:lang w:val="uk-UA" w:eastAsia="ru-RU"/>
              </w:rPr>
              <w:t>Боронувальні</w:t>
            </w:r>
            <w:proofErr w:type="spellEnd"/>
            <w:r w:rsidRPr="00790E38">
              <w:rPr>
                <w:rFonts w:ascii="Tahoma" w:eastAsia="Times New Roman" w:hAnsi="Tahoma" w:cs="Tahoma"/>
                <w:color w:val="000000"/>
                <w:sz w:val="16"/>
                <w:szCs w:val="16"/>
                <w:lang w:val="uk-UA" w:eastAsia="ru-RU"/>
              </w:rPr>
              <w:t xml:space="preserve"> агрегати комплектуються одним рядом зубових борін. У більшості випадків легкими посівними ЗБП-0,6 або </w:t>
            </w:r>
            <w:proofErr w:type="spellStart"/>
            <w:r w:rsidRPr="00790E38">
              <w:rPr>
                <w:rFonts w:ascii="Tahoma" w:eastAsia="Times New Roman" w:hAnsi="Tahoma" w:cs="Tahoma"/>
                <w:color w:val="000000"/>
                <w:sz w:val="16"/>
                <w:szCs w:val="16"/>
                <w:lang w:val="uk-UA" w:eastAsia="ru-RU"/>
              </w:rPr>
              <w:t>райборінками</w:t>
            </w:r>
            <w:proofErr w:type="spellEnd"/>
            <w:r w:rsidRPr="00790E38">
              <w:rPr>
                <w:rFonts w:ascii="Tahoma" w:eastAsia="Times New Roman" w:hAnsi="Tahoma" w:cs="Tahoma"/>
                <w:color w:val="000000"/>
                <w:sz w:val="16"/>
                <w:szCs w:val="16"/>
                <w:lang w:val="uk-UA" w:eastAsia="ru-RU"/>
              </w:rPr>
              <w:t xml:space="preserve"> ЗОР-0,7, а на ущільнених ґрунтах – середніми боронами БЗСС-1.</w:t>
            </w:r>
          </w:p>
          <w:p w:rsidR="00790E38" w:rsidRPr="007B5F7E" w:rsidRDefault="00790E38" w:rsidP="007B5F7E">
            <w:pPr>
              <w:spacing w:after="0" w:line="360" w:lineRule="auto"/>
              <w:ind w:left="284" w:right="284" w:firstLine="567"/>
              <w:jc w:val="both"/>
              <w:rPr>
                <w:rFonts w:ascii="Tahoma" w:eastAsia="Times New Roman" w:hAnsi="Tahoma" w:cs="Tahoma"/>
                <w:color w:val="008000"/>
                <w:sz w:val="16"/>
                <w:szCs w:val="16"/>
                <w:lang w:val="uk-UA" w:eastAsia="ru-RU"/>
              </w:rPr>
            </w:pPr>
            <w:r w:rsidRPr="00790E38">
              <w:rPr>
                <w:rFonts w:ascii="Tahoma" w:eastAsia="Times New Roman" w:hAnsi="Tahoma" w:cs="Tahoma"/>
                <w:color w:val="000000"/>
                <w:sz w:val="16"/>
                <w:szCs w:val="16"/>
                <w:lang w:val="uk-UA" w:eastAsia="ru-RU"/>
              </w:rPr>
              <w:t xml:space="preserve">Для міжрядного обробітку соняшнику використовують культиватори КРН-8,4, КРН-5,6 і КРН-4,2. Їх комплектують з тракторами класу 1,4…3. </w:t>
            </w:r>
            <w:r w:rsidRPr="00790E38">
              <w:rPr>
                <w:rFonts w:ascii="Tahoma" w:eastAsia="Times New Roman" w:hAnsi="Tahoma" w:cs="Tahoma"/>
                <w:color w:val="008000"/>
                <w:sz w:val="16"/>
                <w:szCs w:val="16"/>
                <w:lang w:val="uk-UA" w:eastAsia="ru-RU"/>
              </w:rPr>
              <w:t>Вибирати агрегат для міжрядного обробітку соняшнику потрібно із врахуванням  того, що ширина захвату його повинна бути рівною ширині захвату посівного агрегату, так як є стикові міжряддя, та його економічності ефективності.</w:t>
            </w:r>
          </w:p>
          <w:p w:rsidR="00790E38" w:rsidRPr="00790E38" w:rsidRDefault="00790E38" w:rsidP="00790E38">
            <w:pPr>
              <w:spacing w:after="0" w:line="240" w:lineRule="auto"/>
              <w:ind w:left="-57" w:firstLine="766"/>
              <w:jc w:val="both"/>
              <w:rPr>
                <w:rFonts w:ascii="Times New Roman" w:eastAsia="Times New Roman" w:hAnsi="Times New Roman" w:cs="Times New Roman"/>
                <w:color w:val="008000"/>
                <w:sz w:val="28"/>
                <w:szCs w:val="28"/>
                <w:lang w:val="uk-UA" w:eastAsia="ru-RU"/>
              </w:rPr>
            </w:pP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bookmarkStart w:id="6" w:name="Т376"/>
            <w:r>
              <w:rPr>
                <w:rFonts w:ascii="Tahoma" w:eastAsia="Times New Roman" w:hAnsi="Tahoma" w:cs="Tahoma"/>
                <w:color w:val="2B587A"/>
                <w:sz w:val="16"/>
                <w:szCs w:val="16"/>
                <w:lang w:val="uk-UA" w:eastAsia="ru-RU"/>
              </w:rPr>
              <w:t>5</w:t>
            </w:r>
            <w:r w:rsidR="00790E38" w:rsidRPr="00790E38">
              <w:rPr>
                <w:rFonts w:ascii="Tahoma" w:eastAsia="Times New Roman" w:hAnsi="Tahoma" w:cs="Tahoma"/>
                <w:color w:val="2B587A"/>
                <w:sz w:val="16"/>
                <w:szCs w:val="16"/>
                <w:lang w:val="uk-UA" w:eastAsia="ru-RU"/>
              </w:rPr>
              <w:t xml:space="preserve"> Збирання </w:t>
            </w:r>
            <w:bookmarkEnd w:id="6"/>
            <w:r w:rsidR="00790E38" w:rsidRPr="00790E38">
              <w:rPr>
                <w:rFonts w:ascii="Tahoma" w:eastAsia="Times New Roman" w:hAnsi="Tahoma" w:cs="Tahoma"/>
                <w:color w:val="2B587A"/>
                <w:sz w:val="16"/>
                <w:szCs w:val="16"/>
                <w:lang w:val="uk-UA" w:eastAsia="ru-RU"/>
              </w:rPr>
              <w:t>соняшнику. Агро</w:t>
            </w:r>
            <w:r>
              <w:rPr>
                <w:rFonts w:ascii="Tahoma" w:eastAsia="Times New Roman" w:hAnsi="Tahoma" w:cs="Tahoma"/>
                <w:color w:val="2B587A"/>
                <w:sz w:val="16"/>
                <w:szCs w:val="16"/>
                <w:lang w:val="uk-UA" w:eastAsia="ru-RU"/>
              </w:rPr>
              <w:t xml:space="preserve">технічні вимоги. </w:t>
            </w:r>
            <w:r w:rsidRPr="00790E38">
              <w:rPr>
                <w:rFonts w:ascii="Tahoma" w:eastAsia="Times New Roman" w:hAnsi="Tahoma" w:cs="Tahoma"/>
                <w:color w:val="2B587A"/>
                <w:sz w:val="16"/>
                <w:szCs w:val="16"/>
                <w:lang w:val="uk-UA" w:eastAsia="ru-RU"/>
              </w:rPr>
              <w:t>Підготовка поля до збирання. Вибір режиму та способу руху агрегатів</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shd w:val="clear" w:color="auto" w:fill="FFFFFF"/>
                <w:lang w:val="uk-UA" w:eastAsia="ru-RU"/>
              </w:rPr>
            </w:pPr>
            <w:r w:rsidRPr="00790E38">
              <w:rPr>
                <w:rFonts w:ascii="Tahoma" w:eastAsia="Times New Roman" w:hAnsi="Tahoma" w:cs="Tahoma"/>
                <w:color w:val="000000"/>
                <w:sz w:val="16"/>
                <w:szCs w:val="16"/>
                <w:shd w:val="clear" w:color="auto" w:fill="FFFFFF"/>
                <w:lang w:val="uk-UA" w:eastAsia="ru-RU"/>
              </w:rPr>
              <w:t xml:space="preserve">У загальному комплексі робіт з виробництва насіння соняшнику збирання соняшнику </w:t>
            </w:r>
            <w:r w:rsidRPr="00790E38">
              <w:rPr>
                <w:rFonts w:ascii="Tahoma" w:eastAsia="Times New Roman" w:hAnsi="Tahoma" w:cs="Tahoma"/>
                <w:color w:val="000000"/>
                <w:sz w:val="16"/>
                <w:szCs w:val="16"/>
                <w:lang w:val="uk-UA" w:eastAsia="ru-RU"/>
              </w:rPr>
              <w:t>–</w:t>
            </w:r>
            <w:r w:rsidRPr="00790E38">
              <w:rPr>
                <w:rFonts w:ascii="Tahoma" w:eastAsia="Times New Roman" w:hAnsi="Tahoma" w:cs="Tahoma"/>
                <w:color w:val="000000"/>
                <w:sz w:val="16"/>
                <w:szCs w:val="16"/>
                <w:shd w:val="clear" w:color="auto" w:fill="FFFFFF"/>
                <w:lang w:val="uk-UA" w:eastAsia="ru-RU"/>
              </w:rPr>
              <w:t xml:space="preserve"> найбільш складний і трудомісткий процес. Головна вимога до збирання </w:t>
            </w:r>
            <w:r w:rsidRPr="00790E38">
              <w:rPr>
                <w:rFonts w:ascii="Tahoma" w:eastAsia="Times New Roman" w:hAnsi="Tahoma" w:cs="Tahoma"/>
                <w:color w:val="000000"/>
                <w:sz w:val="16"/>
                <w:szCs w:val="16"/>
                <w:lang w:val="uk-UA" w:eastAsia="ru-RU"/>
              </w:rPr>
              <w:t>–</w:t>
            </w:r>
            <w:r w:rsidRPr="00790E38">
              <w:rPr>
                <w:rFonts w:ascii="Tahoma" w:eastAsia="Times New Roman" w:hAnsi="Tahoma" w:cs="Tahoma"/>
                <w:color w:val="000000"/>
                <w:sz w:val="16"/>
                <w:szCs w:val="16"/>
                <w:shd w:val="clear" w:color="auto" w:fill="FFFFFF"/>
                <w:lang w:val="uk-UA" w:eastAsia="ru-RU"/>
              </w:rPr>
              <w:t xml:space="preserve"> забезпечення збору насіння без втрат при мінімальних затратах праці і коштів та створення сприятливих умов для вирощування наступних культур.</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Збирають соняшник зернозбиральними комбайнами із спеціальними  жатками або пристроями (ПСП-1,5М, ПС-4, ПС-5, ПС-6, ПСП-10, ПСП-810) і подрібнювачами стебел.</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240" w:lineRule="auto"/>
              <w:ind w:left="-57" w:firstLine="766"/>
              <w:jc w:val="center"/>
              <w:rPr>
                <w:rFonts w:ascii="Times New Roman" w:eastAsia="Times New Roman" w:hAnsi="Times New Roman" w:cs="Times New Roman"/>
                <w:sz w:val="28"/>
                <w:szCs w:val="28"/>
                <w:lang w:val="uk-UA" w:eastAsia="ru-RU"/>
              </w:rPr>
            </w:pPr>
            <w:r w:rsidRPr="00790E38">
              <w:rPr>
                <w:rFonts w:ascii="Times New Roman" w:eastAsia="Times New Roman" w:hAnsi="Times New Roman" w:cs="Times New Roman"/>
                <w:noProof/>
                <w:sz w:val="28"/>
                <w:szCs w:val="28"/>
                <w:lang w:eastAsia="ru-RU"/>
              </w:rPr>
              <w:drawing>
                <wp:inline distT="0" distB="0" distL="0" distR="0" wp14:anchorId="6DA5073D" wp14:editId="6F13AEFD">
                  <wp:extent cx="4550054" cy="2141692"/>
                  <wp:effectExtent l="19050" t="0" r="2896" b="0"/>
                  <wp:docPr id="621" name="Рисунок 103" descr="techika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chika_09"/>
                          <pic:cNvPicPr>
                            <a:picLocks noChangeAspect="1" noChangeArrowheads="1"/>
                          </pic:cNvPicPr>
                        </pic:nvPicPr>
                        <pic:blipFill>
                          <a:blip r:embed="rId7" cstate="print"/>
                          <a:srcRect/>
                          <a:stretch>
                            <a:fillRect/>
                          </a:stretch>
                        </pic:blipFill>
                        <pic:spPr bwMode="auto">
                          <a:xfrm>
                            <a:off x="0" y="0"/>
                            <a:ext cx="4547122" cy="2140312"/>
                          </a:xfrm>
                          <a:prstGeom prst="rect">
                            <a:avLst/>
                          </a:prstGeom>
                          <a:noFill/>
                          <a:ln w="9525">
                            <a:noFill/>
                            <a:miter lim="800000"/>
                            <a:headEnd/>
                            <a:tailEnd/>
                          </a:ln>
                        </pic:spPr>
                      </pic:pic>
                    </a:graphicData>
                  </a:graphic>
                </wp:inline>
              </w:drawing>
            </w:r>
          </w:p>
          <w:p w:rsidR="00790E38" w:rsidRPr="00790E38" w:rsidRDefault="00790E38" w:rsidP="00790E38">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790E38">
              <w:rPr>
                <w:rFonts w:ascii="Tahoma" w:eastAsia="Times New Roman" w:hAnsi="Tahoma" w:cs="Tahoma"/>
                <w:b/>
                <w:bCs/>
                <w:color w:val="2B587A"/>
                <w:sz w:val="16"/>
                <w:szCs w:val="16"/>
                <w:lang w:val="uk-UA" w:eastAsia="ru-RU"/>
              </w:rPr>
              <w:t>Рис.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3 Жатки для збирання соняшнику:</w:t>
            </w:r>
          </w:p>
          <w:p w:rsidR="00790E38" w:rsidRPr="00790E38" w:rsidRDefault="00790E38" w:rsidP="00790E38">
            <w:pPr>
              <w:shd w:val="clear" w:color="auto" w:fill="FFFFFF"/>
              <w:spacing w:after="0" w:line="240" w:lineRule="auto"/>
              <w:ind w:left="284" w:right="284"/>
              <w:jc w:val="center"/>
              <w:rPr>
                <w:rFonts w:ascii="Tahoma" w:eastAsia="Times New Roman" w:hAnsi="Tahoma" w:cs="Tahoma"/>
                <w:color w:val="2B587A"/>
                <w:sz w:val="16"/>
                <w:lang w:val="uk-UA" w:eastAsia="ru-RU"/>
              </w:rPr>
            </w:pPr>
            <w:r w:rsidRPr="00790E38">
              <w:rPr>
                <w:rFonts w:ascii="Tahoma" w:eastAsia="Times New Roman" w:hAnsi="Tahoma" w:cs="Tahoma"/>
                <w:color w:val="2B587A"/>
                <w:sz w:val="16"/>
                <w:szCs w:val="16"/>
                <w:lang w:val="uk-UA" w:eastAsia="ru-RU"/>
              </w:rPr>
              <w:t xml:space="preserve"> </w:t>
            </w:r>
            <w:r w:rsidRPr="00790E38">
              <w:rPr>
                <w:rFonts w:ascii="Tahoma" w:eastAsia="Times New Roman" w:hAnsi="Tahoma" w:cs="Tahoma"/>
                <w:color w:val="2B587A"/>
                <w:sz w:val="16"/>
                <w:lang w:val="uk-UA" w:eastAsia="ru-RU"/>
              </w:rPr>
              <w:t xml:space="preserve">Моделі TI и TI-RP Міжряддя: 45 – 50 – 60 – 70 – 75 – 80 – </w:t>
            </w:r>
            <w:smartTag w:uri="urn:schemas-microsoft-com:office:smarttags" w:element="metricconverter">
              <w:smartTagPr>
                <w:attr w:name="ProductID" w:val="90 см"/>
              </w:smartTagPr>
              <w:r w:rsidRPr="00790E38">
                <w:rPr>
                  <w:rFonts w:ascii="Tahoma" w:eastAsia="Times New Roman" w:hAnsi="Tahoma" w:cs="Tahoma"/>
                  <w:color w:val="2B587A"/>
                  <w:sz w:val="16"/>
                  <w:lang w:val="uk-UA" w:eastAsia="ru-RU"/>
                </w:rPr>
                <w:t>90 см</w:t>
              </w:r>
            </w:smartTag>
          </w:p>
          <w:p w:rsidR="00790E38" w:rsidRPr="00790E38" w:rsidRDefault="00790E38" w:rsidP="00790E38">
            <w:pPr>
              <w:spacing w:after="0" w:line="240" w:lineRule="auto"/>
              <w:jc w:val="center"/>
              <w:rPr>
                <w:rFonts w:ascii="Times New Roman" w:eastAsia="Times New Roman" w:hAnsi="Times New Roman" w:cs="Times New Roman"/>
                <w:bCs/>
                <w:color w:val="000000"/>
                <w:sz w:val="24"/>
                <w:lang w:val="uk-UA" w:eastAsia="ru-RU"/>
              </w:rPr>
            </w:pPr>
          </w:p>
          <w:p w:rsidR="00790E38" w:rsidRPr="00790E38" w:rsidRDefault="00790E38" w:rsidP="00790E38">
            <w:pPr>
              <w:spacing w:after="0" w:line="240" w:lineRule="auto"/>
              <w:jc w:val="center"/>
              <w:rPr>
                <w:rFonts w:ascii="Times New Roman" w:eastAsia="Times New Roman" w:hAnsi="Times New Roman" w:cs="Times New Roman"/>
                <w:sz w:val="28"/>
                <w:szCs w:val="28"/>
                <w:lang w:val="uk-UA" w:eastAsia="ru-RU"/>
              </w:rPr>
            </w:pPr>
            <w:r w:rsidRPr="00790E38">
              <w:rPr>
                <w:rFonts w:ascii="Times New Roman" w:eastAsia="Times New Roman" w:hAnsi="Times New Roman" w:cs="Times New Roman"/>
                <w:noProof/>
                <w:sz w:val="28"/>
                <w:szCs w:val="28"/>
                <w:lang w:eastAsia="ru-RU"/>
              </w:rPr>
              <w:drawing>
                <wp:inline distT="0" distB="0" distL="0" distR="0" wp14:anchorId="612D037D" wp14:editId="16EBBBB0">
                  <wp:extent cx="3894226" cy="2918764"/>
                  <wp:effectExtent l="19050" t="0" r="0" b="0"/>
                  <wp:docPr id="622" name="Рисунок 104" descr="201551309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015513095653"/>
                          <pic:cNvPicPr>
                            <a:picLocks noChangeAspect="1" noChangeArrowheads="1"/>
                          </pic:cNvPicPr>
                        </pic:nvPicPr>
                        <pic:blipFill>
                          <a:blip r:embed="rId7" cstate="print"/>
                          <a:srcRect/>
                          <a:stretch>
                            <a:fillRect/>
                          </a:stretch>
                        </pic:blipFill>
                        <pic:spPr bwMode="auto">
                          <a:xfrm>
                            <a:off x="0" y="0"/>
                            <a:ext cx="3895812" cy="2919953"/>
                          </a:xfrm>
                          <a:prstGeom prst="rect">
                            <a:avLst/>
                          </a:prstGeom>
                          <a:noFill/>
                          <a:ln w="9525">
                            <a:noFill/>
                            <a:miter lim="800000"/>
                            <a:headEnd/>
                            <a:tailEnd/>
                          </a:ln>
                        </pic:spPr>
                      </pic:pic>
                    </a:graphicData>
                  </a:graphic>
                </wp:inline>
              </w:drawing>
            </w:r>
          </w:p>
          <w:p w:rsidR="00790E38" w:rsidRPr="00790E38" w:rsidRDefault="00790E38" w:rsidP="00790E38">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790E38">
              <w:rPr>
                <w:rFonts w:ascii="Tahoma" w:eastAsia="Times New Roman" w:hAnsi="Tahoma" w:cs="Tahoma"/>
                <w:b/>
                <w:bCs/>
                <w:color w:val="2B587A"/>
                <w:sz w:val="16"/>
                <w:szCs w:val="16"/>
                <w:lang w:val="uk-UA" w:eastAsia="ru-RU"/>
              </w:rPr>
              <w:t>Рис.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 xml:space="preserve">4 Жатки для збирання соняшнику </w:t>
            </w:r>
            <w:r w:rsidRPr="00790E38">
              <w:rPr>
                <w:rFonts w:ascii="Tahoma" w:eastAsia="Times New Roman" w:hAnsi="Tahoma" w:cs="Tahoma"/>
                <w:b/>
                <w:bCs/>
                <w:color w:val="2B587A"/>
                <w:sz w:val="16"/>
                <w:szCs w:val="16"/>
                <w:shd w:val="clear" w:color="auto" w:fill="FFFFFF"/>
                <w:lang w:val="uk-UA" w:eastAsia="ru-RU"/>
              </w:rPr>
              <w:t>SUN WORKER</w:t>
            </w:r>
          </w:p>
          <w:p w:rsidR="00790E38" w:rsidRPr="00790E38" w:rsidRDefault="00790E38" w:rsidP="00790E38">
            <w:pPr>
              <w:spacing w:after="0" w:line="240" w:lineRule="auto"/>
              <w:ind w:left="-57" w:firstLine="766"/>
              <w:jc w:val="center"/>
              <w:rPr>
                <w:rFonts w:ascii="Times New Roman" w:eastAsia="Times New Roman" w:hAnsi="Times New Roman" w:cs="Times New Roman"/>
                <w:sz w:val="28"/>
                <w:szCs w:val="28"/>
                <w:lang w:val="uk-UA" w:eastAsia="ru-RU"/>
              </w:rPr>
            </w:pPr>
            <w:r w:rsidRPr="00790E38">
              <w:rPr>
                <w:rFonts w:ascii="Times New Roman" w:eastAsia="Times New Roman" w:hAnsi="Times New Roman" w:cs="Times New Roman"/>
                <w:noProof/>
                <w:sz w:val="28"/>
                <w:szCs w:val="28"/>
                <w:lang w:eastAsia="ru-RU"/>
              </w:rPr>
              <w:drawing>
                <wp:inline distT="0" distB="0" distL="0" distR="0" wp14:anchorId="6C8C0A47" wp14:editId="53734099">
                  <wp:extent cx="4890185" cy="2118574"/>
                  <wp:effectExtent l="19050" t="0" r="5665" b="0"/>
                  <wp:docPr id="623" name="Рисунок 105" descr="125431521_1_644x461_zhatka-dlya-zbirannya-sonyashnika-psp-810-falkon-dnepropetrov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25431521_1_644x461_zhatka-dlya-zbirannya-sonyashnika-psp-810-falkon-dnepropetrovsk"/>
                          <pic:cNvPicPr>
                            <a:picLocks noChangeAspect="1" noChangeArrowheads="1"/>
                          </pic:cNvPicPr>
                        </pic:nvPicPr>
                        <pic:blipFill>
                          <a:blip r:embed="rId7" cstate="print"/>
                          <a:srcRect/>
                          <a:stretch>
                            <a:fillRect/>
                          </a:stretch>
                        </pic:blipFill>
                        <pic:spPr bwMode="auto">
                          <a:xfrm>
                            <a:off x="0" y="0"/>
                            <a:ext cx="4893975" cy="2120216"/>
                          </a:xfrm>
                          <a:prstGeom prst="rect">
                            <a:avLst/>
                          </a:prstGeom>
                          <a:noFill/>
                          <a:ln w="9525">
                            <a:noFill/>
                            <a:miter lim="800000"/>
                            <a:headEnd/>
                            <a:tailEnd/>
                          </a:ln>
                        </pic:spPr>
                      </pic:pic>
                    </a:graphicData>
                  </a:graphic>
                </wp:inline>
              </w:drawing>
            </w:r>
          </w:p>
          <w:p w:rsidR="00790E38" w:rsidRPr="00790E38" w:rsidRDefault="00790E38" w:rsidP="00790E38">
            <w:pPr>
              <w:autoSpaceDE w:val="0"/>
              <w:autoSpaceDN w:val="0"/>
              <w:adjustRightInd w:val="0"/>
              <w:spacing w:after="0" w:line="360" w:lineRule="auto"/>
              <w:ind w:left="283" w:right="213" w:firstLine="283"/>
              <w:jc w:val="center"/>
              <w:rPr>
                <w:rFonts w:ascii="Tahoma" w:eastAsia="Times New Roman" w:hAnsi="Tahoma" w:cs="Tahoma"/>
                <w:b/>
                <w:bCs/>
                <w:color w:val="2B587A"/>
                <w:sz w:val="16"/>
                <w:szCs w:val="16"/>
                <w:lang w:val="uk-UA" w:eastAsia="ru-RU"/>
              </w:rPr>
            </w:pPr>
            <w:r w:rsidRPr="00790E38">
              <w:rPr>
                <w:rFonts w:ascii="Tahoma" w:eastAsia="Times New Roman" w:hAnsi="Tahoma" w:cs="Tahoma"/>
                <w:b/>
                <w:bCs/>
                <w:color w:val="2B587A"/>
                <w:sz w:val="16"/>
                <w:szCs w:val="16"/>
                <w:lang w:val="uk-UA" w:eastAsia="ru-RU"/>
              </w:rPr>
              <w:t>Рис.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5 Пристрій ПСП-810</w:t>
            </w:r>
          </w:p>
          <w:p w:rsidR="00790E38" w:rsidRPr="00790E38" w:rsidRDefault="00790E38" w:rsidP="00790E38">
            <w:pPr>
              <w:spacing w:after="0" w:line="240" w:lineRule="auto"/>
              <w:ind w:left="-57" w:firstLine="766"/>
              <w:jc w:val="center"/>
              <w:rPr>
                <w:rFonts w:ascii="Times New Roman" w:eastAsia="Times New Roman" w:hAnsi="Times New Roman" w:cs="Times New Roman"/>
                <w:color w:val="008000"/>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FF0000"/>
                <w:sz w:val="16"/>
                <w:szCs w:val="16"/>
                <w:lang w:val="uk-UA" w:eastAsia="ru-RU"/>
              </w:rPr>
              <w:t xml:space="preserve">Збирання </w:t>
            </w:r>
            <w:proofErr w:type="spellStart"/>
            <w:r w:rsidRPr="00790E38">
              <w:rPr>
                <w:rFonts w:ascii="Tahoma" w:eastAsia="Times New Roman" w:hAnsi="Tahoma" w:cs="Tahoma"/>
                <w:color w:val="FF0000"/>
                <w:sz w:val="16"/>
                <w:szCs w:val="16"/>
                <w:lang w:val="uk-UA" w:eastAsia="ru-RU"/>
              </w:rPr>
              <w:t>високоолійних</w:t>
            </w:r>
            <w:proofErr w:type="spellEnd"/>
            <w:r w:rsidRPr="00790E38">
              <w:rPr>
                <w:rFonts w:ascii="Tahoma" w:eastAsia="Times New Roman" w:hAnsi="Tahoma" w:cs="Tahoma"/>
                <w:color w:val="FF0000"/>
                <w:sz w:val="16"/>
                <w:szCs w:val="16"/>
                <w:lang w:val="uk-UA" w:eastAsia="ru-RU"/>
              </w:rPr>
              <w:t xml:space="preserve"> сортів соняшнику починають</w:t>
            </w:r>
            <w:r w:rsidRPr="00790E38">
              <w:rPr>
                <w:rFonts w:ascii="Tahoma" w:eastAsia="Times New Roman" w:hAnsi="Tahoma" w:cs="Tahoma"/>
                <w:color w:val="000000"/>
                <w:sz w:val="16"/>
                <w:szCs w:val="16"/>
                <w:lang w:val="uk-UA" w:eastAsia="ru-RU"/>
              </w:rPr>
              <w:t xml:space="preserve"> тоді, коли на полі залишається 10…15 % рослин з жовтими кошиками, а всі інші мають жовто-бурі і сухі кошики </w:t>
            </w:r>
            <w:r w:rsidRPr="00790E38">
              <w:rPr>
                <w:rFonts w:ascii="Tahoma" w:eastAsia="Times New Roman" w:hAnsi="Tahoma" w:cs="Tahoma"/>
                <w:color w:val="FF0000"/>
                <w:sz w:val="16"/>
                <w:szCs w:val="16"/>
                <w:lang w:val="uk-UA" w:eastAsia="ru-RU"/>
              </w:rPr>
              <w:t>при вологості зерна близько 12…14 %.</w:t>
            </w:r>
            <w:r w:rsidRPr="00790E38">
              <w:rPr>
                <w:rFonts w:ascii="Tahoma" w:eastAsia="Times New Roman" w:hAnsi="Tahoma" w:cs="Tahoma"/>
                <w:color w:val="000000"/>
                <w:sz w:val="16"/>
                <w:szCs w:val="16"/>
                <w:lang w:val="uk-UA" w:eastAsia="ru-RU"/>
              </w:rPr>
              <w:t xml:space="preserve"> Тривалість робіт 6…7 днів. При висоті стебел до </w:t>
            </w:r>
            <w:smartTag w:uri="urn:schemas-microsoft-com:office:smarttags" w:element="metricconverter">
              <w:smartTagPr>
                <w:attr w:name="ProductID" w:val="1,25 м"/>
              </w:smartTagPr>
              <w:r w:rsidRPr="00790E38">
                <w:rPr>
                  <w:rFonts w:ascii="Tahoma" w:eastAsia="Times New Roman" w:hAnsi="Tahoma" w:cs="Tahoma"/>
                  <w:color w:val="000000"/>
                  <w:sz w:val="16"/>
                  <w:szCs w:val="16"/>
                  <w:lang w:val="uk-UA" w:eastAsia="ru-RU"/>
                </w:rPr>
                <w:t>1,25 м</w:t>
              </w:r>
            </w:smartTag>
            <w:r w:rsidRPr="00790E38">
              <w:rPr>
                <w:rFonts w:ascii="Tahoma" w:eastAsia="Times New Roman" w:hAnsi="Tahoma" w:cs="Tahoma"/>
                <w:color w:val="000000"/>
                <w:sz w:val="16"/>
                <w:szCs w:val="16"/>
                <w:lang w:val="uk-UA" w:eastAsia="ru-RU"/>
              </w:rPr>
              <w:t xml:space="preserve"> їх зрізують на відстані 15…20 см від поверхні поля; при довших стеблах висоту зрізування можна збільшувати. Втрати від недомолоту і </w:t>
            </w:r>
            <w:proofErr w:type="spellStart"/>
            <w:r w:rsidRPr="00790E38">
              <w:rPr>
                <w:rFonts w:ascii="Tahoma" w:eastAsia="Times New Roman" w:hAnsi="Tahoma" w:cs="Tahoma"/>
                <w:color w:val="000000"/>
                <w:sz w:val="16"/>
                <w:szCs w:val="16"/>
                <w:lang w:val="uk-UA" w:eastAsia="ru-RU"/>
              </w:rPr>
              <w:t>недовитрясання</w:t>
            </w:r>
            <w:proofErr w:type="spellEnd"/>
            <w:r w:rsidRPr="00790E38">
              <w:rPr>
                <w:rFonts w:ascii="Tahoma" w:eastAsia="Times New Roman" w:hAnsi="Tahoma" w:cs="Tahoma"/>
                <w:color w:val="000000"/>
                <w:sz w:val="16"/>
                <w:szCs w:val="16"/>
                <w:lang w:val="uk-UA" w:eastAsia="ru-RU"/>
              </w:rPr>
              <w:t xml:space="preserve"> не повинні перевищувати 1 %. Подрібнення товарного насіння допускається в межах 2 %. </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За умови, що в господарстві є сушильна техніка та велика площа посіву соняшнику, можна розпочинати збирання при вологості насіння 20…22%. Слід враховувати, що для тривалого зберігання придатне насіння з вологістю не більше 7…8%. За підвищеної вологості насіння окислюється і олія стає непридатною для харчування.</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Оптимальна тривалість збирання соняшника – 5…6 днів. Якщо соняшник починають збирати у фазі повної стиглості, то на п'ятий день втрати від осипання насіння збільшуються в 2 рази, а на 15 день у 12 разів.</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Тобто збирання в ранні строки призводить до збільшення витрат енергоносіїв на сушіння, а залишення соняшнику на пні до фази повної стиглості супроводжується втратами насіння. </w:t>
            </w:r>
            <w:r w:rsidRPr="00790E38">
              <w:rPr>
                <w:rFonts w:ascii="Tahoma" w:eastAsia="Times New Roman" w:hAnsi="Tahoma" w:cs="Tahoma"/>
                <w:color w:val="FF0000"/>
                <w:sz w:val="16"/>
                <w:szCs w:val="16"/>
                <w:lang w:val="uk-UA" w:eastAsia="ru-RU"/>
              </w:rPr>
              <w:t xml:space="preserve">Тому для прискорення збирання і одночасного достигання посіви </w:t>
            </w:r>
            <w:proofErr w:type="spellStart"/>
            <w:r w:rsidRPr="00790E38">
              <w:rPr>
                <w:rFonts w:ascii="Tahoma" w:eastAsia="Times New Roman" w:hAnsi="Tahoma" w:cs="Tahoma"/>
                <w:color w:val="FF0000"/>
                <w:sz w:val="16"/>
                <w:szCs w:val="16"/>
                <w:lang w:val="uk-UA" w:eastAsia="ru-RU"/>
              </w:rPr>
              <w:t>обробляють </w:t>
            </w:r>
            <w:r w:rsidRPr="00790E38">
              <w:rPr>
                <w:rFonts w:ascii="Tahoma" w:eastAsia="Times New Roman" w:hAnsi="Tahoma" w:cs="Tahoma"/>
                <w:b/>
                <w:bCs/>
                <w:i/>
                <w:iCs/>
                <w:color w:val="FF0000"/>
                <w:sz w:val="16"/>
                <w:szCs w:val="16"/>
                <w:lang w:val="uk-UA" w:eastAsia="ru-RU"/>
              </w:rPr>
              <w:t>десикантами</w:t>
            </w:r>
            <w:proofErr w:type="spellEnd"/>
            <w:r w:rsidRPr="00790E38">
              <w:rPr>
                <w:rFonts w:ascii="Tahoma" w:eastAsia="Times New Roman" w:hAnsi="Tahoma" w:cs="Tahoma"/>
                <w:i/>
                <w:iCs/>
                <w:color w:val="000000"/>
                <w:sz w:val="16"/>
                <w:szCs w:val="16"/>
                <w:lang w:val="uk-UA" w:eastAsia="ru-RU"/>
              </w:rPr>
              <w:t xml:space="preserve">: </w:t>
            </w:r>
            <w:r w:rsidRPr="00790E38">
              <w:rPr>
                <w:rFonts w:ascii="Tahoma" w:eastAsia="Times New Roman" w:hAnsi="Tahoma" w:cs="Tahoma"/>
                <w:i/>
                <w:iCs/>
                <w:color w:val="008000"/>
                <w:sz w:val="16"/>
                <w:szCs w:val="16"/>
                <w:lang w:val="uk-UA" w:eastAsia="ru-RU"/>
              </w:rPr>
              <w:t>баста </w:t>
            </w:r>
            <w:r w:rsidRPr="00790E38">
              <w:rPr>
                <w:rFonts w:ascii="Tahoma" w:eastAsia="Times New Roman" w:hAnsi="Tahoma" w:cs="Tahoma"/>
                <w:color w:val="008000"/>
                <w:sz w:val="16"/>
                <w:szCs w:val="16"/>
                <w:lang w:val="uk-UA" w:eastAsia="ru-RU"/>
              </w:rPr>
              <w:t>(2 л/га),</w:t>
            </w:r>
            <w:proofErr w:type="spellStart"/>
            <w:r w:rsidRPr="00790E38">
              <w:rPr>
                <w:rFonts w:ascii="Tahoma" w:eastAsia="Times New Roman" w:hAnsi="Tahoma" w:cs="Tahoma"/>
                <w:color w:val="008000"/>
                <w:sz w:val="16"/>
                <w:szCs w:val="16"/>
                <w:lang w:val="uk-UA" w:eastAsia="ru-RU"/>
              </w:rPr>
              <w:t> </w:t>
            </w:r>
            <w:r w:rsidRPr="00790E38">
              <w:rPr>
                <w:rFonts w:ascii="Tahoma" w:eastAsia="Times New Roman" w:hAnsi="Tahoma" w:cs="Tahoma"/>
                <w:i/>
                <w:iCs/>
                <w:color w:val="008000"/>
                <w:sz w:val="16"/>
                <w:szCs w:val="16"/>
                <w:lang w:val="uk-UA" w:eastAsia="ru-RU"/>
              </w:rPr>
              <w:t>домінато</w:t>
            </w:r>
            <w:proofErr w:type="spellEnd"/>
            <w:r w:rsidRPr="00790E38">
              <w:rPr>
                <w:rFonts w:ascii="Tahoma" w:eastAsia="Times New Roman" w:hAnsi="Tahoma" w:cs="Tahoma"/>
                <w:i/>
                <w:iCs/>
                <w:color w:val="008000"/>
                <w:sz w:val="16"/>
                <w:szCs w:val="16"/>
                <w:lang w:val="uk-UA" w:eastAsia="ru-RU"/>
              </w:rPr>
              <w:t>р </w:t>
            </w:r>
            <w:r w:rsidRPr="00790E38">
              <w:rPr>
                <w:rFonts w:ascii="Tahoma" w:eastAsia="Times New Roman" w:hAnsi="Tahoma" w:cs="Tahoma"/>
                <w:color w:val="008000"/>
                <w:sz w:val="16"/>
                <w:szCs w:val="16"/>
                <w:lang w:val="uk-UA" w:eastAsia="ru-RU"/>
              </w:rPr>
              <w:t>(3 л/га),</w:t>
            </w:r>
            <w:proofErr w:type="spellStart"/>
            <w:r w:rsidRPr="00790E38">
              <w:rPr>
                <w:rFonts w:ascii="Tahoma" w:eastAsia="Times New Roman" w:hAnsi="Tahoma" w:cs="Tahoma"/>
                <w:color w:val="008000"/>
                <w:sz w:val="16"/>
                <w:szCs w:val="16"/>
                <w:lang w:val="uk-UA" w:eastAsia="ru-RU"/>
              </w:rPr>
              <w:t> </w:t>
            </w:r>
            <w:r w:rsidRPr="00790E38">
              <w:rPr>
                <w:rFonts w:ascii="Tahoma" w:eastAsia="Times New Roman" w:hAnsi="Tahoma" w:cs="Tahoma"/>
                <w:i/>
                <w:iCs/>
                <w:color w:val="008000"/>
                <w:sz w:val="16"/>
                <w:szCs w:val="16"/>
                <w:lang w:val="uk-UA" w:eastAsia="ru-RU"/>
              </w:rPr>
              <w:t>гліфога</w:t>
            </w:r>
            <w:proofErr w:type="spellEnd"/>
            <w:r w:rsidRPr="00790E38">
              <w:rPr>
                <w:rFonts w:ascii="Tahoma" w:eastAsia="Times New Roman" w:hAnsi="Tahoma" w:cs="Tahoma"/>
                <w:i/>
                <w:iCs/>
                <w:color w:val="008000"/>
                <w:sz w:val="16"/>
                <w:szCs w:val="16"/>
                <w:lang w:val="uk-UA" w:eastAsia="ru-RU"/>
              </w:rPr>
              <w:t>н </w:t>
            </w:r>
            <w:r w:rsidRPr="00790E38">
              <w:rPr>
                <w:rFonts w:ascii="Tahoma" w:eastAsia="Times New Roman" w:hAnsi="Tahoma" w:cs="Tahoma"/>
                <w:color w:val="008000"/>
                <w:sz w:val="16"/>
                <w:szCs w:val="16"/>
                <w:lang w:val="uk-UA" w:eastAsia="ru-RU"/>
              </w:rPr>
              <w:t>(3 л/га),</w:t>
            </w:r>
            <w:proofErr w:type="spellStart"/>
            <w:r w:rsidRPr="00790E38">
              <w:rPr>
                <w:rFonts w:ascii="Tahoma" w:eastAsia="Times New Roman" w:hAnsi="Tahoma" w:cs="Tahoma"/>
                <w:color w:val="008000"/>
                <w:sz w:val="16"/>
                <w:szCs w:val="16"/>
                <w:lang w:val="uk-UA" w:eastAsia="ru-RU"/>
              </w:rPr>
              <w:t> </w:t>
            </w:r>
            <w:r w:rsidRPr="00790E38">
              <w:rPr>
                <w:rFonts w:ascii="Tahoma" w:eastAsia="Times New Roman" w:hAnsi="Tahoma" w:cs="Tahoma"/>
                <w:i/>
                <w:iCs/>
                <w:color w:val="008000"/>
                <w:sz w:val="16"/>
                <w:szCs w:val="16"/>
                <w:lang w:val="uk-UA" w:eastAsia="ru-RU"/>
              </w:rPr>
              <w:t>регло</w:t>
            </w:r>
            <w:proofErr w:type="spellEnd"/>
            <w:r w:rsidRPr="00790E38">
              <w:rPr>
                <w:rFonts w:ascii="Tahoma" w:eastAsia="Times New Roman" w:hAnsi="Tahoma" w:cs="Tahoma"/>
                <w:i/>
                <w:iCs/>
                <w:color w:val="008000"/>
                <w:sz w:val="16"/>
                <w:szCs w:val="16"/>
                <w:lang w:val="uk-UA" w:eastAsia="ru-RU"/>
              </w:rPr>
              <w:t>н </w:t>
            </w:r>
            <w:r w:rsidRPr="00790E38">
              <w:rPr>
                <w:rFonts w:ascii="Tahoma" w:eastAsia="Times New Roman" w:hAnsi="Tahoma" w:cs="Tahoma"/>
                <w:color w:val="008000"/>
                <w:sz w:val="16"/>
                <w:szCs w:val="16"/>
                <w:lang w:val="uk-UA" w:eastAsia="ru-RU"/>
              </w:rPr>
              <w:t>(2…3 л/га),</w:t>
            </w:r>
            <w:proofErr w:type="spellStart"/>
            <w:r w:rsidRPr="00790E38">
              <w:rPr>
                <w:rFonts w:ascii="Tahoma" w:eastAsia="Times New Roman" w:hAnsi="Tahoma" w:cs="Tahoma"/>
                <w:color w:val="008000"/>
                <w:sz w:val="16"/>
                <w:szCs w:val="16"/>
                <w:lang w:val="uk-UA" w:eastAsia="ru-RU"/>
              </w:rPr>
              <w:t> </w:t>
            </w:r>
            <w:r w:rsidRPr="00790E38">
              <w:rPr>
                <w:rFonts w:ascii="Tahoma" w:eastAsia="Times New Roman" w:hAnsi="Tahoma" w:cs="Tahoma"/>
                <w:i/>
                <w:iCs/>
                <w:color w:val="008000"/>
                <w:sz w:val="16"/>
                <w:szCs w:val="16"/>
                <w:lang w:val="uk-UA" w:eastAsia="ru-RU"/>
              </w:rPr>
              <w:t>раунда</w:t>
            </w:r>
            <w:proofErr w:type="spellEnd"/>
            <w:r w:rsidRPr="00790E38">
              <w:rPr>
                <w:rFonts w:ascii="Tahoma" w:eastAsia="Times New Roman" w:hAnsi="Tahoma" w:cs="Tahoma"/>
                <w:i/>
                <w:iCs/>
                <w:color w:val="008000"/>
                <w:sz w:val="16"/>
                <w:szCs w:val="16"/>
                <w:lang w:val="uk-UA" w:eastAsia="ru-RU"/>
              </w:rPr>
              <w:t>п </w:t>
            </w:r>
            <w:r w:rsidRPr="00790E38">
              <w:rPr>
                <w:rFonts w:ascii="Tahoma" w:eastAsia="Times New Roman" w:hAnsi="Tahoma" w:cs="Tahoma"/>
                <w:color w:val="008000"/>
                <w:sz w:val="16"/>
                <w:szCs w:val="16"/>
                <w:lang w:val="uk-UA" w:eastAsia="ru-RU"/>
              </w:rPr>
              <w:t>(3 л/га)</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FF0000"/>
                <w:sz w:val="16"/>
                <w:szCs w:val="16"/>
                <w:lang w:val="uk-UA" w:eastAsia="ru-RU"/>
              </w:rPr>
              <w:t>Використовують їх при вологості насіння 25…30%</w:t>
            </w:r>
            <w:r w:rsidRPr="00790E38">
              <w:rPr>
                <w:rFonts w:ascii="Tahoma" w:eastAsia="Times New Roman" w:hAnsi="Tahoma" w:cs="Tahoma"/>
                <w:color w:val="000000"/>
                <w:sz w:val="16"/>
                <w:szCs w:val="16"/>
                <w:lang w:val="uk-UA" w:eastAsia="ru-RU"/>
              </w:rPr>
              <w:t xml:space="preserve">. Найкраще </w:t>
            </w:r>
            <w:proofErr w:type="spellStart"/>
            <w:r w:rsidRPr="00790E38">
              <w:rPr>
                <w:rFonts w:ascii="Tahoma" w:eastAsia="Times New Roman" w:hAnsi="Tahoma" w:cs="Tahoma"/>
                <w:color w:val="000000"/>
                <w:sz w:val="16"/>
                <w:szCs w:val="16"/>
                <w:lang w:val="uk-UA" w:eastAsia="ru-RU"/>
              </w:rPr>
              <w:t>десиканти</w:t>
            </w:r>
            <w:proofErr w:type="spellEnd"/>
            <w:r w:rsidRPr="00790E38">
              <w:rPr>
                <w:rFonts w:ascii="Tahoma" w:eastAsia="Times New Roman" w:hAnsi="Tahoma" w:cs="Tahoma"/>
                <w:color w:val="000000"/>
                <w:sz w:val="16"/>
                <w:szCs w:val="16"/>
                <w:lang w:val="uk-UA" w:eastAsia="ru-RU"/>
              </w:rPr>
              <w:t xml:space="preserve"> діють при середньодобовій температурі повітря 13…14°С. При цьому рослини припиняють вегетацію, одночасно достигають, збирання прискорюється на 7…8 днів. Зменшується ураження хворобами, підвищується продуктивність комбайнів, якість і врожайність насіння, збільшується вихід олії з </w:t>
            </w:r>
            <w:smartTag w:uri="urn:schemas-microsoft-com:office:smarttags" w:element="metricconverter">
              <w:smartTagPr>
                <w:attr w:name="ProductID" w:val="1 га"/>
              </w:smartTagPr>
              <w:r w:rsidRPr="00790E38">
                <w:rPr>
                  <w:rFonts w:ascii="Tahoma" w:eastAsia="Times New Roman" w:hAnsi="Tahoma" w:cs="Tahoma"/>
                  <w:color w:val="000000"/>
                  <w:sz w:val="16"/>
                  <w:szCs w:val="16"/>
                  <w:lang w:val="uk-UA" w:eastAsia="ru-RU"/>
                </w:rPr>
                <w:t>1 га</w:t>
              </w:r>
            </w:smartTag>
            <w:r w:rsidRPr="00790E38">
              <w:rPr>
                <w:rFonts w:ascii="Tahoma" w:eastAsia="Times New Roman" w:hAnsi="Tahoma" w:cs="Tahoma"/>
                <w:color w:val="000000"/>
                <w:sz w:val="16"/>
                <w:szCs w:val="16"/>
                <w:lang w:val="uk-UA" w:eastAsia="ru-RU"/>
              </w:rPr>
              <w:t>, зменшуються витрати енергоносіїв. </w:t>
            </w:r>
            <w:r w:rsidRPr="00790E38">
              <w:rPr>
                <w:rFonts w:ascii="Tahoma" w:eastAsia="Times New Roman" w:hAnsi="Tahoma" w:cs="Tahoma"/>
                <w:i/>
                <w:iCs/>
                <w:color w:val="008000"/>
                <w:sz w:val="16"/>
                <w:szCs w:val="16"/>
                <w:lang w:val="uk-UA" w:eastAsia="ru-RU"/>
              </w:rPr>
              <w:t xml:space="preserve">Починають збирати після обробки </w:t>
            </w:r>
            <w:proofErr w:type="spellStart"/>
            <w:r w:rsidRPr="00790E38">
              <w:rPr>
                <w:rFonts w:ascii="Tahoma" w:eastAsia="Times New Roman" w:hAnsi="Tahoma" w:cs="Tahoma"/>
                <w:i/>
                <w:iCs/>
                <w:color w:val="008000"/>
                <w:sz w:val="16"/>
                <w:szCs w:val="16"/>
                <w:lang w:val="uk-UA" w:eastAsia="ru-RU"/>
              </w:rPr>
              <w:t>реглоном</w:t>
            </w:r>
            <w:proofErr w:type="spellEnd"/>
            <w:r w:rsidRPr="00790E38">
              <w:rPr>
                <w:rFonts w:ascii="Tahoma" w:eastAsia="Times New Roman" w:hAnsi="Tahoma" w:cs="Tahoma"/>
                <w:i/>
                <w:iCs/>
                <w:color w:val="008000"/>
                <w:sz w:val="16"/>
                <w:szCs w:val="16"/>
                <w:lang w:val="uk-UA" w:eastAsia="ru-RU"/>
              </w:rPr>
              <w:t xml:space="preserve"> через 5…6 днів при вологості 12…14%,</w:t>
            </w:r>
            <w:r w:rsidRPr="00790E38">
              <w:rPr>
                <w:rFonts w:ascii="Tahoma" w:eastAsia="Times New Roman" w:hAnsi="Tahoma" w:cs="Tahoma"/>
                <w:i/>
                <w:iCs/>
                <w:color w:val="000000"/>
                <w:sz w:val="16"/>
                <w:szCs w:val="16"/>
                <w:lang w:val="uk-UA" w:eastAsia="ru-RU"/>
              </w:rPr>
              <w:t> </w:t>
            </w:r>
            <w:r w:rsidRPr="00790E38">
              <w:rPr>
                <w:rFonts w:ascii="Tahoma" w:eastAsia="Times New Roman" w:hAnsi="Tahoma" w:cs="Tahoma"/>
                <w:color w:val="000000"/>
                <w:sz w:val="16"/>
                <w:szCs w:val="16"/>
                <w:lang w:val="uk-UA" w:eastAsia="ru-RU"/>
              </w:rPr>
              <w:t xml:space="preserve">коли 75…85% кошиків побуріє. </w:t>
            </w:r>
            <w:r w:rsidRPr="00790E38">
              <w:rPr>
                <w:rFonts w:ascii="Tahoma" w:eastAsia="Times New Roman" w:hAnsi="Tahoma" w:cs="Tahoma"/>
                <w:color w:val="008000"/>
                <w:sz w:val="16"/>
                <w:szCs w:val="16"/>
                <w:lang w:val="uk-UA" w:eastAsia="ru-RU"/>
              </w:rPr>
              <w:t xml:space="preserve">При обприскуванні </w:t>
            </w:r>
            <w:proofErr w:type="spellStart"/>
            <w:r w:rsidRPr="00790E38">
              <w:rPr>
                <w:rFonts w:ascii="Tahoma" w:eastAsia="Times New Roman" w:hAnsi="Tahoma" w:cs="Tahoma"/>
                <w:color w:val="008000"/>
                <w:sz w:val="16"/>
                <w:szCs w:val="16"/>
                <w:lang w:val="uk-UA" w:eastAsia="ru-RU"/>
              </w:rPr>
              <w:t>раундапом</w:t>
            </w:r>
            <w:proofErr w:type="spellEnd"/>
            <w:r w:rsidRPr="00790E38">
              <w:rPr>
                <w:rFonts w:ascii="Tahoma" w:eastAsia="Times New Roman" w:hAnsi="Tahoma" w:cs="Tahoma"/>
                <w:color w:val="008000"/>
                <w:sz w:val="16"/>
                <w:szCs w:val="16"/>
                <w:lang w:val="uk-UA" w:eastAsia="ru-RU"/>
              </w:rPr>
              <w:t xml:space="preserve"> чи </w:t>
            </w:r>
            <w:proofErr w:type="spellStart"/>
            <w:r w:rsidRPr="00790E38">
              <w:rPr>
                <w:rFonts w:ascii="Tahoma" w:eastAsia="Times New Roman" w:hAnsi="Tahoma" w:cs="Tahoma"/>
                <w:color w:val="008000"/>
                <w:sz w:val="16"/>
                <w:szCs w:val="16"/>
                <w:lang w:val="uk-UA" w:eastAsia="ru-RU"/>
              </w:rPr>
              <w:t>гліфоганом</w:t>
            </w:r>
            <w:proofErr w:type="spellEnd"/>
            <w:r w:rsidRPr="00790E38">
              <w:rPr>
                <w:rFonts w:ascii="Tahoma" w:eastAsia="Times New Roman" w:hAnsi="Tahoma" w:cs="Tahoma"/>
                <w:color w:val="008000"/>
                <w:sz w:val="16"/>
                <w:szCs w:val="16"/>
                <w:lang w:val="uk-UA" w:eastAsia="ru-RU"/>
              </w:rPr>
              <w:t xml:space="preserve"> збирають через 11 днів.</w:t>
            </w:r>
          </w:p>
          <w:p w:rsidR="00790E38" w:rsidRPr="00790E38" w:rsidRDefault="00790E38" w:rsidP="007B5F7E">
            <w:pPr>
              <w:spacing w:after="0" w:line="240" w:lineRule="auto"/>
              <w:jc w:val="both"/>
              <w:rPr>
                <w:rFonts w:ascii="Times New Roman" w:eastAsia="Times New Roman" w:hAnsi="Times New Roman" w:cs="Times New Roman"/>
                <w:color w:val="000000"/>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Найбільш прогресивна форма збирання соняшнику – збирально-транспортними комплексами. Основною частиною комплексу є комбайно-транспортні ланки, що мають по 2…4 комбайни, автомобілі-самоскиди або трактори з причепами. </w:t>
            </w:r>
            <w:r w:rsidRPr="00790E38">
              <w:rPr>
                <w:rFonts w:ascii="Tahoma" w:eastAsia="Times New Roman" w:hAnsi="Tahoma" w:cs="Tahoma"/>
                <w:color w:val="FF0000"/>
                <w:sz w:val="16"/>
                <w:szCs w:val="16"/>
                <w:lang w:val="uk-UA" w:eastAsia="ru-RU"/>
              </w:rPr>
              <w:t>При оптимізації розмірів комплексу слід урахувати три групи визначальних факторів: умови роботи; організаційно-технологічні параметри; вихідні показники комплексу (агротехнологічні і економічні).</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Розмір комплексу визначають за кількістю основних агрегатів, що входять до його складу. Всі інші агрегати комплексу вважаються веденими або обслуговуючими. Основою до розрахунку розмірів комплексів є вимоги виконання потрібного </w:t>
            </w:r>
            <w:r w:rsidR="008B0B4D">
              <w:rPr>
                <w:rFonts w:ascii="Tahoma" w:eastAsia="Times New Roman" w:hAnsi="Tahoma" w:cs="Tahoma"/>
                <w:color w:val="000000"/>
                <w:sz w:val="16"/>
                <w:szCs w:val="16"/>
                <w:lang w:val="uk-UA" w:eastAsia="ru-RU"/>
              </w:rPr>
              <w:t xml:space="preserve">обсягу робіт і встановлені </w:t>
            </w:r>
            <w:proofErr w:type="spellStart"/>
            <w:r w:rsidR="008B0B4D">
              <w:rPr>
                <w:rFonts w:ascii="Tahoma" w:eastAsia="Times New Roman" w:hAnsi="Tahoma" w:cs="Tahoma"/>
                <w:color w:val="000000"/>
                <w:sz w:val="16"/>
                <w:szCs w:val="16"/>
                <w:lang w:val="uk-UA" w:eastAsia="ru-RU"/>
              </w:rPr>
              <w:t>агро</w:t>
            </w:r>
            <w:r w:rsidRPr="00790E38">
              <w:rPr>
                <w:rFonts w:ascii="Tahoma" w:eastAsia="Times New Roman" w:hAnsi="Tahoma" w:cs="Tahoma"/>
                <w:color w:val="000000"/>
                <w:sz w:val="16"/>
                <w:szCs w:val="16"/>
                <w:lang w:val="uk-UA" w:eastAsia="ru-RU"/>
              </w:rPr>
              <w:t>строки</w:t>
            </w:r>
            <w:proofErr w:type="spellEnd"/>
            <w:r w:rsidRPr="00790E38">
              <w:rPr>
                <w:rFonts w:ascii="Tahoma" w:eastAsia="Times New Roman" w:hAnsi="Tahoma" w:cs="Tahoma"/>
                <w:color w:val="000000"/>
                <w:sz w:val="16"/>
                <w:szCs w:val="16"/>
                <w:lang w:val="uk-UA" w:eastAsia="ru-RU"/>
              </w:rPr>
              <w:t>:</w:t>
            </w:r>
          </w:p>
          <w:p w:rsidR="00790E38" w:rsidRPr="00A3475D" w:rsidRDefault="008E0DF7" w:rsidP="008E0DF7">
            <w:pPr>
              <w:tabs>
                <w:tab w:val="left" w:pos="2820"/>
                <w:tab w:val="center" w:pos="4927"/>
              </w:tabs>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proofErr w:type="gramStart"/>
            <w:r w:rsidR="008B0B4D" w:rsidRPr="00064675">
              <w:rPr>
                <w:rFonts w:ascii="Tahoma" w:eastAsia="Times New Roman" w:hAnsi="Tahoma" w:cs="Tahoma"/>
                <w:sz w:val="20"/>
                <w:szCs w:val="20"/>
                <w:lang w:val="en-US" w:eastAsia="ru-RU"/>
              </w:rPr>
              <w:t>n</w:t>
            </w:r>
            <w:proofErr w:type="spellStart"/>
            <w:r w:rsidR="00B33AFA" w:rsidRPr="00064675">
              <w:rPr>
                <w:rFonts w:ascii="Tahoma" w:eastAsia="Times New Roman" w:hAnsi="Tahoma" w:cs="Tahoma"/>
                <w:sz w:val="20"/>
                <w:szCs w:val="20"/>
                <w:vertAlign w:val="subscript"/>
                <w:lang w:val="uk-UA" w:eastAsia="ru-RU"/>
              </w:rPr>
              <w:t>агр</w:t>
            </w:r>
            <w:proofErr w:type="gramEnd"/>
            <w:r w:rsidR="00B33AFA" w:rsidRPr="00064675">
              <w:rPr>
                <w:rFonts w:ascii="Tahoma" w:eastAsia="Times New Roman" w:hAnsi="Tahoma" w:cs="Tahoma"/>
                <w:sz w:val="20"/>
                <w:szCs w:val="20"/>
                <w:lang w:val="uk-UA" w:eastAsia="ru-RU"/>
              </w:rPr>
              <w:t>=Ω</w:t>
            </w:r>
            <w:r w:rsidR="00B33AFA" w:rsidRPr="00064675">
              <w:rPr>
                <w:rFonts w:ascii="Tahoma" w:eastAsia="Times New Roman" w:hAnsi="Tahoma" w:cs="Tahoma"/>
                <w:sz w:val="20"/>
                <w:szCs w:val="20"/>
                <w:vertAlign w:val="subscript"/>
                <w:lang w:val="uk-UA" w:eastAsia="ru-RU"/>
              </w:rPr>
              <w:t>фіз</w:t>
            </w:r>
            <w:proofErr w:type="spellEnd"/>
            <w:r w:rsidR="00B33AFA" w:rsidRPr="00064675">
              <w:rPr>
                <w:rFonts w:ascii="Tahoma" w:eastAsia="Times New Roman" w:hAnsi="Tahoma" w:cs="Tahoma"/>
                <w:sz w:val="20"/>
                <w:szCs w:val="20"/>
                <w:vertAlign w:val="subscript"/>
                <w:lang w:val="uk-UA" w:eastAsia="ru-RU"/>
              </w:rPr>
              <w:t xml:space="preserve"> </w:t>
            </w:r>
            <w:r w:rsidR="008B0B4D" w:rsidRPr="00064675">
              <w:rPr>
                <w:rFonts w:ascii="Tahoma" w:eastAsia="Times New Roman" w:hAnsi="Tahoma" w:cs="Tahoma"/>
                <w:sz w:val="20"/>
                <w:szCs w:val="20"/>
                <w:lang w:val="uk-UA" w:eastAsia="ru-RU"/>
              </w:rPr>
              <w:t>/(</w:t>
            </w:r>
            <w:r w:rsidR="008B0B4D" w:rsidRPr="00064675">
              <w:rPr>
                <w:rFonts w:ascii="Tahoma" w:eastAsia="Times New Roman" w:hAnsi="Tahoma" w:cs="Tahoma"/>
                <w:sz w:val="20"/>
                <w:szCs w:val="20"/>
                <w:lang w:val="en-US" w:eastAsia="ru-RU"/>
              </w:rPr>
              <w:t>W</w:t>
            </w:r>
            <w:proofErr w:type="spellStart"/>
            <w:r w:rsidR="008B0B4D" w:rsidRPr="00064675">
              <w:rPr>
                <w:rFonts w:ascii="Tahoma" w:eastAsia="Times New Roman" w:hAnsi="Tahoma" w:cs="Tahoma"/>
                <w:sz w:val="20"/>
                <w:szCs w:val="20"/>
                <w:vertAlign w:val="subscript"/>
                <w:lang w:val="uk-UA" w:eastAsia="ru-RU"/>
              </w:rPr>
              <w:t>агр.</w:t>
            </w:r>
            <w:r w:rsidR="008B0B4D" w:rsidRPr="00064675">
              <w:rPr>
                <w:rFonts w:ascii="Tahoma" w:eastAsia="Times New Roman" w:hAnsi="Tahoma" w:cs="Tahoma"/>
                <w:sz w:val="20"/>
                <w:szCs w:val="20"/>
                <w:lang w:val="uk-UA" w:eastAsia="ru-RU"/>
              </w:rPr>
              <w:t>×К</w:t>
            </w:r>
            <w:r w:rsidR="008B0B4D" w:rsidRPr="00064675">
              <w:rPr>
                <w:rFonts w:ascii="Tahoma" w:eastAsia="Times New Roman" w:hAnsi="Tahoma" w:cs="Tahoma"/>
                <w:sz w:val="20"/>
                <w:szCs w:val="20"/>
                <w:vertAlign w:val="subscript"/>
                <w:lang w:val="uk-UA" w:eastAsia="ru-RU"/>
              </w:rPr>
              <w:t>зм.</w:t>
            </w:r>
            <w:r w:rsidR="008B0B4D" w:rsidRPr="00064675">
              <w:rPr>
                <w:rFonts w:ascii="Tahoma" w:eastAsia="Times New Roman" w:hAnsi="Tahoma" w:cs="Tahoma"/>
                <w:sz w:val="20"/>
                <w:szCs w:val="20"/>
                <w:lang w:val="uk-UA" w:eastAsia="ru-RU"/>
              </w:rPr>
              <w:t>×</w:t>
            </w:r>
            <w:proofErr w:type="spellEnd"/>
            <w:r w:rsidR="00B33AFA" w:rsidRPr="00064675">
              <w:rPr>
                <w:rFonts w:ascii="Tahoma" w:eastAsia="Times New Roman" w:hAnsi="Tahoma" w:cs="Tahoma"/>
                <w:sz w:val="20"/>
                <w:szCs w:val="20"/>
                <w:lang w:val="uk-UA" w:eastAsia="ru-RU"/>
              </w:rPr>
              <w:t xml:space="preserve"> </w:t>
            </w:r>
            <w:r w:rsidR="008B0B4D" w:rsidRPr="00064675">
              <w:rPr>
                <w:rFonts w:ascii="Tahoma" w:eastAsia="Times New Roman" w:hAnsi="Tahoma" w:cs="Tahoma"/>
                <w:sz w:val="20"/>
                <w:szCs w:val="20"/>
                <w:lang w:val="en-US" w:eastAsia="ru-RU"/>
              </w:rPr>
              <w:t>D</w:t>
            </w:r>
            <w:r w:rsidR="008B0B4D" w:rsidRPr="00064675">
              <w:rPr>
                <w:rFonts w:ascii="Tahoma" w:eastAsia="Times New Roman" w:hAnsi="Tahoma" w:cs="Tahoma"/>
                <w:sz w:val="20"/>
                <w:szCs w:val="20"/>
                <w:vertAlign w:val="subscript"/>
                <w:lang w:val="uk-UA" w:eastAsia="ru-RU"/>
              </w:rPr>
              <w:t>р</w:t>
            </w:r>
            <w:r w:rsidR="00B33AFA" w:rsidRPr="00064675">
              <w:rPr>
                <w:rFonts w:ascii="Tahoma" w:eastAsia="Times New Roman" w:hAnsi="Tahoma" w:cs="Tahoma"/>
                <w:sz w:val="20"/>
                <w:szCs w:val="20"/>
                <w:lang w:val="uk-UA" w:eastAsia="ru-RU"/>
              </w:rPr>
              <w:t xml:space="preserve"> </w:t>
            </w:r>
            <w:r w:rsidR="008B0B4D" w:rsidRPr="00064675">
              <w:rPr>
                <w:rFonts w:ascii="Tahoma" w:eastAsia="Times New Roman" w:hAnsi="Tahoma" w:cs="Tahoma"/>
                <w:sz w:val="20"/>
                <w:szCs w:val="20"/>
                <w:lang w:val="uk-UA" w:eastAsia="ru-RU"/>
              </w:rPr>
              <w:t>×</w:t>
            </w:r>
            <w:r w:rsidR="00064675">
              <w:rPr>
                <w:rFonts w:ascii="Tahoma" w:eastAsia="Times New Roman" w:hAnsi="Tahoma" w:cs="Tahoma"/>
                <w:sz w:val="20"/>
                <w:szCs w:val="20"/>
                <w:lang w:val="uk-UA" w:eastAsia="ru-RU"/>
              </w:rPr>
              <w:t xml:space="preserve"> </w:t>
            </w:r>
            <w:proofErr w:type="spellStart"/>
            <w:r w:rsidR="008B0B4D" w:rsidRPr="00064675">
              <w:rPr>
                <w:rFonts w:ascii="Tahoma" w:eastAsia="Times New Roman" w:hAnsi="Tahoma" w:cs="Tahoma"/>
                <w:sz w:val="20"/>
                <w:szCs w:val="20"/>
                <w:lang w:val="uk-UA" w:eastAsia="ru-RU"/>
              </w:rPr>
              <w:t>К</w:t>
            </w:r>
            <w:r w:rsidR="008B0B4D" w:rsidRPr="00064675">
              <w:rPr>
                <w:rFonts w:ascii="Tahoma" w:eastAsia="Times New Roman" w:hAnsi="Tahoma" w:cs="Tahoma"/>
                <w:sz w:val="20"/>
                <w:szCs w:val="20"/>
                <w:vertAlign w:val="subscript"/>
                <w:lang w:val="uk-UA" w:eastAsia="ru-RU"/>
              </w:rPr>
              <w:t>п.у</w:t>
            </w:r>
            <w:proofErr w:type="spellEnd"/>
            <w:r w:rsidR="008B0B4D" w:rsidRPr="00064675">
              <w:rPr>
                <w:rFonts w:ascii="Tahoma" w:eastAsia="Times New Roman" w:hAnsi="Tahoma" w:cs="Tahoma"/>
                <w:sz w:val="20"/>
                <w:szCs w:val="20"/>
                <w:vertAlign w:val="subscript"/>
                <w:lang w:val="uk-UA" w:eastAsia="ru-RU"/>
              </w:rPr>
              <w:t>.</w:t>
            </w:r>
            <w:r w:rsidR="008B0B4D" w:rsidRPr="00064675">
              <w:rPr>
                <w:rFonts w:ascii="Tahoma" w:eastAsia="Times New Roman" w:hAnsi="Tahoma" w:cs="Tahoma"/>
                <w:sz w:val="20"/>
                <w:szCs w:val="20"/>
                <w:lang w:val="uk-UA" w:eastAsia="ru-RU"/>
              </w:rPr>
              <w:t>)</w:t>
            </w:r>
            <w:r w:rsidR="008B0B4D" w:rsidRPr="00064675">
              <w:rPr>
                <w:rFonts w:ascii="Tahoma" w:eastAsia="Times New Roman" w:hAnsi="Tahoma" w:cs="Tahoma"/>
                <w:sz w:val="20"/>
                <w:szCs w:val="20"/>
                <w:vertAlign w:val="subscript"/>
                <w:lang w:val="uk-UA" w:eastAsia="ru-RU"/>
              </w:rPr>
              <w:t xml:space="preserve"> </w:t>
            </w:r>
            <w:r w:rsidR="00790E38" w:rsidRPr="00790E38">
              <w:rPr>
                <w:rFonts w:ascii="Times New Roman" w:eastAsia="Times New Roman" w:hAnsi="Times New Roman" w:cs="Times New Roman"/>
                <w:sz w:val="28"/>
                <w:szCs w:val="28"/>
                <w:lang w:val="uk-UA" w:eastAsia="ru-RU"/>
              </w:rPr>
              <w:t>,</w:t>
            </w:r>
          </w:p>
          <w:p w:rsidR="008B0B4D" w:rsidRPr="00A3475D" w:rsidRDefault="008B0B4D" w:rsidP="008E0DF7">
            <w:pPr>
              <w:tabs>
                <w:tab w:val="left" w:pos="2820"/>
                <w:tab w:val="center" w:pos="4927"/>
              </w:tabs>
              <w:spacing w:after="0" w:line="240" w:lineRule="auto"/>
              <w:rPr>
                <w:rFonts w:ascii="Times New Roman" w:eastAsia="Times New Roman" w:hAnsi="Times New Roman" w:cs="Times New Roman"/>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де </w:t>
            </w:r>
            <w:r w:rsidR="008B0B4D" w:rsidRPr="008B0B4D">
              <w:rPr>
                <w:rFonts w:ascii="Tahoma" w:eastAsia="Times New Roman" w:hAnsi="Tahoma" w:cs="Tahoma"/>
                <w:color w:val="000000"/>
                <w:sz w:val="16"/>
                <w:szCs w:val="16"/>
                <w:lang w:val="en-US" w:eastAsia="ru-RU"/>
              </w:rPr>
              <w:t>n</w:t>
            </w:r>
            <w:proofErr w:type="spellStart"/>
            <w:r w:rsidRPr="008B0B4D">
              <w:rPr>
                <w:rFonts w:ascii="Tahoma" w:eastAsia="Times New Roman" w:hAnsi="Tahoma" w:cs="Tahoma"/>
                <w:color w:val="000000"/>
                <w:sz w:val="16"/>
                <w:szCs w:val="16"/>
                <w:vertAlign w:val="subscript"/>
                <w:lang w:val="uk-UA" w:eastAsia="ru-RU"/>
              </w:rPr>
              <w:t>агр</w:t>
            </w:r>
            <w:proofErr w:type="spellEnd"/>
            <w:r w:rsidRPr="00790E38">
              <w:rPr>
                <w:rFonts w:ascii="Tahoma" w:eastAsia="Times New Roman" w:hAnsi="Tahoma" w:cs="Tahoma"/>
                <w:color w:val="000000"/>
                <w:sz w:val="16"/>
                <w:szCs w:val="16"/>
                <w:lang w:val="uk-UA" w:eastAsia="ru-RU"/>
              </w:rPr>
              <w:t xml:space="preserve"> – кількість основних агрегатів; </w:t>
            </w:r>
            <w:proofErr w:type="spellStart"/>
            <w:r w:rsidRPr="008B0B4D">
              <w:rPr>
                <w:rFonts w:ascii="Tahoma" w:eastAsia="Times New Roman" w:hAnsi="Tahoma" w:cs="Tahoma"/>
                <w:color w:val="000000"/>
                <w:sz w:val="16"/>
                <w:szCs w:val="16"/>
                <w:lang w:val="uk-UA" w:eastAsia="ru-RU"/>
              </w:rPr>
              <w:t>Ω</w:t>
            </w:r>
            <w:r w:rsidRPr="008B0B4D">
              <w:rPr>
                <w:rFonts w:ascii="Tahoma" w:eastAsia="Times New Roman" w:hAnsi="Tahoma" w:cs="Tahoma"/>
                <w:color w:val="000000"/>
                <w:sz w:val="16"/>
                <w:szCs w:val="16"/>
                <w:vertAlign w:val="subscript"/>
                <w:lang w:val="uk-UA" w:eastAsia="ru-RU"/>
              </w:rPr>
              <w:t>фіз</w:t>
            </w:r>
            <w:proofErr w:type="spellEnd"/>
            <w:r w:rsidRPr="008B0B4D">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0000"/>
                <w:sz w:val="16"/>
                <w:szCs w:val="16"/>
                <w:lang w:val="uk-UA" w:eastAsia="ru-RU"/>
              </w:rPr>
              <w:t xml:space="preserve">– обсяг робіт, фізичних га; </w:t>
            </w:r>
            <w:proofErr w:type="spellStart"/>
            <w:r w:rsidRPr="008B0B4D">
              <w:rPr>
                <w:rFonts w:ascii="Tahoma" w:eastAsia="Times New Roman" w:hAnsi="Tahoma" w:cs="Tahoma"/>
                <w:color w:val="000000"/>
                <w:sz w:val="16"/>
                <w:szCs w:val="16"/>
                <w:lang w:val="uk-UA" w:eastAsia="ru-RU"/>
              </w:rPr>
              <w:t>W</w:t>
            </w:r>
            <w:r w:rsidRPr="008B0B4D">
              <w:rPr>
                <w:rFonts w:ascii="Tahoma" w:eastAsia="Times New Roman" w:hAnsi="Tahoma" w:cs="Tahoma"/>
                <w:color w:val="000000"/>
                <w:sz w:val="16"/>
                <w:szCs w:val="16"/>
                <w:vertAlign w:val="subscript"/>
                <w:lang w:val="uk-UA" w:eastAsia="ru-RU"/>
              </w:rPr>
              <w:t>агр</w:t>
            </w:r>
            <w:proofErr w:type="spellEnd"/>
            <w:r w:rsidRPr="008B0B4D">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0000"/>
                <w:sz w:val="16"/>
                <w:szCs w:val="16"/>
                <w:lang w:val="uk-UA" w:eastAsia="ru-RU"/>
              </w:rPr>
              <w:t xml:space="preserve">– середня змінна продуктивність одного агрегату;  </w:t>
            </w:r>
            <w:proofErr w:type="spellStart"/>
            <w:r w:rsidRPr="008B0B4D">
              <w:rPr>
                <w:rFonts w:ascii="Tahoma" w:eastAsia="Times New Roman" w:hAnsi="Tahoma" w:cs="Tahoma"/>
                <w:color w:val="000000"/>
                <w:sz w:val="16"/>
                <w:szCs w:val="16"/>
                <w:lang w:val="uk-UA" w:eastAsia="ru-RU"/>
              </w:rPr>
              <w:t>К</w:t>
            </w:r>
            <w:r w:rsidRPr="008B0B4D">
              <w:rPr>
                <w:rFonts w:ascii="Tahoma" w:eastAsia="Times New Roman" w:hAnsi="Tahoma" w:cs="Tahoma"/>
                <w:color w:val="000000"/>
                <w:sz w:val="16"/>
                <w:szCs w:val="16"/>
                <w:vertAlign w:val="subscript"/>
                <w:lang w:val="uk-UA" w:eastAsia="ru-RU"/>
              </w:rPr>
              <w:t>зм</w:t>
            </w:r>
            <w:proofErr w:type="spellEnd"/>
            <w:r w:rsidRPr="008B0B4D">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0000"/>
                <w:sz w:val="16"/>
                <w:szCs w:val="16"/>
                <w:lang w:val="uk-UA" w:eastAsia="ru-RU"/>
              </w:rPr>
              <w:t xml:space="preserve">– коефіцієнт змінності; </w:t>
            </w:r>
            <w:proofErr w:type="spellStart"/>
            <w:r w:rsidRPr="008B0B4D">
              <w:rPr>
                <w:rFonts w:ascii="Tahoma" w:eastAsia="Times New Roman" w:hAnsi="Tahoma" w:cs="Tahoma"/>
                <w:color w:val="000000"/>
                <w:sz w:val="16"/>
                <w:szCs w:val="16"/>
                <w:lang w:val="uk-UA" w:eastAsia="ru-RU"/>
              </w:rPr>
              <w:t>D</w:t>
            </w:r>
            <w:r w:rsidRPr="008B0B4D">
              <w:rPr>
                <w:rFonts w:ascii="Tahoma" w:eastAsia="Times New Roman" w:hAnsi="Tahoma" w:cs="Tahoma"/>
                <w:color w:val="000000"/>
                <w:sz w:val="16"/>
                <w:szCs w:val="16"/>
                <w:vertAlign w:val="subscript"/>
                <w:lang w:val="uk-UA" w:eastAsia="ru-RU"/>
              </w:rPr>
              <w:t>р</w:t>
            </w:r>
            <w:proofErr w:type="spellEnd"/>
            <w:r w:rsidRPr="008B0B4D">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0000"/>
                <w:sz w:val="16"/>
                <w:szCs w:val="16"/>
                <w:lang w:val="uk-UA" w:eastAsia="ru-RU"/>
              </w:rPr>
              <w:t xml:space="preserve">– кількість робочих днів; </w:t>
            </w:r>
            <w:proofErr w:type="spellStart"/>
            <w:r w:rsidRPr="008B0B4D">
              <w:rPr>
                <w:rFonts w:ascii="Tahoma" w:eastAsia="Times New Roman" w:hAnsi="Tahoma" w:cs="Tahoma"/>
                <w:color w:val="000000"/>
                <w:sz w:val="16"/>
                <w:szCs w:val="16"/>
                <w:lang w:val="uk-UA" w:eastAsia="ru-RU"/>
              </w:rPr>
              <w:t>К</w:t>
            </w:r>
            <w:r w:rsidRPr="008B0B4D">
              <w:rPr>
                <w:rFonts w:ascii="Tahoma" w:eastAsia="Times New Roman" w:hAnsi="Tahoma" w:cs="Tahoma"/>
                <w:color w:val="000000"/>
                <w:sz w:val="16"/>
                <w:szCs w:val="16"/>
                <w:vertAlign w:val="subscript"/>
                <w:lang w:val="uk-UA" w:eastAsia="ru-RU"/>
              </w:rPr>
              <w:t>п.у</w:t>
            </w:r>
            <w:proofErr w:type="spellEnd"/>
            <w:r w:rsidRPr="00790E38">
              <w:rPr>
                <w:rFonts w:ascii="Tahoma" w:eastAsia="Times New Roman" w:hAnsi="Tahoma" w:cs="Tahoma"/>
                <w:color w:val="000000"/>
                <w:sz w:val="16"/>
                <w:szCs w:val="16"/>
                <w:lang w:val="uk-UA" w:eastAsia="ru-RU"/>
              </w:rPr>
              <w:t xml:space="preserve"> – коефіцієнт погодних умов.</w:t>
            </w:r>
          </w:p>
          <w:p w:rsidR="00790E38" w:rsidRPr="00790E38" w:rsidRDefault="00790E38" w:rsidP="00790E38">
            <w:pPr>
              <w:spacing w:after="0" w:line="360" w:lineRule="auto"/>
              <w:ind w:left="284" w:right="284" w:firstLine="567"/>
              <w:rPr>
                <w:rFonts w:ascii="Tahoma" w:eastAsia="Times New Roman" w:hAnsi="Tahoma" w:cs="Tahoma"/>
                <w:color w:val="2B587A"/>
                <w:sz w:val="16"/>
                <w:szCs w:val="16"/>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8000"/>
                <w:sz w:val="16"/>
                <w:szCs w:val="16"/>
                <w:lang w:val="uk-UA" w:eastAsia="ru-RU"/>
              </w:rPr>
            </w:pPr>
            <w:r w:rsidRPr="00790E38">
              <w:rPr>
                <w:rFonts w:ascii="Tahoma" w:eastAsia="Times New Roman" w:hAnsi="Tahoma" w:cs="Tahoma"/>
                <w:color w:val="000000"/>
                <w:sz w:val="16"/>
                <w:szCs w:val="16"/>
                <w:lang w:val="uk-UA" w:eastAsia="ru-RU"/>
              </w:rPr>
              <w:t xml:space="preserve">На полі усувають чи огороджують перепони, що утруднюють нормальну роботу збирально-транспортних агрегатів, і ділять його на загони так, щоб довга сторона була з півночі на південь. </w:t>
            </w:r>
            <w:r w:rsidRPr="00790E38">
              <w:rPr>
                <w:rFonts w:ascii="Tahoma" w:eastAsia="Times New Roman" w:hAnsi="Tahoma" w:cs="Tahoma"/>
                <w:color w:val="008000"/>
                <w:sz w:val="16"/>
                <w:szCs w:val="16"/>
                <w:lang w:val="uk-UA" w:eastAsia="ru-RU"/>
              </w:rPr>
              <w:t>Рух агрегату обирають упоперек або проти напряму нахилу кошиків.</w:t>
            </w:r>
            <w:r w:rsidRPr="00790E38">
              <w:rPr>
                <w:rFonts w:ascii="Tahoma" w:eastAsia="Times New Roman" w:hAnsi="Tahoma" w:cs="Tahoma"/>
                <w:color w:val="000000"/>
                <w:sz w:val="16"/>
                <w:szCs w:val="16"/>
                <w:lang w:val="uk-UA" w:eastAsia="ru-RU"/>
              </w:rPr>
              <w:t xml:space="preserve"> Площу кожного загону визначають з розрахунку 2…3-добової роботи збирального агрегату. Ширина загінки звичайно в 6…10 разів менша за її довжину і кратна ширині захвату агрега</w:t>
            </w:r>
            <w:r w:rsidR="008B0B4D">
              <w:rPr>
                <w:rFonts w:ascii="Tahoma" w:eastAsia="Times New Roman" w:hAnsi="Tahoma" w:cs="Tahoma"/>
                <w:color w:val="000000"/>
                <w:sz w:val="16"/>
                <w:szCs w:val="16"/>
                <w:lang w:val="uk-UA" w:eastAsia="ru-RU"/>
              </w:rPr>
              <w:t>ту (кількість рядків в загінці</w:t>
            </w:r>
            <w:r w:rsidR="008B0B4D" w:rsidRPr="008B0B4D">
              <w:rPr>
                <w:rFonts w:ascii="Tahoma" w:eastAsia="Times New Roman" w:hAnsi="Tahoma" w:cs="Tahoma"/>
                <w:color w:val="000000"/>
                <w:sz w:val="16"/>
                <w:szCs w:val="16"/>
                <w:lang w:eastAsia="ru-RU"/>
              </w:rPr>
              <w:t xml:space="preserve"> </w:t>
            </w:r>
            <w:r w:rsidR="008B0B4D">
              <w:rPr>
                <w:rFonts w:ascii="Tahoma" w:eastAsia="Times New Roman" w:hAnsi="Tahoma" w:cs="Tahoma"/>
                <w:color w:val="000000"/>
                <w:sz w:val="16"/>
                <w:szCs w:val="16"/>
                <w:lang w:val="uk-UA" w:eastAsia="ru-RU"/>
              </w:rPr>
              <w:t xml:space="preserve">для ПСП-10 </w:t>
            </w:r>
            <w:r w:rsidR="008B0B4D">
              <w:rPr>
                <w:rFonts w:ascii="Tahoma" w:eastAsia="Times New Roman" w:hAnsi="Tahoma" w:cs="Tahoma"/>
                <w:color w:val="000000"/>
                <w:sz w:val="16"/>
                <w:szCs w:val="16"/>
                <w:lang w:eastAsia="ru-RU"/>
              </w:rPr>
              <w:t>кратна</w:t>
            </w:r>
            <w:r w:rsidRPr="00790E38">
              <w:rPr>
                <w:rFonts w:ascii="Tahoma" w:eastAsia="Times New Roman" w:hAnsi="Tahoma" w:cs="Tahoma"/>
                <w:color w:val="000000"/>
                <w:sz w:val="16"/>
                <w:szCs w:val="16"/>
                <w:lang w:val="uk-UA" w:eastAsia="ru-RU"/>
              </w:rPr>
              <w:t xml:space="preserve"> восьми). </w:t>
            </w:r>
            <w:r w:rsidRPr="00790E38">
              <w:rPr>
                <w:rFonts w:ascii="Tahoma" w:eastAsia="Times New Roman" w:hAnsi="Tahoma" w:cs="Tahoma"/>
                <w:color w:val="008000"/>
                <w:sz w:val="16"/>
                <w:szCs w:val="16"/>
                <w:lang w:val="uk-UA" w:eastAsia="ru-RU"/>
              </w:rPr>
              <w:t>Стикове міжряддя не повинне попадати в захват комбайна.</w:t>
            </w:r>
            <w:r w:rsidRPr="00790E38">
              <w:rPr>
                <w:rFonts w:ascii="Tahoma" w:eastAsia="Times New Roman" w:hAnsi="Tahoma" w:cs="Tahoma"/>
                <w:color w:val="000000"/>
                <w:sz w:val="16"/>
                <w:szCs w:val="16"/>
                <w:lang w:val="uk-UA" w:eastAsia="ru-RU"/>
              </w:rPr>
              <w:t xml:space="preserve"> На довгих загінках через 400..500 м роблять поперечні прокоси (розвантажувальні магістралі) шириною в два проходи агрегату для проїзду транспортних засобів. При збиранні великих масивів слід застосовувати груповий метод роботи агрегатів. Напрям руху агрегату повинен збігатись із напрямом попередньої культивації. </w:t>
            </w:r>
            <w:r w:rsidRPr="00790E38">
              <w:rPr>
                <w:rFonts w:ascii="Tahoma" w:eastAsia="Times New Roman" w:hAnsi="Tahoma" w:cs="Tahoma"/>
                <w:color w:val="008000"/>
                <w:sz w:val="16"/>
                <w:szCs w:val="16"/>
                <w:lang w:val="uk-UA" w:eastAsia="ru-RU"/>
              </w:rPr>
              <w:t>При збиранні соняшнику з одночасним подрібненням і збиранням обмолочених кошиків на полях правильної прямокутної конфігурації з великою довжиною гонів</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FF0000"/>
                <w:sz w:val="16"/>
                <w:szCs w:val="16"/>
                <w:lang w:val="uk-UA" w:eastAsia="ru-RU"/>
              </w:rPr>
              <w:t xml:space="preserve">застосовують тільки </w:t>
            </w:r>
            <w:proofErr w:type="spellStart"/>
            <w:r w:rsidRPr="00790E38">
              <w:rPr>
                <w:rFonts w:ascii="Tahoma" w:eastAsia="Times New Roman" w:hAnsi="Tahoma" w:cs="Tahoma"/>
                <w:color w:val="FF0000"/>
                <w:sz w:val="16"/>
                <w:szCs w:val="16"/>
                <w:lang w:val="uk-UA" w:eastAsia="ru-RU"/>
              </w:rPr>
              <w:t>гоновий</w:t>
            </w:r>
            <w:proofErr w:type="spellEnd"/>
            <w:r w:rsidRPr="00790E38">
              <w:rPr>
                <w:rFonts w:ascii="Tahoma" w:eastAsia="Times New Roman" w:hAnsi="Tahoma" w:cs="Tahoma"/>
                <w:color w:val="FF0000"/>
                <w:sz w:val="16"/>
                <w:szCs w:val="16"/>
                <w:lang w:val="uk-UA" w:eastAsia="ru-RU"/>
              </w:rPr>
              <w:t xml:space="preserve"> спосіб руху з правими холостими поворотами</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8000"/>
                <w:sz w:val="16"/>
                <w:szCs w:val="16"/>
                <w:lang w:val="uk-UA" w:eastAsia="ru-RU"/>
              </w:rPr>
              <w:t>а на полях з довжиною гонів 400…1000 м</w:t>
            </w:r>
            <w:r w:rsidRPr="00790E38">
              <w:rPr>
                <w:rFonts w:ascii="Tahoma" w:eastAsia="Times New Roman" w:hAnsi="Tahoma" w:cs="Tahoma"/>
                <w:color w:val="000000"/>
                <w:sz w:val="16"/>
                <w:szCs w:val="16"/>
                <w:lang w:val="uk-UA" w:eastAsia="ru-RU"/>
              </w:rPr>
              <w:t xml:space="preserve"> – </w:t>
            </w:r>
            <w:r w:rsidRPr="00790E38">
              <w:rPr>
                <w:rFonts w:ascii="Tahoma" w:eastAsia="Times New Roman" w:hAnsi="Tahoma" w:cs="Tahoma"/>
                <w:color w:val="FF0000"/>
                <w:sz w:val="16"/>
                <w:szCs w:val="16"/>
                <w:lang w:val="uk-UA" w:eastAsia="ru-RU"/>
              </w:rPr>
              <w:t xml:space="preserve">доцільний </w:t>
            </w:r>
            <w:proofErr w:type="spellStart"/>
            <w:r w:rsidRPr="00790E38">
              <w:rPr>
                <w:rFonts w:ascii="Tahoma" w:eastAsia="Times New Roman" w:hAnsi="Tahoma" w:cs="Tahoma"/>
                <w:color w:val="FF0000"/>
                <w:sz w:val="16"/>
                <w:szCs w:val="16"/>
                <w:lang w:val="uk-UA" w:eastAsia="ru-RU"/>
              </w:rPr>
              <w:t>гоновий</w:t>
            </w:r>
            <w:proofErr w:type="spellEnd"/>
            <w:r w:rsidRPr="00790E38">
              <w:rPr>
                <w:rFonts w:ascii="Tahoma" w:eastAsia="Times New Roman" w:hAnsi="Tahoma" w:cs="Tahoma"/>
                <w:color w:val="FF0000"/>
                <w:sz w:val="16"/>
                <w:szCs w:val="16"/>
                <w:lang w:val="uk-UA" w:eastAsia="ru-RU"/>
              </w:rPr>
              <w:t xml:space="preserve"> спосіб з розширенням прокосу</w:t>
            </w:r>
            <w:r w:rsidRPr="00790E38">
              <w:rPr>
                <w:rFonts w:ascii="Tahoma" w:eastAsia="Times New Roman" w:hAnsi="Tahoma" w:cs="Tahoma"/>
                <w:color w:val="000000"/>
                <w:sz w:val="16"/>
                <w:szCs w:val="16"/>
                <w:lang w:val="uk-UA" w:eastAsia="ru-RU"/>
              </w:rPr>
              <w:t xml:space="preserve">, який дає змогу утворити ширші (на 20…30 %) загінки без збільшення довжини холостих поворотів. </w:t>
            </w:r>
            <w:r w:rsidRPr="00790E38">
              <w:rPr>
                <w:rFonts w:ascii="Tahoma" w:eastAsia="Times New Roman" w:hAnsi="Tahoma" w:cs="Tahoma"/>
                <w:color w:val="FF0000"/>
                <w:sz w:val="16"/>
                <w:szCs w:val="16"/>
                <w:lang w:val="uk-UA" w:eastAsia="ru-RU"/>
              </w:rPr>
              <w:t>Круговий спосіб руху</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8000"/>
                <w:sz w:val="16"/>
                <w:szCs w:val="16"/>
                <w:lang w:val="uk-UA" w:eastAsia="ru-RU"/>
              </w:rPr>
              <w:t xml:space="preserve">рекомендується при довжині гонів менш як </w:t>
            </w:r>
            <w:smartTag w:uri="urn:schemas-microsoft-com:office:smarttags" w:element="metricconverter">
              <w:smartTagPr>
                <w:attr w:name="ProductID" w:val="400 м"/>
              </w:smartTagPr>
              <w:r w:rsidRPr="00790E38">
                <w:rPr>
                  <w:rFonts w:ascii="Tahoma" w:eastAsia="Times New Roman" w:hAnsi="Tahoma" w:cs="Tahoma"/>
                  <w:color w:val="008000"/>
                  <w:sz w:val="16"/>
                  <w:szCs w:val="16"/>
                  <w:lang w:val="uk-UA" w:eastAsia="ru-RU"/>
                </w:rPr>
                <w:t>400 м</w:t>
              </w:r>
            </w:smartTag>
            <w:r w:rsidRPr="00790E38">
              <w:rPr>
                <w:rFonts w:ascii="Tahoma" w:eastAsia="Times New Roman" w:hAnsi="Tahoma" w:cs="Tahoma"/>
                <w:color w:val="008000"/>
                <w:sz w:val="16"/>
                <w:szCs w:val="16"/>
                <w:lang w:val="uk-UA" w:eastAsia="ru-RU"/>
              </w:rPr>
              <w:t>, а також на ділянках неправильної конфігурації.</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E3D0F" w:rsidRDefault="00790E38" w:rsidP="007E3D0F">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Інтенсивна технологія виробництва соняшнику передбачає потокове проведення обмолоту і післязбиральної обробки </w:t>
            </w:r>
            <w:proofErr w:type="spellStart"/>
            <w:r w:rsidRPr="00790E38">
              <w:rPr>
                <w:rFonts w:ascii="Tahoma" w:eastAsia="Times New Roman" w:hAnsi="Tahoma" w:cs="Tahoma"/>
                <w:color w:val="000000"/>
                <w:sz w:val="16"/>
                <w:szCs w:val="16"/>
                <w:lang w:val="uk-UA" w:eastAsia="ru-RU"/>
              </w:rPr>
              <w:t>вороху</w:t>
            </w:r>
            <w:proofErr w:type="spellEnd"/>
            <w:r w:rsidRPr="00790E38">
              <w:rPr>
                <w:rFonts w:ascii="Tahoma" w:eastAsia="Times New Roman" w:hAnsi="Tahoma" w:cs="Tahoma"/>
                <w:color w:val="000000"/>
                <w:sz w:val="16"/>
                <w:szCs w:val="16"/>
                <w:lang w:val="uk-UA" w:eastAsia="ru-RU"/>
              </w:rPr>
              <w:t xml:space="preserve"> збирально-транспортним комплексом. Основу його становить комбайно-транспортна ланка, в яку входить від 2 до 5 комбайнів і відповідна кількість транспортних засобів. Останні закріплюють не за окремими комбайнами, а за ланкою в цілому. Цим зменшується потреба в них на 15…20 %. Роботу організовують так, щоб кожний комбайн працював </w:t>
            </w:r>
            <w:r w:rsidRPr="00B61536">
              <w:rPr>
                <w:rFonts w:ascii="Tahoma" w:eastAsia="Times New Roman" w:hAnsi="Tahoma" w:cs="Tahoma"/>
                <w:color w:val="000000"/>
                <w:sz w:val="16"/>
                <w:szCs w:val="16"/>
                <w:lang w:val="uk-UA" w:eastAsia="ru-RU"/>
              </w:rPr>
              <w:t>в окремій загінці, а насіння вивантажував у транспортні засоби знеособлено.</w:t>
            </w:r>
          </w:p>
          <w:p w:rsidR="007E3D0F" w:rsidRDefault="00790E38" w:rsidP="007E3D0F">
            <w:pPr>
              <w:spacing w:after="0" w:line="360" w:lineRule="auto"/>
              <w:ind w:left="284" w:right="284" w:firstLine="567"/>
              <w:jc w:val="both"/>
              <w:rPr>
                <w:rFonts w:ascii="Tahoma" w:eastAsia="Times New Roman" w:hAnsi="Tahoma" w:cs="Tahoma"/>
                <w:color w:val="000000"/>
                <w:sz w:val="16"/>
                <w:szCs w:val="16"/>
                <w:lang w:val="uk-UA" w:eastAsia="ru-RU"/>
              </w:rPr>
            </w:pPr>
            <w:r w:rsidRPr="00B61536">
              <w:rPr>
                <w:rFonts w:ascii="Tahoma" w:eastAsia="Times New Roman" w:hAnsi="Tahoma" w:cs="Tahoma"/>
                <w:color w:val="000000"/>
                <w:sz w:val="16"/>
                <w:szCs w:val="16"/>
                <w:lang w:val="uk-UA" w:eastAsia="ru-RU"/>
              </w:rPr>
              <w:t xml:space="preserve">Для збирання соняшнику застосовують зернозбиральні комбайни </w:t>
            </w:r>
            <w:r w:rsidR="00B61536" w:rsidRPr="00B61536">
              <w:rPr>
                <w:rFonts w:ascii="Tahoma" w:hAnsi="Tahoma" w:cs="Tahoma"/>
                <w:sz w:val="16"/>
                <w:szCs w:val="16"/>
                <w:lang w:val="uk-UA"/>
              </w:rPr>
              <w:t xml:space="preserve">ДОН-1500 з жаткою </w:t>
            </w:r>
            <w:r w:rsidR="00F077DE" w:rsidRPr="00B61536">
              <w:rPr>
                <w:rFonts w:ascii="Tahoma" w:hAnsi="Tahoma" w:cs="Tahoma"/>
                <w:sz w:val="16"/>
                <w:szCs w:val="16"/>
                <w:lang w:val="uk-UA"/>
              </w:rPr>
              <w:t>ПСП-10</w:t>
            </w:r>
            <w:r w:rsidR="00B61536" w:rsidRPr="00B61536">
              <w:rPr>
                <w:rFonts w:ascii="Tahoma" w:hAnsi="Tahoma" w:cs="Tahoma"/>
                <w:sz w:val="16"/>
                <w:szCs w:val="16"/>
                <w:lang w:val="uk-UA"/>
              </w:rPr>
              <w:t xml:space="preserve">, КЗС-9 “Славутич” з жаткою ПЗС-8, </w:t>
            </w:r>
            <w:r w:rsidR="008B0B4D">
              <w:rPr>
                <w:rFonts w:ascii="Tahoma" w:hAnsi="Tahoma" w:cs="Tahoma"/>
                <w:sz w:val="16"/>
                <w:szCs w:val="16"/>
                <w:lang w:val="uk-UA"/>
              </w:rPr>
              <w:t>«</w:t>
            </w:r>
            <w:r w:rsidR="00F077DE" w:rsidRPr="00B61536">
              <w:rPr>
                <w:rFonts w:ascii="Tahoma" w:hAnsi="Tahoma" w:cs="Tahoma"/>
                <w:sz w:val="16"/>
                <w:szCs w:val="16"/>
                <w:lang w:val="uk-UA"/>
              </w:rPr>
              <w:t>Лан</w:t>
            </w:r>
            <w:r w:rsidR="008B0B4D">
              <w:rPr>
                <w:rFonts w:ascii="Tahoma" w:hAnsi="Tahoma" w:cs="Tahoma"/>
                <w:sz w:val="16"/>
                <w:szCs w:val="16"/>
                <w:lang w:val="uk-UA"/>
              </w:rPr>
              <w:t>»</w:t>
            </w:r>
            <w:r w:rsidR="00B61536" w:rsidRPr="00B61536">
              <w:rPr>
                <w:rFonts w:ascii="Tahoma" w:hAnsi="Tahoma" w:cs="Tahoma"/>
                <w:sz w:val="16"/>
                <w:szCs w:val="16"/>
                <w:lang w:val="uk-UA"/>
              </w:rPr>
              <w:t xml:space="preserve"> з жаткою ПСП-10</w:t>
            </w:r>
            <w:r w:rsidR="007E3D0F">
              <w:rPr>
                <w:rFonts w:ascii="Tahoma" w:hAnsi="Tahoma" w:cs="Tahoma"/>
                <w:sz w:val="16"/>
                <w:szCs w:val="16"/>
                <w:lang w:val="uk-UA"/>
              </w:rPr>
              <w:t xml:space="preserve"> та ряд зарубіжних комбайнів</w:t>
            </w:r>
            <w:r w:rsidR="007E3D0F" w:rsidRPr="003A05D8">
              <w:rPr>
                <w:sz w:val="19"/>
                <w:szCs w:val="19"/>
                <w:lang w:val="uk-UA"/>
              </w:rPr>
              <w:t xml:space="preserve"> </w:t>
            </w:r>
            <w:proofErr w:type="spellStart"/>
            <w:r w:rsidR="007E3D0F">
              <w:rPr>
                <w:sz w:val="19"/>
                <w:szCs w:val="19"/>
                <w:lang w:val="uk-UA"/>
              </w:rPr>
              <w:t>Класс</w:t>
            </w:r>
            <w:proofErr w:type="spellEnd"/>
            <w:r w:rsidR="007E3D0F">
              <w:rPr>
                <w:sz w:val="19"/>
                <w:szCs w:val="19"/>
                <w:lang w:val="uk-UA"/>
              </w:rPr>
              <w:t xml:space="preserve">, Джон-Дір, </w:t>
            </w:r>
            <w:proofErr w:type="spellStart"/>
            <w:r w:rsidR="007E3D0F">
              <w:rPr>
                <w:sz w:val="19"/>
                <w:szCs w:val="19"/>
                <w:lang w:val="uk-UA"/>
              </w:rPr>
              <w:t>Массей</w:t>
            </w:r>
            <w:proofErr w:type="spellEnd"/>
            <w:r w:rsidR="007E3D0F">
              <w:rPr>
                <w:sz w:val="19"/>
                <w:szCs w:val="19"/>
                <w:lang w:val="uk-UA"/>
              </w:rPr>
              <w:t xml:space="preserve"> Фергюсон із жатками </w:t>
            </w:r>
            <w:r w:rsidR="007E3D0F" w:rsidRPr="00B61536">
              <w:rPr>
                <w:rFonts w:ascii="Tahoma" w:hAnsi="Tahoma" w:cs="Tahoma"/>
                <w:sz w:val="16"/>
                <w:szCs w:val="16"/>
                <w:lang w:val="uk-UA"/>
              </w:rPr>
              <w:t>ПЗС-8</w:t>
            </w:r>
            <w:r w:rsidR="007E3D0F">
              <w:rPr>
                <w:rFonts w:ascii="Tahoma" w:hAnsi="Tahoma" w:cs="Tahoma"/>
                <w:sz w:val="16"/>
                <w:szCs w:val="16"/>
                <w:lang w:val="uk-UA"/>
              </w:rPr>
              <w:t>.</w:t>
            </w:r>
          </w:p>
          <w:p w:rsidR="00790E38" w:rsidRPr="007E3D0F" w:rsidRDefault="00B61536" w:rsidP="007E3D0F">
            <w:pPr>
              <w:spacing w:after="0" w:line="360" w:lineRule="auto"/>
              <w:ind w:left="284" w:right="284" w:firstLine="567"/>
              <w:jc w:val="both"/>
              <w:rPr>
                <w:rFonts w:ascii="Tahoma" w:eastAsia="Times New Roman" w:hAnsi="Tahoma" w:cs="Tahoma"/>
                <w:color w:val="000000"/>
                <w:sz w:val="16"/>
                <w:szCs w:val="16"/>
                <w:lang w:val="uk-UA" w:eastAsia="ru-RU"/>
              </w:rPr>
            </w:pPr>
            <w:r>
              <w:rPr>
                <w:rFonts w:ascii="Tahoma" w:hAnsi="Tahoma" w:cs="Tahoma"/>
                <w:sz w:val="16"/>
                <w:szCs w:val="16"/>
                <w:lang w:val="uk-UA"/>
              </w:rPr>
              <w:t>П</w:t>
            </w:r>
            <w:r w:rsidR="00790E38" w:rsidRPr="00790E38">
              <w:rPr>
                <w:rFonts w:ascii="Tahoma" w:eastAsia="Times New Roman" w:hAnsi="Tahoma" w:cs="Tahoma"/>
                <w:color w:val="000000"/>
                <w:sz w:val="16"/>
                <w:szCs w:val="16"/>
                <w:lang w:val="uk-UA" w:eastAsia="ru-RU"/>
              </w:rPr>
              <w:t xml:space="preserve">ерш ніж розпочати роботу в загінці, треба відрегулювати робочі органи комбайна відповідно до характеру </w:t>
            </w:r>
            <w:proofErr w:type="spellStart"/>
            <w:r w:rsidR="00790E38" w:rsidRPr="00790E38">
              <w:rPr>
                <w:rFonts w:ascii="Tahoma" w:eastAsia="Times New Roman" w:hAnsi="Tahoma" w:cs="Tahoma"/>
                <w:color w:val="000000"/>
                <w:sz w:val="16"/>
                <w:szCs w:val="16"/>
                <w:lang w:val="uk-UA" w:eastAsia="ru-RU"/>
              </w:rPr>
              <w:t>стеблестою</w:t>
            </w:r>
            <w:proofErr w:type="spellEnd"/>
            <w:r w:rsidR="00790E38" w:rsidRPr="00790E38">
              <w:rPr>
                <w:rFonts w:ascii="Tahoma" w:eastAsia="Times New Roman" w:hAnsi="Tahoma" w:cs="Tahoma"/>
                <w:color w:val="000000"/>
                <w:sz w:val="16"/>
                <w:szCs w:val="16"/>
                <w:lang w:val="uk-UA" w:eastAsia="ru-RU"/>
              </w:rPr>
              <w:t xml:space="preserve"> на даному полі. </w:t>
            </w:r>
          </w:p>
          <w:p w:rsidR="00790E38" w:rsidRPr="00A3475D" w:rsidRDefault="00790E38" w:rsidP="00A3475D">
            <w:pPr>
              <w:spacing w:after="0" w:line="360" w:lineRule="auto"/>
              <w:ind w:left="284" w:right="284" w:firstLine="567"/>
              <w:jc w:val="both"/>
              <w:rPr>
                <w:rFonts w:ascii="Tahoma" w:eastAsia="Times New Roman" w:hAnsi="Tahoma" w:cs="Tahoma"/>
                <w:color w:val="008000"/>
                <w:sz w:val="16"/>
                <w:szCs w:val="16"/>
                <w:lang w:val="uk-UA" w:eastAsia="ru-RU"/>
              </w:rPr>
            </w:pPr>
            <w:r w:rsidRPr="00790E38">
              <w:rPr>
                <w:rFonts w:ascii="Tahoma" w:eastAsia="Times New Roman" w:hAnsi="Tahoma" w:cs="Tahoma"/>
                <w:color w:val="000000"/>
                <w:sz w:val="16"/>
                <w:szCs w:val="16"/>
                <w:lang w:val="uk-UA" w:eastAsia="ru-RU"/>
              </w:rPr>
              <w:t xml:space="preserve">Щоб забезпечити високу якість обмолоту, частота обертання барабана </w:t>
            </w:r>
            <w:r w:rsidR="00B61536">
              <w:rPr>
                <w:rFonts w:ascii="Tahoma" w:eastAsia="Times New Roman" w:hAnsi="Tahoma" w:cs="Tahoma"/>
                <w:color w:val="000000"/>
                <w:sz w:val="16"/>
                <w:szCs w:val="16"/>
                <w:lang w:val="uk-UA" w:eastAsia="ru-RU"/>
              </w:rPr>
              <w:t xml:space="preserve">для комбайну «Дон-1500» </w:t>
            </w:r>
            <w:r w:rsidR="00B61536" w:rsidRPr="00790E38">
              <w:rPr>
                <w:rFonts w:ascii="Tahoma" w:eastAsia="Times New Roman" w:hAnsi="Tahoma" w:cs="Tahoma"/>
                <w:color w:val="000000"/>
                <w:sz w:val="16"/>
                <w:szCs w:val="16"/>
                <w:lang w:val="uk-UA" w:eastAsia="ru-RU"/>
              </w:rPr>
              <w:t>має становити</w:t>
            </w:r>
            <w:r w:rsidRPr="00790E38">
              <w:rPr>
                <w:rFonts w:ascii="Tahoma" w:eastAsia="Times New Roman" w:hAnsi="Tahoma" w:cs="Tahoma"/>
                <w:color w:val="000000"/>
                <w:sz w:val="16"/>
                <w:szCs w:val="16"/>
                <w:lang w:val="uk-UA" w:eastAsia="ru-RU"/>
              </w:rPr>
              <w:t xml:space="preserve"> 240…300 хв</w:t>
            </w:r>
            <w:r w:rsidRPr="00790E38">
              <w:rPr>
                <w:rFonts w:ascii="Tahoma" w:eastAsia="Times New Roman" w:hAnsi="Tahoma" w:cs="Tahoma"/>
                <w:color w:val="000000"/>
                <w:sz w:val="16"/>
                <w:szCs w:val="16"/>
                <w:vertAlign w:val="superscript"/>
                <w:lang w:val="uk-UA" w:eastAsia="ru-RU"/>
              </w:rPr>
              <w:t>-1</w:t>
            </w:r>
            <w:r w:rsidRPr="00790E38">
              <w:rPr>
                <w:rFonts w:ascii="Tahoma" w:eastAsia="Times New Roman" w:hAnsi="Tahoma" w:cs="Tahoma"/>
                <w:color w:val="000000"/>
                <w:sz w:val="16"/>
                <w:szCs w:val="16"/>
                <w:lang w:val="uk-UA" w:eastAsia="ru-RU"/>
              </w:rPr>
              <w:t xml:space="preserve">. </w:t>
            </w:r>
            <w:r w:rsidRPr="00790E38">
              <w:rPr>
                <w:rFonts w:ascii="Tahoma" w:eastAsia="Times New Roman" w:hAnsi="Tahoma" w:cs="Tahoma"/>
                <w:color w:val="008000"/>
                <w:sz w:val="16"/>
                <w:szCs w:val="16"/>
                <w:lang w:val="uk-UA" w:eastAsia="ru-RU"/>
              </w:rPr>
              <w:t xml:space="preserve">Зазори між барабаном та </w:t>
            </w:r>
            <w:proofErr w:type="spellStart"/>
            <w:r w:rsidRPr="00790E38">
              <w:rPr>
                <w:rFonts w:ascii="Tahoma" w:eastAsia="Times New Roman" w:hAnsi="Tahoma" w:cs="Tahoma"/>
                <w:color w:val="008000"/>
                <w:sz w:val="16"/>
                <w:szCs w:val="16"/>
                <w:lang w:val="uk-UA" w:eastAsia="ru-RU"/>
              </w:rPr>
              <w:t>підбарабанням</w:t>
            </w:r>
            <w:proofErr w:type="spellEnd"/>
            <w:r w:rsidR="00B61536">
              <w:rPr>
                <w:rFonts w:ascii="Tahoma" w:eastAsia="Times New Roman" w:hAnsi="Tahoma" w:cs="Tahoma"/>
                <w:color w:val="008000"/>
                <w:sz w:val="16"/>
                <w:szCs w:val="16"/>
                <w:lang w:val="uk-UA" w:eastAsia="ru-RU"/>
              </w:rPr>
              <w:t xml:space="preserve"> регулюють </w:t>
            </w:r>
            <w:r w:rsidRPr="00790E38">
              <w:rPr>
                <w:rFonts w:ascii="Tahoma" w:eastAsia="Times New Roman" w:hAnsi="Tahoma" w:cs="Tahoma"/>
                <w:color w:val="008000"/>
                <w:sz w:val="16"/>
                <w:szCs w:val="16"/>
                <w:lang w:val="uk-UA" w:eastAsia="ru-RU"/>
              </w:rPr>
              <w:t>для комбайну «Дон-1500» на вході – 40…50 мм, на виході 25…30 мм.</w:t>
            </w:r>
          </w:p>
          <w:p w:rsidR="00790E38" w:rsidRPr="00790E38" w:rsidRDefault="00790E38" w:rsidP="00A3475D">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Післязбиральну обробку товарного насіння соняшнику раціональніше проводити на зерноочисно-сушильних комплексах типу КЗС або зерноочисних агрегатах типу ЗАВ. У тих господарствах, де соняшник займає відносно невеликі площі, використовують пересувні </w:t>
            </w:r>
            <w:proofErr w:type="spellStart"/>
            <w:r w:rsidRPr="00790E38">
              <w:rPr>
                <w:rFonts w:ascii="Tahoma" w:eastAsia="Times New Roman" w:hAnsi="Tahoma" w:cs="Tahoma"/>
                <w:color w:val="000000"/>
                <w:sz w:val="16"/>
                <w:szCs w:val="16"/>
                <w:lang w:val="uk-UA" w:eastAsia="ru-RU"/>
              </w:rPr>
              <w:t>ворохоочисні</w:t>
            </w:r>
            <w:proofErr w:type="spellEnd"/>
            <w:r w:rsidRPr="00790E38">
              <w:rPr>
                <w:rFonts w:ascii="Tahoma" w:eastAsia="Times New Roman" w:hAnsi="Tahoma" w:cs="Tahoma"/>
                <w:color w:val="000000"/>
                <w:sz w:val="16"/>
                <w:szCs w:val="16"/>
                <w:lang w:val="uk-UA" w:eastAsia="ru-RU"/>
              </w:rPr>
              <w:t xml:space="preserve"> машини ОВП-20А, ОВС-25, МС-4,5 висока продуктивність яких на очищенні соняшнику досягається за умови роботи в комплексі з ними пересувних зернонавантажувачів ЗПС-100 або ЗМ-60.</w:t>
            </w:r>
          </w:p>
          <w:p w:rsidR="00790E38" w:rsidRPr="00790E38" w:rsidRDefault="00790E38" w:rsidP="00790E38">
            <w:pPr>
              <w:spacing w:after="0" w:line="240" w:lineRule="auto"/>
              <w:ind w:firstLine="709"/>
              <w:jc w:val="both"/>
              <w:rPr>
                <w:rFonts w:ascii="Times New Roman" w:eastAsia="Times New Roman" w:hAnsi="Times New Roman" w:cs="Times New Roman"/>
                <w:b/>
                <w:color w:val="000000"/>
                <w:sz w:val="28"/>
                <w:szCs w:val="28"/>
                <w:lang w:val="uk-UA" w:eastAsia="ru-RU"/>
              </w:rPr>
            </w:pP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r>
              <w:rPr>
                <w:rFonts w:ascii="Tahoma" w:eastAsia="Times New Roman" w:hAnsi="Tahoma" w:cs="Tahoma"/>
                <w:color w:val="2B587A"/>
                <w:sz w:val="16"/>
                <w:szCs w:val="16"/>
                <w:lang w:val="uk-UA" w:eastAsia="ru-RU"/>
              </w:rPr>
              <w:t>6</w:t>
            </w:r>
            <w:r w:rsidR="00790E38" w:rsidRPr="00790E38">
              <w:rPr>
                <w:rFonts w:ascii="Tahoma" w:eastAsia="Times New Roman" w:hAnsi="Tahoma" w:cs="Tahoma"/>
                <w:color w:val="2B587A"/>
                <w:sz w:val="16"/>
                <w:szCs w:val="16"/>
                <w:lang w:val="uk-UA" w:eastAsia="ru-RU"/>
              </w:rPr>
              <w:t xml:space="preserve"> Контроль і оцін</w:t>
            </w:r>
            <w:r>
              <w:rPr>
                <w:rFonts w:ascii="Tahoma" w:eastAsia="Times New Roman" w:hAnsi="Tahoma" w:cs="Tahoma"/>
                <w:color w:val="2B587A"/>
                <w:sz w:val="16"/>
                <w:szCs w:val="16"/>
                <w:lang w:val="uk-UA" w:eastAsia="ru-RU"/>
              </w:rPr>
              <w:t>ювання</w:t>
            </w:r>
            <w:r w:rsidR="00790E38" w:rsidRPr="00790E38">
              <w:rPr>
                <w:rFonts w:ascii="Tahoma" w:eastAsia="Times New Roman" w:hAnsi="Tahoma" w:cs="Tahoma"/>
                <w:color w:val="2B587A"/>
                <w:sz w:val="16"/>
                <w:szCs w:val="16"/>
                <w:lang w:val="uk-UA" w:eastAsia="ru-RU"/>
              </w:rPr>
              <w:t xml:space="preserve"> якості роботи</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8000"/>
                <w:sz w:val="16"/>
                <w:szCs w:val="16"/>
                <w:lang w:val="uk-UA" w:eastAsia="ru-RU"/>
              </w:rPr>
            </w:pPr>
            <w:r w:rsidRPr="00790E38">
              <w:rPr>
                <w:rFonts w:ascii="Tahoma" w:eastAsia="Times New Roman" w:hAnsi="Tahoma" w:cs="Tahoma"/>
                <w:color w:val="000000"/>
                <w:sz w:val="16"/>
                <w:szCs w:val="16"/>
                <w:lang w:val="uk-UA" w:eastAsia="ru-RU"/>
              </w:rPr>
              <w:t xml:space="preserve">При збиранні соняшнику </w:t>
            </w:r>
            <w:r w:rsidRPr="00790E38">
              <w:rPr>
                <w:rFonts w:ascii="Tahoma" w:eastAsia="Times New Roman" w:hAnsi="Tahoma" w:cs="Tahoma"/>
                <w:color w:val="008000"/>
                <w:sz w:val="16"/>
                <w:szCs w:val="16"/>
                <w:lang w:val="uk-UA" w:eastAsia="ru-RU"/>
              </w:rPr>
              <w:t>визначають втрати і засміченість насіння</w:t>
            </w:r>
            <w:r w:rsidRPr="00790E38">
              <w:rPr>
                <w:rFonts w:ascii="Tahoma" w:eastAsia="Times New Roman" w:hAnsi="Tahoma" w:cs="Tahoma"/>
                <w:color w:val="000000"/>
                <w:sz w:val="16"/>
                <w:szCs w:val="16"/>
                <w:lang w:val="uk-UA" w:eastAsia="ru-RU"/>
              </w:rPr>
              <w:t xml:space="preserve">. Загальні втрати обчислюють як різницю між фактичним і контрольним намолотом, а подрібнення – за трьома пробами, взятими при розвантажуванні бункера комбайна в об’ємі сірникової коробочки. В кожній коробочці підраховують кількість цілого і пошкодженого насіння і підсумовують їх. Засміченість насіння в бункері визначається візуально. </w:t>
            </w:r>
            <w:r w:rsidRPr="00790E38">
              <w:rPr>
                <w:rFonts w:ascii="Tahoma" w:eastAsia="Times New Roman" w:hAnsi="Tahoma" w:cs="Tahoma"/>
                <w:color w:val="008000"/>
                <w:sz w:val="16"/>
                <w:szCs w:val="16"/>
                <w:lang w:val="uk-UA" w:eastAsia="ru-RU"/>
              </w:rPr>
              <w:t xml:space="preserve">Допускається наявність у ньому дрібних кусочків кошиків і стебел (5…8 %). Втрати вільного насіння при контрольному обмолоті визначають підрахунком кількості його на поверхні ґрунту в рамці довжиною </w:t>
            </w:r>
            <w:smartTag w:uri="urn:schemas-microsoft-com:office:smarttags" w:element="metricconverter">
              <w:smartTagPr>
                <w:attr w:name="ProductID" w:val="1 м"/>
              </w:smartTagPr>
              <w:r w:rsidRPr="00790E38">
                <w:rPr>
                  <w:rFonts w:ascii="Tahoma" w:eastAsia="Times New Roman" w:hAnsi="Tahoma" w:cs="Tahoma"/>
                  <w:color w:val="008000"/>
                  <w:sz w:val="16"/>
                  <w:szCs w:val="16"/>
                  <w:lang w:val="uk-UA" w:eastAsia="ru-RU"/>
                </w:rPr>
                <w:t>1 м</w:t>
              </w:r>
            </w:smartTag>
            <w:r w:rsidRPr="00790E38">
              <w:rPr>
                <w:rFonts w:ascii="Tahoma" w:eastAsia="Times New Roman" w:hAnsi="Tahoma" w:cs="Tahoma"/>
                <w:color w:val="008000"/>
                <w:sz w:val="16"/>
                <w:szCs w:val="16"/>
                <w:lang w:val="uk-UA" w:eastAsia="ru-RU"/>
              </w:rPr>
              <w:t xml:space="preserve"> і шириною </w:t>
            </w:r>
            <w:smartTag w:uri="urn:schemas-microsoft-com:office:smarttags" w:element="metricconverter">
              <w:smartTagPr>
                <w:attr w:name="ProductID" w:val="0,1 м"/>
              </w:smartTagPr>
              <w:r w:rsidRPr="00790E38">
                <w:rPr>
                  <w:rFonts w:ascii="Tahoma" w:eastAsia="Times New Roman" w:hAnsi="Tahoma" w:cs="Tahoma"/>
                  <w:color w:val="008000"/>
                  <w:sz w:val="16"/>
                  <w:szCs w:val="16"/>
                  <w:lang w:val="uk-UA" w:eastAsia="ru-RU"/>
                </w:rPr>
                <w:t>0,1 м</w:t>
              </w:r>
            </w:smartTag>
            <w:r w:rsidRPr="00790E38">
              <w:rPr>
                <w:rFonts w:ascii="Tahoma" w:eastAsia="Times New Roman" w:hAnsi="Tahoma" w:cs="Tahoma"/>
                <w:color w:val="008000"/>
                <w:sz w:val="16"/>
                <w:szCs w:val="16"/>
                <w:lang w:val="uk-UA" w:eastAsia="ru-RU"/>
              </w:rPr>
              <w:t xml:space="preserve"> (табл. 3</w:t>
            </w:r>
            <w:r w:rsidR="002F6A50">
              <w:rPr>
                <w:rFonts w:ascii="Tahoma" w:eastAsia="Times New Roman" w:hAnsi="Tahoma" w:cs="Tahoma"/>
                <w:color w:val="008000"/>
                <w:sz w:val="16"/>
                <w:szCs w:val="16"/>
                <w:lang w:val="uk-UA" w:eastAsia="ru-RU"/>
              </w:rPr>
              <w:t>.8.</w:t>
            </w:r>
            <w:r w:rsidRPr="00790E38">
              <w:rPr>
                <w:rFonts w:ascii="Tahoma" w:eastAsia="Times New Roman" w:hAnsi="Tahoma" w:cs="Tahoma"/>
                <w:color w:val="008000"/>
                <w:sz w:val="16"/>
                <w:szCs w:val="16"/>
                <w:lang w:val="uk-UA" w:eastAsia="ru-RU"/>
              </w:rPr>
              <w:t>1).</w:t>
            </w:r>
          </w:p>
          <w:p w:rsidR="00790E38" w:rsidRPr="00790E38" w:rsidRDefault="00790E38" w:rsidP="00790E38">
            <w:pPr>
              <w:spacing w:after="0" w:line="240" w:lineRule="auto"/>
              <w:ind w:firstLine="709"/>
              <w:jc w:val="both"/>
              <w:rPr>
                <w:rFonts w:ascii="Times New Roman" w:eastAsia="Times New Roman" w:hAnsi="Times New Roman" w:cs="Times New Roman"/>
                <w:color w:val="008000"/>
                <w:sz w:val="28"/>
                <w:szCs w:val="28"/>
                <w:lang w:val="uk-UA" w:eastAsia="ru-RU"/>
              </w:rPr>
            </w:pPr>
          </w:p>
          <w:p w:rsidR="00790E38" w:rsidRPr="00790E38" w:rsidRDefault="00790E38" w:rsidP="00790E38">
            <w:pPr>
              <w:spacing w:after="0" w:line="240" w:lineRule="auto"/>
              <w:ind w:left="284" w:right="284"/>
              <w:jc w:val="right"/>
              <w:rPr>
                <w:rFonts w:ascii="Tahoma" w:eastAsia="Times New Roman" w:hAnsi="Tahoma" w:cs="Tahoma"/>
                <w:b/>
                <w:bCs/>
                <w:color w:val="2B587A"/>
                <w:sz w:val="16"/>
                <w:szCs w:val="16"/>
                <w:lang w:eastAsia="ru-RU"/>
              </w:rPr>
            </w:pPr>
            <w:r w:rsidRPr="00790E38">
              <w:rPr>
                <w:rFonts w:ascii="Tahoma" w:eastAsia="Times New Roman" w:hAnsi="Tahoma" w:cs="Tahoma"/>
                <w:b/>
                <w:bCs/>
                <w:color w:val="2B587A"/>
                <w:sz w:val="16"/>
                <w:szCs w:val="16"/>
                <w:lang w:val="uk-UA" w:eastAsia="ru-RU"/>
              </w:rPr>
              <w:t>Таблиця 3</w:t>
            </w:r>
            <w:r w:rsidR="002F6A50">
              <w:rPr>
                <w:rFonts w:ascii="Tahoma" w:eastAsia="Times New Roman" w:hAnsi="Tahoma" w:cs="Tahoma"/>
                <w:b/>
                <w:bCs/>
                <w:color w:val="2B587A"/>
                <w:sz w:val="16"/>
                <w:szCs w:val="16"/>
                <w:lang w:val="uk-UA" w:eastAsia="ru-RU"/>
              </w:rPr>
              <w:t>.8.</w:t>
            </w:r>
            <w:r w:rsidRPr="00790E38">
              <w:rPr>
                <w:rFonts w:ascii="Tahoma" w:eastAsia="Times New Roman" w:hAnsi="Tahoma" w:cs="Tahoma"/>
                <w:b/>
                <w:bCs/>
                <w:color w:val="2B587A"/>
                <w:sz w:val="16"/>
                <w:szCs w:val="16"/>
                <w:lang w:val="uk-UA" w:eastAsia="ru-RU"/>
              </w:rPr>
              <w:t xml:space="preserve">1 </w:t>
            </w:r>
          </w:p>
          <w:p w:rsidR="00790E38" w:rsidRPr="00790E38" w:rsidRDefault="00790E38" w:rsidP="00790E38">
            <w:pPr>
              <w:spacing w:after="0" w:line="240" w:lineRule="auto"/>
              <w:ind w:left="284" w:right="284"/>
              <w:jc w:val="center"/>
              <w:rPr>
                <w:rFonts w:ascii="Tahoma" w:eastAsia="Times New Roman" w:hAnsi="Tahoma" w:cs="Tahoma"/>
                <w:b/>
                <w:bCs/>
                <w:color w:val="2B587A"/>
                <w:sz w:val="16"/>
                <w:szCs w:val="16"/>
                <w:lang w:val="uk-UA" w:eastAsia="ru-RU"/>
              </w:rPr>
            </w:pPr>
            <w:r w:rsidRPr="00790E38">
              <w:rPr>
                <w:rFonts w:ascii="Tahoma" w:eastAsia="Times New Roman" w:hAnsi="Tahoma" w:cs="Tahoma"/>
                <w:b/>
                <w:bCs/>
                <w:color w:val="2B587A"/>
                <w:sz w:val="16"/>
                <w:szCs w:val="16"/>
                <w:lang w:val="uk-UA" w:eastAsia="ru-RU"/>
              </w:rPr>
              <w:t>Контроль і оцін</w:t>
            </w:r>
            <w:r w:rsidR="00A02811">
              <w:rPr>
                <w:rFonts w:ascii="Tahoma" w:eastAsia="Times New Roman" w:hAnsi="Tahoma" w:cs="Tahoma"/>
                <w:b/>
                <w:bCs/>
                <w:color w:val="2B587A"/>
                <w:sz w:val="16"/>
                <w:szCs w:val="16"/>
                <w:lang w:val="uk-UA" w:eastAsia="ru-RU"/>
              </w:rPr>
              <w:t>ювання</w:t>
            </w:r>
            <w:r w:rsidRPr="00790E38">
              <w:rPr>
                <w:rFonts w:ascii="Tahoma" w:eastAsia="Times New Roman" w:hAnsi="Tahoma" w:cs="Tahoma"/>
                <w:b/>
                <w:bCs/>
                <w:color w:val="2B587A"/>
                <w:sz w:val="16"/>
                <w:szCs w:val="16"/>
                <w:lang w:val="uk-UA" w:eastAsia="ru-RU"/>
              </w:rPr>
              <w:t xml:space="preserve"> якості роботи</w:t>
            </w:r>
          </w:p>
          <w:p w:rsidR="00790E38" w:rsidRPr="00790E38" w:rsidRDefault="00790E38" w:rsidP="00790E38">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628"/>
              <w:gridCol w:w="1085"/>
              <w:gridCol w:w="3363"/>
            </w:tblGrid>
            <w:tr w:rsidR="00790E38" w:rsidRPr="00790E38" w:rsidTr="00A90428">
              <w:trPr>
                <w:jc w:val="center"/>
              </w:trPr>
              <w:tc>
                <w:tcPr>
                  <w:tcW w:w="2808" w:type="dxa"/>
                  <w:vAlign w:val="center"/>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Показники</w:t>
                  </w:r>
                </w:p>
              </w:tc>
              <w:tc>
                <w:tcPr>
                  <w:tcW w:w="1800" w:type="dxa"/>
                  <w:vAlign w:val="center"/>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Градація нормативів</w:t>
                  </w:r>
                </w:p>
              </w:tc>
              <w:tc>
                <w:tcPr>
                  <w:tcW w:w="1260" w:type="dxa"/>
                  <w:vAlign w:val="center"/>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Бал</w:t>
                  </w:r>
                </w:p>
              </w:tc>
              <w:tc>
                <w:tcPr>
                  <w:tcW w:w="3964" w:type="dxa"/>
                  <w:vAlign w:val="center"/>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Спосіб оцінки</w:t>
                  </w:r>
                </w:p>
              </w:tc>
            </w:tr>
            <w:tr w:rsidR="00790E38" w:rsidRPr="00790E38" w:rsidTr="00A90428">
              <w:trPr>
                <w:jc w:val="center"/>
              </w:trPr>
              <w:tc>
                <w:tcPr>
                  <w:tcW w:w="2808" w:type="dxa"/>
                </w:tcPr>
                <w:p w:rsidR="00790E38" w:rsidRPr="00790E38" w:rsidRDefault="00790E38" w:rsidP="00790E38">
                  <w:pPr>
                    <w:spacing w:after="0" w:line="240" w:lineRule="auto"/>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Загальні втрати, %</w:t>
                  </w:r>
                </w:p>
              </w:tc>
              <w:tc>
                <w:tcPr>
                  <w:tcW w:w="180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до 1,0…1,5</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1,5…2,0</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понад 2,0</w:t>
                  </w:r>
                </w:p>
              </w:tc>
              <w:tc>
                <w:tcPr>
                  <w:tcW w:w="126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3</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2</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0</w:t>
                  </w:r>
                </w:p>
              </w:tc>
              <w:tc>
                <w:tcPr>
                  <w:tcW w:w="3964" w:type="dxa"/>
                </w:tcPr>
                <w:p w:rsidR="00790E38" w:rsidRPr="00790E38" w:rsidRDefault="00790E38" w:rsidP="00790E38">
                  <w:pPr>
                    <w:spacing w:after="0" w:line="240" w:lineRule="auto"/>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Обчислюється як різниця між фактичним і контрольним намолотом </w:t>
                  </w:r>
                </w:p>
              </w:tc>
            </w:tr>
            <w:tr w:rsidR="00790E38" w:rsidRPr="00790E38" w:rsidTr="00A90428">
              <w:trPr>
                <w:jc w:val="center"/>
              </w:trPr>
              <w:tc>
                <w:tcPr>
                  <w:tcW w:w="2808" w:type="dxa"/>
                </w:tcPr>
                <w:p w:rsidR="00790E38" w:rsidRPr="00790E38" w:rsidRDefault="00790E38" w:rsidP="00790E38">
                  <w:pPr>
                    <w:spacing w:after="0" w:line="240" w:lineRule="auto"/>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Дроблення насіння, % </w:t>
                  </w:r>
                </w:p>
              </w:tc>
              <w:tc>
                <w:tcPr>
                  <w:tcW w:w="180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до 2,0…2,2</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2,2…2,5</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понад 2,5</w:t>
                  </w:r>
                </w:p>
              </w:tc>
              <w:tc>
                <w:tcPr>
                  <w:tcW w:w="126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3</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2</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0</w:t>
                  </w:r>
                </w:p>
              </w:tc>
              <w:tc>
                <w:tcPr>
                  <w:tcW w:w="3964" w:type="dxa"/>
                </w:tcPr>
                <w:p w:rsidR="00790E38" w:rsidRPr="00790E38" w:rsidRDefault="00790E38" w:rsidP="00790E38">
                  <w:pPr>
                    <w:spacing w:after="0" w:line="240" w:lineRule="auto"/>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Взяти три проби при розвантаженні зерна в об’ємі сірникової коробки</w:t>
                  </w:r>
                </w:p>
              </w:tc>
            </w:tr>
            <w:tr w:rsidR="00790E38" w:rsidRPr="00790E38" w:rsidTr="00A90428">
              <w:trPr>
                <w:jc w:val="center"/>
              </w:trPr>
              <w:tc>
                <w:tcPr>
                  <w:tcW w:w="2808" w:type="dxa"/>
                </w:tcPr>
                <w:p w:rsidR="00790E38" w:rsidRPr="00790E38" w:rsidRDefault="00790E38" w:rsidP="00790E38">
                  <w:pPr>
                    <w:spacing w:after="0" w:line="240" w:lineRule="auto"/>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Засміченість насіння, %</w:t>
                  </w:r>
                </w:p>
              </w:tc>
              <w:tc>
                <w:tcPr>
                  <w:tcW w:w="180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до 5,0</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5,1…8,0</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понад 8,0</w:t>
                  </w:r>
                </w:p>
              </w:tc>
              <w:tc>
                <w:tcPr>
                  <w:tcW w:w="1260" w:type="dxa"/>
                </w:tcPr>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2</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1</w:t>
                  </w:r>
                </w:p>
                <w:p w:rsidR="00790E38" w:rsidRPr="00790E38" w:rsidRDefault="00790E38" w:rsidP="00790E38">
                  <w:pPr>
                    <w:spacing w:after="0" w:line="240" w:lineRule="auto"/>
                    <w:jc w:val="center"/>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0</w:t>
                  </w:r>
                </w:p>
              </w:tc>
              <w:tc>
                <w:tcPr>
                  <w:tcW w:w="3964" w:type="dxa"/>
                </w:tcPr>
                <w:p w:rsidR="00790E38" w:rsidRPr="00790E38" w:rsidRDefault="00790E38" w:rsidP="00790E38">
                  <w:pPr>
                    <w:spacing w:after="0" w:line="240" w:lineRule="auto"/>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Визначається шляхом проби</w:t>
                  </w:r>
                </w:p>
              </w:tc>
            </w:tr>
          </w:tbl>
          <w:p w:rsidR="00790E38" w:rsidRPr="00790E38" w:rsidRDefault="00790E38" w:rsidP="00790E38">
            <w:pPr>
              <w:spacing w:after="0" w:line="240" w:lineRule="auto"/>
              <w:ind w:firstLine="709"/>
              <w:jc w:val="both"/>
              <w:rPr>
                <w:rFonts w:ascii="Times New Roman" w:eastAsia="Times New Roman" w:hAnsi="Times New Roman" w:cs="Times New Roman"/>
                <w:color w:val="000000"/>
                <w:sz w:val="28"/>
                <w:szCs w:val="28"/>
                <w:lang w:val="uk-UA" w:eastAsia="ru-RU"/>
              </w:rPr>
            </w:pPr>
            <w:r w:rsidRPr="00790E38">
              <w:rPr>
                <w:rFonts w:ascii="Times New Roman" w:eastAsia="Times New Roman" w:hAnsi="Times New Roman" w:cs="Times New Roman"/>
                <w:color w:val="000000"/>
                <w:sz w:val="28"/>
                <w:szCs w:val="28"/>
                <w:lang w:val="uk-UA" w:eastAsia="ru-RU"/>
              </w:rPr>
              <w:t xml:space="preserve">      </w:t>
            </w:r>
          </w:p>
          <w:p w:rsidR="00790E38" w:rsidRPr="00790E38" w:rsidRDefault="00A02811" w:rsidP="00790E38">
            <w:pPr>
              <w:spacing w:after="0" w:line="360" w:lineRule="auto"/>
              <w:ind w:left="284" w:right="284" w:firstLine="567"/>
              <w:rPr>
                <w:rFonts w:ascii="Tahoma" w:eastAsia="Times New Roman" w:hAnsi="Tahoma" w:cs="Tahoma"/>
                <w:color w:val="2B587A"/>
                <w:sz w:val="16"/>
                <w:szCs w:val="16"/>
                <w:lang w:val="uk-UA" w:eastAsia="ru-RU"/>
              </w:rPr>
            </w:pPr>
            <w:bookmarkStart w:id="7" w:name="Т3711"/>
            <w:r>
              <w:rPr>
                <w:rFonts w:ascii="Tahoma" w:eastAsia="Times New Roman" w:hAnsi="Tahoma" w:cs="Tahoma"/>
                <w:color w:val="2B587A"/>
                <w:sz w:val="16"/>
                <w:szCs w:val="16"/>
                <w:lang w:val="uk-UA" w:eastAsia="ru-RU"/>
              </w:rPr>
              <w:t>7</w:t>
            </w:r>
            <w:r w:rsidR="00790E38" w:rsidRPr="00790E38">
              <w:rPr>
                <w:rFonts w:ascii="Tahoma" w:eastAsia="Times New Roman" w:hAnsi="Tahoma" w:cs="Tahoma"/>
                <w:color w:val="2B587A"/>
                <w:sz w:val="16"/>
                <w:szCs w:val="16"/>
                <w:lang w:val="uk-UA" w:eastAsia="ru-RU"/>
              </w:rPr>
              <w:t xml:space="preserve"> </w:t>
            </w:r>
            <w:r>
              <w:rPr>
                <w:rFonts w:ascii="Tahoma" w:eastAsia="Times New Roman" w:hAnsi="Tahoma" w:cs="Tahoma"/>
                <w:color w:val="2B587A"/>
                <w:sz w:val="16"/>
                <w:szCs w:val="16"/>
                <w:lang w:val="uk-UA" w:eastAsia="ru-RU"/>
              </w:rPr>
              <w:t>Заходи з о</w:t>
            </w:r>
            <w:r w:rsidR="00790E38" w:rsidRPr="00790E38">
              <w:rPr>
                <w:rFonts w:ascii="Tahoma" w:eastAsia="Times New Roman" w:hAnsi="Tahoma" w:cs="Tahoma"/>
                <w:color w:val="2B587A"/>
                <w:sz w:val="16"/>
                <w:szCs w:val="16"/>
                <w:lang w:val="uk-UA" w:eastAsia="ru-RU"/>
              </w:rPr>
              <w:t>хорон</w:t>
            </w:r>
            <w:r>
              <w:rPr>
                <w:rFonts w:ascii="Tahoma" w:eastAsia="Times New Roman" w:hAnsi="Tahoma" w:cs="Tahoma"/>
                <w:color w:val="2B587A"/>
                <w:sz w:val="16"/>
                <w:szCs w:val="16"/>
                <w:lang w:val="uk-UA" w:eastAsia="ru-RU"/>
              </w:rPr>
              <w:t>и</w:t>
            </w:r>
            <w:r w:rsidR="00790E38" w:rsidRPr="00790E38">
              <w:rPr>
                <w:rFonts w:ascii="Tahoma" w:eastAsia="Times New Roman" w:hAnsi="Tahoma" w:cs="Tahoma"/>
                <w:color w:val="2B587A"/>
                <w:sz w:val="16"/>
                <w:szCs w:val="16"/>
                <w:lang w:val="uk-UA" w:eastAsia="ru-RU"/>
              </w:rPr>
              <w:t xml:space="preserve"> </w:t>
            </w:r>
            <w:bookmarkEnd w:id="7"/>
            <w:r w:rsidR="00790E38" w:rsidRPr="00790E38">
              <w:rPr>
                <w:rFonts w:ascii="Tahoma" w:eastAsia="Times New Roman" w:hAnsi="Tahoma" w:cs="Tahoma"/>
                <w:color w:val="2B587A"/>
                <w:sz w:val="16"/>
                <w:szCs w:val="16"/>
                <w:lang w:val="uk-UA" w:eastAsia="ru-RU"/>
              </w:rPr>
              <w:t>праці</w:t>
            </w:r>
          </w:p>
          <w:p w:rsidR="00790E38" w:rsidRPr="00790E38" w:rsidRDefault="00790E38" w:rsidP="00790E38">
            <w:pPr>
              <w:spacing w:after="0" w:line="240" w:lineRule="auto"/>
              <w:ind w:firstLine="709"/>
              <w:jc w:val="both"/>
              <w:rPr>
                <w:rFonts w:ascii="Times New Roman" w:eastAsia="Times New Roman" w:hAnsi="Times New Roman" w:cs="Times New Roman"/>
                <w:b/>
                <w:color w:val="0000FF"/>
                <w:sz w:val="28"/>
                <w:szCs w:val="28"/>
                <w:lang w:val="uk-UA" w:eastAsia="ru-RU"/>
              </w:rPr>
            </w:pP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Найбільш травмонебезпечним періодом в сільськогосподарському виробництві є проведення збиральних робіт. Це зумовлено максимальним напруженням, перенасиченістю праці, що призводить до помилкових дій, нехтуванням безпекою та відсутністю належного контролю за безпечним виконанням робіт з боку інженерно-технічного персоналу.</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Збирання є завершальною операцією в технології вирощування сільськогосподарських культур.</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Польові механізовані роботи із застосуванням сільськогосподарської техніки потрібно розглядати як роботи з підвищеною небезпекою, адже часто механізатор залишається один на один з агрегатом, який може у будь-який момент потребувати ремонту. А це, в свою чергу, може спровокувати працівника до виконання дій, що не відповідають вимогам безпеки. Крім того, йому доводиться працювати понаднормово, у темний час доби, на віддалених полях, схилах, за несприятливих погодних умов, постійно зазнаючи впливу високих рівнів вібрації, шуму, температурних перепадів та інших чинників, що призводять до стомлення.</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Перед початком збиральних робіт керівниками господарств, фермерами повинні бути проведені певні організаційні профілактичні заходи для недопущення випадків травмування працюючих на жнивах.</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Для цього, в першу чергу необхідно забезпечити:</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проведення інструктажів з охорони праці та пожежної безпеки з усіма працівниками, які будуть брати участь у збиранні врожаю. Проведення інструктажів фіксується в журналах з охорони праці; інструктажі проводять інженерно технічні працівники, які пройшли відповідне навчання (1 раз на три роки) і мають відповідне посвідчення; </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до роботи на тракторах та комбайнах допускати механізаторів віком не молодше 18 років, які пройшли медогляд, навчання та інструктаж з охорони праці та пожежної безпеки і мають посвідчення на право управління даною сільськогосподарською технікою;</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зернозбиральні комбайни та інша техніка, яка залучається до роботи мають бути технічно справними, обладнані захисними кожухами, ущільнені для запобігання втрат врожаю;</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ознайомлення, під розписку, всіх водіїв та механізаторів із безпечними маршрутами руху транспортних засобів по території господарств;</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виділити, позначити табличками та обладнати спеціальні місця для відпочинку та харчування працюючих, забезпечити їх умивальниками, миючими засобами та рушниками;</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до початку робіт всіх працівників забезпечити спецодягом, спецвзуттям, засобами індивідуального захисту (рукавиці, окуляри, респіратори і т.д.), укомплектувати всю зернозбиральну техніку необхідним протипожежним устаткуванням та вогнегасниками, поповнити медичні аптечки для надання першої долікарської допомоги; забезпечити комбайнерів чистиками, різаками, щітками, спеціальними гачками для очищення різального апарату, решіт, молотарки та інших робочих органів зернозбиральних комбайнів;</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всі небезпечні вузли зернозбиральної техніки необхідно обладнати захисними кожухами, робота без яких категорично забороняється;</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при колективній роботі на жнивах обов'язково призначається старший; при роботі в загінці на збиранні зернових та під час перегонів комбайнів забороняється знаходження на комбайні сторонніх осіб;</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всі види регулювальних, ремонтних, налагоджувальних робіт та технічного обслуговування сільськогосподарської техніки проводять тільки після повної зупинки всіх агрегатів;</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всі трактори та автомобілі, які братимуть участь у жнивах, повинні бути обладнані справними іскрогасниками;</w:t>
            </w:r>
          </w:p>
          <w:p w:rsidR="00790E38" w:rsidRPr="00790E38" w:rsidRDefault="00790E38" w:rsidP="00790E38">
            <w:pPr>
              <w:shd w:val="clear" w:color="auto" w:fill="FFFFFF"/>
              <w:spacing w:after="0" w:line="360" w:lineRule="auto"/>
              <w:ind w:left="1413" w:right="284" w:hanging="420"/>
              <w:contextualSpacing/>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 xml:space="preserve"> не дозволяється робота комбайнів на схилах із кутом більше 15 градусів, при роботі на крутих схилах двері комбайна повинні бути постійно відчинені та закріплені в цьому положенні, допустима максимальна швидкість </w:t>
            </w:r>
            <w:smartTag w:uri="urn:schemas-microsoft-com:office:smarttags" w:element="metricconverter">
              <w:smartTagPr>
                <w:attr w:name="ProductID" w:val="5 км/год"/>
              </w:smartTagPr>
              <w:r w:rsidRPr="00790E38">
                <w:rPr>
                  <w:rFonts w:ascii="Tahoma" w:eastAsia="Times New Roman" w:hAnsi="Tahoma" w:cs="Tahoma"/>
                  <w:color w:val="000000"/>
                  <w:sz w:val="16"/>
                  <w:szCs w:val="16"/>
                  <w:lang w:val="uk-UA" w:eastAsia="ru-RU"/>
                </w:rPr>
                <w:t>5 км/год</w:t>
              </w:r>
            </w:smartTag>
            <w:r w:rsidRPr="00790E38">
              <w:rPr>
                <w:rFonts w:ascii="Tahoma" w:eastAsia="Times New Roman" w:hAnsi="Tahoma" w:cs="Tahoma"/>
                <w:color w:val="000000"/>
                <w:sz w:val="16"/>
                <w:szCs w:val="16"/>
                <w:lang w:val="uk-UA" w:eastAsia="ru-RU"/>
              </w:rPr>
              <w:t>.</w:t>
            </w:r>
          </w:p>
          <w:p w:rsidR="00790E38" w:rsidRPr="00790E38" w:rsidRDefault="00790E38" w:rsidP="00790E38">
            <w:pPr>
              <w:spacing w:after="0" w:line="360" w:lineRule="auto"/>
              <w:ind w:left="284" w:right="284" w:firstLine="567"/>
              <w:jc w:val="both"/>
              <w:rPr>
                <w:rFonts w:ascii="Tahoma" w:eastAsia="Times New Roman" w:hAnsi="Tahoma" w:cs="Tahoma"/>
                <w:color w:val="000000"/>
                <w:sz w:val="16"/>
                <w:szCs w:val="16"/>
                <w:lang w:val="uk-UA" w:eastAsia="ru-RU"/>
              </w:rPr>
            </w:pPr>
            <w:r w:rsidRPr="00790E38">
              <w:rPr>
                <w:rFonts w:ascii="Tahoma" w:eastAsia="Times New Roman" w:hAnsi="Tahoma" w:cs="Tahoma"/>
                <w:color w:val="000000"/>
                <w:sz w:val="16"/>
                <w:szCs w:val="16"/>
                <w:lang w:val="uk-UA" w:eastAsia="ru-RU"/>
              </w:rPr>
              <w:t>Під час жнив велика робота ведеться на зернових токах. При даному виді робіт потрібно, щоб на виході до току висів плакат «Вхід стороннім особам заборонено», щоб бункери для зерна мали решітки або кришки і були обов'язково зачинені. Вмикання зерноочисних машин проводить відповідальний працівник, а під час технічного обслуговування або ремонту обладнання повинно бути зупинено та відключено від напруги. При цьому на рубильниках і пускових пристроях вивішуються плакати «Не вмикати! Працюють люди!».</w:t>
            </w:r>
          </w:p>
          <w:p w:rsidR="00790E38" w:rsidRPr="00790E38" w:rsidRDefault="00790E38" w:rsidP="00790E38">
            <w:pPr>
              <w:spacing w:after="0" w:line="240" w:lineRule="auto"/>
              <w:ind w:firstLine="709"/>
              <w:jc w:val="both"/>
              <w:rPr>
                <w:rFonts w:ascii="Times New Roman" w:eastAsia="Times New Roman" w:hAnsi="Times New Roman" w:cs="Times New Roman"/>
                <w:sz w:val="28"/>
                <w:szCs w:val="28"/>
                <w:lang w:val="uk-UA" w:eastAsia="ru-RU"/>
              </w:rPr>
            </w:pPr>
          </w:p>
          <w:p w:rsidR="00790E38" w:rsidRPr="00790E38" w:rsidRDefault="00790E38" w:rsidP="00790E38">
            <w:pPr>
              <w:tabs>
                <w:tab w:val="left" w:pos="6426"/>
              </w:tabs>
              <w:spacing w:after="0" w:line="240" w:lineRule="auto"/>
              <w:ind w:left="284" w:right="284"/>
              <w:jc w:val="center"/>
              <w:rPr>
                <w:rFonts w:ascii="Tahoma" w:eastAsia="Times New Roman" w:hAnsi="Tahoma" w:cs="Tahoma"/>
                <w:color w:val="2B587A"/>
                <w:sz w:val="28"/>
                <w:szCs w:val="28"/>
                <w:lang w:val="uk-UA" w:eastAsia="ru-RU"/>
              </w:rPr>
            </w:pPr>
            <w:r w:rsidRPr="00790E38">
              <w:rPr>
                <w:rFonts w:ascii="Tahoma" w:eastAsia="Times New Roman" w:hAnsi="Tahoma" w:cs="Tahoma"/>
                <w:b/>
                <w:color w:val="2B587A"/>
                <w:sz w:val="16"/>
                <w:szCs w:val="16"/>
                <w:lang w:val="uk-UA" w:eastAsia="ru-RU"/>
              </w:rPr>
              <w:t>Питання для самоконтролю</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1. Особливості ресурсозберігаючої, нульової (No-</w:t>
            </w:r>
            <w:proofErr w:type="spellStart"/>
            <w:r w:rsidRPr="00790E38">
              <w:rPr>
                <w:rFonts w:ascii="Tahoma" w:eastAsia="Tahoma" w:hAnsi="Tahoma" w:cs="Tahoma"/>
                <w:color w:val="2B587A"/>
                <w:sz w:val="16"/>
                <w:lang w:val="uk-UA" w:eastAsia="ru-RU"/>
              </w:rPr>
              <w:t>till</w:t>
            </w:r>
            <w:proofErr w:type="spellEnd"/>
            <w:r w:rsidRPr="00790E38">
              <w:rPr>
                <w:rFonts w:ascii="Tahoma" w:eastAsia="Tahoma" w:hAnsi="Tahoma" w:cs="Tahoma"/>
                <w:color w:val="2B587A"/>
                <w:sz w:val="16"/>
                <w:lang w:val="uk-UA" w:eastAsia="ru-RU"/>
              </w:rPr>
              <w:t xml:space="preserve">) технологій та технології </w:t>
            </w:r>
            <w:proofErr w:type="spellStart"/>
            <w:r w:rsidRPr="00790E38">
              <w:rPr>
                <w:rFonts w:ascii="Tahoma" w:eastAsia="Tahoma" w:hAnsi="Tahoma" w:cs="Tahoma"/>
                <w:color w:val="2B587A"/>
                <w:sz w:val="16"/>
                <w:lang w:val="uk-UA" w:eastAsia="ru-RU"/>
              </w:rPr>
              <w:t>посмугового</w:t>
            </w:r>
            <w:proofErr w:type="spellEnd"/>
            <w:r w:rsidRPr="00790E38">
              <w:rPr>
                <w:rFonts w:ascii="Tahoma" w:eastAsia="Tahoma" w:hAnsi="Tahoma" w:cs="Tahoma"/>
                <w:color w:val="2B587A"/>
                <w:sz w:val="16"/>
                <w:lang w:val="uk-UA" w:eastAsia="ru-RU"/>
              </w:rPr>
              <w:t xml:space="preserve"> обробітку ґрунту (Strip-</w:t>
            </w:r>
            <w:proofErr w:type="spellStart"/>
            <w:r w:rsidRPr="00790E38">
              <w:rPr>
                <w:rFonts w:ascii="Tahoma" w:eastAsia="Tahoma" w:hAnsi="Tahoma" w:cs="Tahoma"/>
                <w:color w:val="2B587A"/>
                <w:sz w:val="16"/>
                <w:lang w:val="uk-UA" w:eastAsia="ru-RU"/>
              </w:rPr>
              <w:t>till</w:t>
            </w:r>
            <w:proofErr w:type="spellEnd"/>
            <w:r w:rsidRPr="00790E38">
              <w:rPr>
                <w:rFonts w:ascii="Tahoma" w:eastAsia="Tahoma" w:hAnsi="Tahoma" w:cs="Tahoma"/>
                <w:color w:val="2B587A"/>
                <w:sz w:val="16"/>
                <w:lang w:val="uk-UA" w:eastAsia="ru-RU"/>
              </w:rPr>
              <w:t>)</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2. Які особливості основного і передпосівного обробітку ґрунту при вирощуванні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3. Які особливості обробітку ґрунту в районах вітрової ерозії?</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 xml:space="preserve">4. Назвіть основні </w:t>
            </w:r>
            <w:proofErr w:type="spellStart"/>
            <w:r w:rsidRPr="00790E38">
              <w:rPr>
                <w:rFonts w:ascii="Tahoma" w:eastAsia="Tahoma" w:hAnsi="Tahoma" w:cs="Tahoma"/>
                <w:color w:val="2B587A"/>
                <w:sz w:val="16"/>
                <w:lang w:val="uk-UA" w:eastAsia="ru-RU"/>
              </w:rPr>
              <w:t>агровимоги</w:t>
            </w:r>
            <w:proofErr w:type="spellEnd"/>
            <w:r w:rsidRPr="00790E38">
              <w:rPr>
                <w:rFonts w:ascii="Tahoma" w:eastAsia="Tahoma" w:hAnsi="Tahoma" w:cs="Tahoma"/>
                <w:color w:val="2B587A"/>
                <w:sz w:val="16"/>
                <w:lang w:val="uk-UA" w:eastAsia="ru-RU"/>
              </w:rPr>
              <w:t xml:space="preserve"> до посіву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5. Охарактеризуйте комплекс машин для посіву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6. Вкажіть основні операції і комплекс машин по догляду за посівами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 xml:space="preserve">7. Назвіть основні </w:t>
            </w:r>
            <w:proofErr w:type="spellStart"/>
            <w:r w:rsidRPr="00790E38">
              <w:rPr>
                <w:rFonts w:ascii="Tahoma" w:eastAsia="Tahoma" w:hAnsi="Tahoma" w:cs="Tahoma"/>
                <w:color w:val="2B587A"/>
                <w:sz w:val="16"/>
                <w:lang w:val="uk-UA" w:eastAsia="ru-RU"/>
              </w:rPr>
              <w:t>агронормативи</w:t>
            </w:r>
            <w:proofErr w:type="spellEnd"/>
            <w:r w:rsidRPr="00790E38">
              <w:rPr>
                <w:rFonts w:ascii="Tahoma" w:eastAsia="Tahoma" w:hAnsi="Tahoma" w:cs="Tahoma"/>
                <w:color w:val="2B587A"/>
                <w:sz w:val="16"/>
                <w:lang w:val="uk-UA" w:eastAsia="ru-RU"/>
              </w:rPr>
              <w:t xml:space="preserve"> і допуски до збирання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8. Як підготувати поле для збирання соняшнику?</w:t>
            </w:r>
          </w:p>
          <w:p w:rsidR="00790E38" w:rsidRPr="00790E38" w:rsidRDefault="00790E38" w:rsidP="00790E38">
            <w:pPr>
              <w:spacing w:after="0" w:line="360" w:lineRule="auto"/>
              <w:ind w:left="284" w:right="284" w:firstLine="567"/>
              <w:rPr>
                <w:rFonts w:ascii="Tahoma" w:eastAsia="Tahoma" w:hAnsi="Tahoma" w:cs="Tahoma"/>
                <w:color w:val="2B587A"/>
                <w:sz w:val="16"/>
                <w:szCs w:val="16"/>
                <w:lang w:val="uk-UA" w:eastAsia="ru-RU"/>
              </w:rPr>
            </w:pPr>
            <w:r w:rsidRPr="00790E38">
              <w:rPr>
                <w:rFonts w:ascii="Tahoma" w:eastAsia="Tahoma" w:hAnsi="Tahoma" w:cs="Tahoma"/>
                <w:color w:val="2B587A"/>
                <w:sz w:val="16"/>
                <w:lang w:val="uk-UA" w:eastAsia="ru-RU"/>
              </w:rPr>
              <w:t xml:space="preserve">9. Які особливості технологічної наладки комбайна для збирання соняшника?   </w:t>
            </w:r>
          </w:p>
          <w:p w:rsidR="009C2AA5" w:rsidRPr="00CE2BBF" w:rsidRDefault="009C2AA5" w:rsidP="00790E38">
            <w:pPr>
              <w:spacing w:after="0" w:line="360" w:lineRule="auto"/>
              <w:ind w:left="284" w:right="284" w:firstLine="567"/>
              <w:rPr>
                <w:sz w:val="20"/>
                <w:szCs w:val="20"/>
                <w:lang w:eastAsia="ru-RU"/>
              </w:rPr>
            </w:pPr>
          </w:p>
        </w:tc>
      </w:tr>
      <w:tr w:rsidR="009C2AA5" w:rsidRPr="00CE2BBF" w:rsidTr="00A02811">
        <w:trPr>
          <w:trHeight w:val="454"/>
          <w:jc w:val="center"/>
        </w:trPr>
        <w:tc>
          <w:tcPr>
            <w:tcW w:w="1996" w:type="dxa"/>
            <w:tcBorders>
              <w:top w:val="nil"/>
              <w:left w:val="nil"/>
              <w:bottom w:val="nil"/>
              <w:right w:val="single" w:sz="4" w:space="0" w:color="D9E0E7"/>
            </w:tcBorders>
            <w:vAlign w:val="center"/>
          </w:tcPr>
          <w:p w:rsidR="009C2AA5" w:rsidRPr="00CE2BBF" w:rsidRDefault="008E0DF7" w:rsidP="00CE2BBF">
            <w:pPr>
              <w:spacing w:after="0" w:line="240" w:lineRule="auto"/>
              <w:rPr>
                <w:sz w:val="20"/>
                <w:szCs w:val="20"/>
              </w:rPr>
            </w:pPr>
            <w:r>
              <w:rPr>
                <w:sz w:val="20"/>
                <w:szCs w:val="20"/>
              </w:rPr>
              <w:t>+1</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A02811">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7E8750A0"/>
    <w:multiLevelType w:val="hybridMultilevel"/>
    <w:tmpl w:val="38C8C068"/>
    <w:lvl w:ilvl="0" w:tplc="D9C01358">
      <w:start w:val="1"/>
      <w:numFmt w:val="bullet"/>
      <w:lvlText w:val=""/>
      <w:lvlJc w:val="left"/>
      <w:pPr>
        <w:tabs>
          <w:tab w:val="num" w:pos="1429"/>
        </w:tabs>
        <w:ind w:left="1429" w:hanging="360"/>
      </w:pPr>
      <w:rPr>
        <w:rFonts w:ascii="Wingdings" w:hAnsi="Wingdings" w:hint="default"/>
        <w:color w:val="008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DF"/>
    <w:rsid w:val="00004E08"/>
    <w:rsid w:val="000512FF"/>
    <w:rsid w:val="00064675"/>
    <w:rsid w:val="00081100"/>
    <w:rsid w:val="00115335"/>
    <w:rsid w:val="00121885"/>
    <w:rsid w:val="00136FAB"/>
    <w:rsid w:val="00165250"/>
    <w:rsid w:val="001C4C04"/>
    <w:rsid w:val="001D0EE1"/>
    <w:rsid w:val="002B327A"/>
    <w:rsid w:val="002D3DF3"/>
    <w:rsid w:val="002F0D18"/>
    <w:rsid w:val="002F6A50"/>
    <w:rsid w:val="00336E60"/>
    <w:rsid w:val="00372773"/>
    <w:rsid w:val="0038189A"/>
    <w:rsid w:val="003E4593"/>
    <w:rsid w:val="00474D94"/>
    <w:rsid w:val="004F598F"/>
    <w:rsid w:val="005035AE"/>
    <w:rsid w:val="00520793"/>
    <w:rsid w:val="00536498"/>
    <w:rsid w:val="005B2BC7"/>
    <w:rsid w:val="005B7062"/>
    <w:rsid w:val="005E0270"/>
    <w:rsid w:val="005F1E9E"/>
    <w:rsid w:val="00611DDF"/>
    <w:rsid w:val="00612873"/>
    <w:rsid w:val="00635AD8"/>
    <w:rsid w:val="00655CC0"/>
    <w:rsid w:val="00665ADA"/>
    <w:rsid w:val="006660DF"/>
    <w:rsid w:val="006B5259"/>
    <w:rsid w:val="006C4CFF"/>
    <w:rsid w:val="007107C7"/>
    <w:rsid w:val="0073719D"/>
    <w:rsid w:val="00756559"/>
    <w:rsid w:val="00790E38"/>
    <w:rsid w:val="00791609"/>
    <w:rsid w:val="007B5F7E"/>
    <w:rsid w:val="007E3D0F"/>
    <w:rsid w:val="00847D76"/>
    <w:rsid w:val="00850EA1"/>
    <w:rsid w:val="00855055"/>
    <w:rsid w:val="00886EC5"/>
    <w:rsid w:val="008B0B4D"/>
    <w:rsid w:val="008C6A1A"/>
    <w:rsid w:val="008E0DF7"/>
    <w:rsid w:val="009131AB"/>
    <w:rsid w:val="009510B9"/>
    <w:rsid w:val="009614FF"/>
    <w:rsid w:val="00982999"/>
    <w:rsid w:val="009A7753"/>
    <w:rsid w:val="009C2AA5"/>
    <w:rsid w:val="00A02811"/>
    <w:rsid w:val="00A3475D"/>
    <w:rsid w:val="00A52D57"/>
    <w:rsid w:val="00AE2A40"/>
    <w:rsid w:val="00B05F82"/>
    <w:rsid w:val="00B2643D"/>
    <w:rsid w:val="00B33AFA"/>
    <w:rsid w:val="00B52C48"/>
    <w:rsid w:val="00B61536"/>
    <w:rsid w:val="00B6562E"/>
    <w:rsid w:val="00B813F7"/>
    <w:rsid w:val="00B84270"/>
    <w:rsid w:val="00C208AB"/>
    <w:rsid w:val="00C401A4"/>
    <w:rsid w:val="00C47874"/>
    <w:rsid w:val="00C50516"/>
    <w:rsid w:val="00C5254D"/>
    <w:rsid w:val="00C63EA4"/>
    <w:rsid w:val="00C867C8"/>
    <w:rsid w:val="00C8740E"/>
    <w:rsid w:val="00C90FEC"/>
    <w:rsid w:val="00CD33DA"/>
    <w:rsid w:val="00CD3853"/>
    <w:rsid w:val="00CE2BBF"/>
    <w:rsid w:val="00D44765"/>
    <w:rsid w:val="00DB5ADB"/>
    <w:rsid w:val="00DD5A0F"/>
    <w:rsid w:val="00DF5F93"/>
    <w:rsid w:val="00E028FE"/>
    <w:rsid w:val="00E169EA"/>
    <w:rsid w:val="00E254EE"/>
    <w:rsid w:val="00E42915"/>
    <w:rsid w:val="00E52560"/>
    <w:rsid w:val="00E54E3C"/>
    <w:rsid w:val="00E55618"/>
    <w:rsid w:val="00E852E3"/>
    <w:rsid w:val="00EB4AB7"/>
    <w:rsid w:val="00F077DE"/>
    <w:rsid w:val="00F32AD3"/>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 w:type="numbering" w:customStyle="1" w:styleId="26">
    <w:name w:val="Нет списка2"/>
    <w:next w:val="a2"/>
    <w:uiPriority w:val="99"/>
    <w:semiHidden/>
    <w:unhideWhenUsed/>
    <w:rsid w:val="00115335"/>
  </w:style>
  <w:style w:type="table" w:customStyle="1" w:styleId="27">
    <w:name w:val="Сетка таблицы2"/>
    <w:basedOn w:val="a1"/>
    <w:next w:val="a7"/>
    <w:rsid w:val="001153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 w:type="numbering" w:customStyle="1" w:styleId="26">
    <w:name w:val="Нет списка2"/>
    <w:next w:val="a2"/>
    <w:uiPriority w:val="99"/>
    <w:semiHidden/>
    <w:unhideWhenUsed/>
    <w:rsid w:val="00115335"/>
  </w:style>
  <w:style w:type="table" w:customStyle="1" w:styleId="27">
    <w:name w:val="Сетка таблицы2"/>
    <w:basedOn w:val="a1"/>
    <w:next w:val="a7"/>
    <w:rsid w:val="001153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4EB6-DF19-4072-969D-8944AD2A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3486</Words>
  <Characters>19872</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9</cp:revision>
  <cp:lastPrinted>2014-10-24T08:26:00Z</cp:lastPrinted>
  <dcterms:created xsi:type="dcterms:W3CDTF">2018-02-12T20:07:00Z</dcterms:created>
  <dcterms:modified xsi:type="dcterms:W3CDTF">2018-11-05T09:02:00Z</dcterms:modified>
</cp:coreProperties>
</file>