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9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1996"/>
        <w:gridCol w:w="3304"/>
        <w:gridCol w:w="3303"/>
        <w:gridCol w:w="3304"/>
      </w:tblGrid>
      <w:tr w:rsidR="009C2AA5" w:rsidRPr="004B371A" w:rsidTr="00EA73F4">
        <w:trPr>
          <w:trHeight w:val="567"/>
          <w:jc w:val="center"/>
        </w:trPr>
        <w:tc>
          <w:tcPr>
            <w:tcW w:w="1996" w:type="dxa"/>
            <w:tcBorders>
              <w:top w:val="single" w:sz="8" w:space="0" w:color="D9E0E7"/>
              <w:left w:val="nil"/>
              <w:bottom w:val="single" w:sz="8" w:space="0" w:color="D9E0E7"/>
              <w:right w:val="nil"/>
            </w:tcBorders>
            <w:shd w:val="clear" w:color="auto" w:fill="5B7FA6"/>
          </w:tcPr>
          <w:p w:rsidR="009C2AA5" w:rsidRPr="004B371A" w:rsidRDefault="009C2AA5" w:rsidP="00CE2BBF">
            <w:pPr>
              <w:spacing w:after="0" w:line="240" w:lineRule="auto"/>
              <w:ind w:firstLine="4"/>
              <w:jc w:val="center"/>
              <w:rPr>
                <w:rFonts w:ascii="Tahoma" w:hAnsi="Tahoma" w:cs="Tahoma"/>
                <w:b/>
                <w:bCs/>
                <w:color w:val="FFFFFF"/>
                <w:sz w:val="8"/>
                <w:szCs w:val="8"/>
                <w:lang w:val="uk-UA" w:eastAsia="ru-RU"/>
              </w:rPr>
            </w:pPr>
          </w:p>
          <w:p w:rsidR="009C2AA5" w:rsidRPr="004B371A" w:rsidRDefault="00713D48" w:rsidP="00CE2BBF">
            <w:pPr>
              <w:spacing w:after="0" w:line="240" w:lineRule="auto"/>
              <w:jc w:val="center"/>
              <w:rPr>
                <w:rFonts w:ascii="Tahoma" w:hAnsi="Tahoma" w:cs="Tahoma"/>
                <w:b/>
                <w:bCs/>
                <w:color w:val="FFFFFF"/>
                <w:sz w:val="20"/>
                <w:szCs w:val="20"/>
                <w:lang w:val="uk-UA" w:eastAsia="ru-RU"/>
              </w:rPr>
            </w:pPr>
            <w:r w:rsidRPr="004B371A">
              <w:rPr>
                <w:noProof/>
                <w:lang w:eastAsia="ru-RU"/>
              </w:rPr>
              <w:drawing>
                <wp:inline distT="0" distB="0" distL="0" distR="0" wp14:anchorId="63CF872D" wp14:editId="2B81A8BC">
                  <wp:extent cx="1066800" cy="276225"/>
                  <wp:effectExtent l="0" t="0" r="0" b="9525"/>
                  <wp:docPr id="1" name="Рисунок 41" descr="C:\Users\Alex\AppData\Local\Program Files\Company\Трактори і автомобілі\ЛОГОТИ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descr="C:\Users\Alex\AppData\Local\Program Files\Company\Трактори і автомобілі\ЛОГОТИП.jp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066800" cy="276225"/>
                          </a:xfrm>
                          <a:prstGeom prst="rect">
                            <a:avLst/>
                          </a:prstGeom>
                          <a:noFill/>
                          <a:ln>
                            <a:noFill/>
                          </a:ln>
                        </pic:spPr>
                      </pic:pic>
                    </a:graphicData>
                  </a:graphic>
                </wp:inline>
              </w:drawing>
            </w:r>
          </w:p>
        </w:tc>
        <w:tc>
          <w:tcPr>
            <w:tcW w:w="9911" w:type="dxa"/>
            <w:gridSpan w:val="3"/>
            <w:tcBorders>
              <w:top w:val="single" w:sz="8" w:space="0" w:color="D9E0E7"/>
              <w:left w:val="nil"/>
              <w:bottom w:val="single" w:sz="4" w:space="0" w:color="D9E0E7"/>
              <w:right w:val="nil"/>
            </w:tcBorders>
            <w:shd w:val="clear" w:color="auto" w:fill="5B7FA6"/>
            <w:vAlign w:val="center"/>
          </w:tcPr>
          <w:p w:rsidR="009C2AA5" w:rsidRPr="004B371A" w:rsidRDefault="00084B91" w:rsidP="00CE2BBF">
            <w:pPr>
              <w:spacing w:after="0" w:line="240" w:lineRule="auto"/>
              <w:jc w:val="center"/>
              <w:rPr>
                <w:rFonts w:ascii="Tahoma" w:hAnsi="Tahoma" w:cs="Tahoma"/>
                <w:b/>
                <w:bCs/>
                <w:color w:val="FFFFFF"/>
                <w:sz w:val="16"/>
                <w:szCs w:val="16"/>
                <w:lang w:val="uk-UA" w:eastAsia="ru-RU"/>
              </w:rPr>
            </w:pPr>
            <w:r w:rsidRPr="004B371A">
              <w:rPr>
                <w:rFonts w:ascii="Tahoma" w:hAnsi="Tahoma" w:cs="Tahoma"/>
                <w:b/>
                <w:bCs/>
                <w:color w:val="FFFFFF"/>
                <w:sz w:val="20"/>
                <w:szCs w:val="20"/>
                <w:lang w:val="uk-UA" w:eastAsia="ru-RU"/>
              </w:rPr>
              <w:t xml:space="preserve">ЕКСПЛУАТАЦІЯ </w:t>
            </w:r>
            <w:r w:rsidR="00C5254D" w:rsidRPr="004B371A">
              <w:rPr>
                <w:rFonts w:ascii="Tahoma" w:hAnsi="Tahoma" w:cs="Tahoma"/>
                <w:b/>
                <w:bCs/>
                <w:color w:val="FFFFFF"/>
                <w:sz w:val="20"/>
                <w:szCs w:val="20"/>
                <w:lang w:val="uk-UA" w:eastAsia="ru-RU"/>
              </w:rPr>
              <w:t>МАШИН І ОБЛАДНАННЯ</w:t>
            </w:r>
          </w:p>
          <w:p w:rsidR="009C2AA5" w:rsidRPr="004B371A" w:rsidRDefault="009C2AA5" w:rsidP="00CE2BBF">
            <w:pPr>
              <w:spacing w:after="0" w:line="240" w:lineRule="auto"/>
              <w:jc w:val="center"/>
              <w:rPr>
                <w:rFonts w:ascii="Tahoma" w:hAnsi="Tahoma" w:cs="Tahoma"/>
                <w:b/>
                <w:bCs/>
                <w:color w:val="FFFFFF"/>
                <w:sz w:val="16"/>
                <w:szCs w:val="16"/>
                <w:lang w:val="uk-UA" w:eastAsia="ru-RU"/>
              </w:rPr>
            </w:pPr>
            <w:r w:rsidRPr="004B371A">
              <w:rPr>
                <w:rFonts w:ascii="Tahoma" w:hAnsi="Tahoma" w:cs="Tahoma"/>
                <w:b/>
                <w:bCs/>
                <w:color w:val="FFFFFF"/>
                <w:sz w:val="16"/>
                <w:szCs w:val="16"/>
                <w:lang w:val="uk-UA" w:eastAsia="ru-RU"/>
              </w:rPr>
              <w:t>Електронний підручник</w:t>
            </w:r>
          </w:p>
        </w:tc>
      </w:tr>
      <w:tr w:rsidR="009C2AA5" w:rsidRPr="004B371A" w:rsidTr="00EA73F4">
        <w:trPr>
          <w:trHeight w:val="454"/>
          <w:jc w:val="center"/>
        </w:trPr>
        <w:tc>
          <w:tcPr>
            <w:tcW w:w="1996" w:type="dxa"/>
            <w:vMerge w:val="restart"/>
            <w:tcBorders>
              <w:top w:val="single" w:sz="8" w:space="0" w:color="D9E0E7"/>
              <w:left w:val="nil"/>
              <w:bottom w:val="nil"/>
              <w:right w:val="single" w:sz="4" w:space="0" w:color="D9E0E7"/>
            </w:tcBorders>
          </w:tcPr>
          <w:p w:rsidR="009C2AA5" w:rsidRPr="004B371A" w:rsidRDefault="009C2AA5" w:rsidP="00CE2BBF">
            <w:pPr>
              <w:spacing w:before="120" w:after="0" w:line="240" w:lineRule="auto"/>
              <w:ind w:left="28" w:right="28"/>
              <w:rPr>
                <w:rFonts w:ascii="Tahoma" w:hAnsi="Tahoma" w:cs="Tahoma"/>
                <w:color w:val="2B587A"/>
                <w:sz w:val="16"/>
                <w:szCs w:val="16"/>
                <w:lang w:val="uk-UA" w:eastAsia="ru-RU"/>
              </w:rPr>
            </w:pPr>
            <w:r w:rsidRPr="004B371A">
              <w:rPr>
                <w:rFonts w:ascii="Tahoma" w:hAnsi="Tahoma" w:cs="Tahoma"/>
                <w:color w:val="2B587A"/>
                <w:sz w:val="16"/>
                <w:szCs w:val="16"/>
                <w:lang w:val="uk-UA" w:eastAsia="ru-RU"/>
              </w:rPr>
              <w:t>Головна</w:t>
            </w:r>
          </w:p>
          <w:p w:rsidR="009C2AA5" w:rsidRPr="004B371A" w:rsidRDefault="009C2AA5" w:rsidP="00CE2BBF">
            <w:pPr>
              <w:spacing w:before="120" w:after="0" w:line="240" w:lineRule="auto"/>
              <w:ind w:left="28" w:right="28"/>
              <w:rPr>
                <w:rFonts w:ascii="Tahoma" w:hAnsi="Tahoma" w:cs="Tahoma"/>
                <w:color w:val="2B587A"/>
                <w:sz w:val="16"/>
                <w:szCs w:val="16"/>
                <w:lang w:val="uk-UA" w:eastAsia="ru-RU"/>
              </w:rPr>
            </w:pPr>
            <w:r w:rsidRPr="004B371A">
              <w:rPr>
                <w:rFonts w:ascii="Tahoma" w:hAnsi="Tahoma" w:cs="Tahoma"/>
                <w:color w:val="2B587A"/>
                <w:sz w:val="16"/>
                <w:szCs w:val="16"/>
                <w:lang w:val="uk-UA" w:eastAsia="ru-RU"/>
              </w:rPr>
              <w:t>Теоретичні відомості</w:t>
            </w:r>
          </w:p>
          <w:p w:rsidR="009C2AA5" w:rsidRPr="004B371A" w:rsidRDefault="009C2AA5" w:rsidP="00CE2BBF">
            <w:pPr>
              <w:spacing w:before="120" w:after="0" w:line="240" w:lineRule="auto"/>
              <w:ind w:left="28" w:right="28"/>
              <w:rPr>
                <w:rStyle w:val="a3"/>
                <w:rFonts w:ascii="Tahoma" w:hAnsi="Tahoma" w:cs="Tahoma"/>
                <w:color w:val="2B587A"/>
                <w:u w:val="none"/>
                <w:lang w:val="uk-UA"/>
              </w:rPr>
            </w:pPr>
            <w:r w:rsidRPr="004B371A">
              <w:rPr>
                <w:rFonts w:ascii="Tahoma" w:hAnsi="Tahoma" w:cs="Tahoma"/>
                <w:color w:val="2B587A"/>
                <w:sz w:val="16"/>
                <w:szCs w:val="16"/>
                <w:lang w:val="uk-UA" w:eastAsia="ru-RU"/>
              </w:rPr>
              <w:t>Лабораторні та практичні роботи</w:t>
            </w:r>
          </w:p>
          <w:p w:rsidR="009C2AA5" w:rsidRPr="004B371A" w:rsidRDefault="009C2AA5" w:rsidP="00CE2BBF">
            <w:pPr>
              <w:spacing w:before="120" w:after="0" w:line="240" w:lineRule="auto"/>
              <w:ind w:left="28" w:right="28"/>
              <w:rPr>
                <w:rFonts w:ascii="Tahoma" w:hAnsi="Tahoma" w:cs="Tahoma"/>
                <w:color w:val="2B587A"/>
                <w:sz w:val="16"/>
                <w:szCs w:val="16"/>
                <w:lang w:val="uk-UA" w:eastAsia="ru-RU"/>
              </w:rPr>
            </w:pPr>
            <w:r w:rsidRPr="004B371A">
              <w:rPr>
                <w:rFonts w:ascii="Tahoma" w:hAnsi="Tahoma" w:cs="Tahoma"/>
                <w:color w:val="2B587A"/>
                <w:sz w:val="16"/>
                <w:szCs w:val="16"/>
                <w:lang w:val="uk-UA" w:eastAsia="ru-RU"/>
              </w:rPr>
              <w:t>Тести</w:t>
            </w:r>
          </w:p>
          <w:p w:rsidR="00B05F82" w:rsidRPr="004B371A" w:rsidRDefault="00B05F82" w:rsidP="00CE2BBF">
            <w:pPr>
              <w:spacing w:before="120" w:after="0" w:line="240" w:lineRule="auto"/>
              <w:ind w:left="28" w:right="28"/>
              <w:rPr>
                <w:rStyle w:val="a3"/>
                <w:rFonts w:ascii="Tahoma" w:hAnsi="Tahoma" w:cs="Tahoma"/>
                <w:color w:val="2B587A"/>
                <w:sz w:val="16"/>
                <w:szCs w:val="16"/>
                <w:u w:val="none"/>
                <w:lang w:val="uk-UA" w:eastAsia="ru-RU"/>
              </w:rPr>
            </w:pPr>
            <w:r w:rsidRPr="004B371A">
              <w:rPr>
                <w:rFonts w:ascii="Tahoma" w:hAnsi="Tahoma" w:cs="Tahoma"/>
                <w:color w:val="2B587A"/>
                <w:sz w:val="16"/>
                <w:szCs w:val="16"/>
                <w:lang w:val="uk-UA" w:eastAsia="ru-RU"/>
              </w:rPr>
              <w:t>Додатки</w:t>
            </w:r>
          </w:p>
          <w:p w:rsidR="009C2AA5" w:rsidRPr="004B371A" w:rsidRDefault="009C2AA5" w:rsidP="00CE2BBF">
            <w:pPr>
              <w:spacing w:before="120" w:after="0" w:line="240" w:lineRule="auto"/>
              <w:ind w:left="28" w:right="28"/>
              <w:rPr>
                <w:color w:val="2B587A"/>
                <w:sz w:val="20"/>
                <w:szCs w:val="20"/>
                <w:lang w:val="uk-UA" w:eastAsia="ru-RU"/>
              </w:rPr>
            </w:pPr>
            <w:r w:rsidRPr="004B371A">
              <w:rPr>
                <w:rFonts w:ascii="Tahoma" w:hAnsi="Tahoma" w:cs="Tahoma"/>
                <w:color w:val="2B587A"/>
                <w:sz w:val="16"/>
                <w:szCs w:val="16"/>
                <w:lang w:val="uk-UA" w:eastAsia="ru-RU"/>
              </w:rPr>
              <w:t>Список використаних джерел</w:t>
            </w:r>
          </w:p>
          <w:p w:rsidR="009C2AA5" w:rsidRPr="004B371A" w:rsidRDefault="009C2AA5" w:rsidP="00CE2BBF">
            <w:pPr>
              <w:spacing w:after="0" w:line="240" w:lineRule="auto"/>
              <w:rPr>
                <w:rFonts w:ascii="Tahoma" w:hAnsi="Tahoma" w:cs="Tahoma"/>
                <w:color w:val="548DD4"/>
                <w:sz w:val="20"/>
                <w:szCs w:val="20"/>
                <w:lang w:val="uk-UA" w:eastAsia="ru-RU"/>
              </w:rPr>
            </w:pPr>
          </w:p>
        </w:tc>
        <w:tc>
          <w:tcPr>
            <w:tcW w:w="9911" w:type="dxa"/>
            <w:gridSpan w:val="3"/>
            <w:tcBorders>
              <w:top w:val="single" w:sz="4" w:space="0" w:color="D9E0E7"/>
              <w:left w:val="single" w:sz="4" w:space="0" w:color="D9E0E7"/>
              <w:bottom w:val="single" w:sz="4" w:space="0" w:color="D9E0E7"/>
              <w:right w:val="single" w:sz="4" w:space="0" w:color="D9E0E7"/>
            </w:tcBorders>
            <w:shd w:val="clear" w:color="auto" w:fill="E9EDF1"/>
            <w:vAlign w:val="center"/>
          </w:tcPr>
          <w:p w:rsidR="009C2AA5" w:rsidRPr="004B371A" w:rsidRDefault="009C2AA5" w:rsidP="00B31D47">
            <w:pPr>
              <w:spacing w:after="0" w:line="240" w:lineRule="auto"/>
              <w:jc w:val="center"/>
              <w:rPr>
                <w:rFonts w:ascii="Tahoma" w:hAnsi="Tahoma" w:cs="Tahoma"/>
                <w:b/>
                <w:bCs/>
                <w:color w:val="2B587A"/>
                <w:sz w:val="16"/>
                <w:szCs w:val="16"/>
                <w:lang w:val="uk-UA" w:eastAsia="ru-RU"/>
              </w:rPr>
            </w:pPr>
            <w:r w:rsidRPr="004B371A">
              <w:rPr>
                <w:rFonts w:ascii="Tahoma" w:hAnsi="Tahoma" w:cs="Tahoma"/>
                <w:b/>
                <w:bCs/>
                <w:color w:val="2B587A"/>
                <w:sz w:val="16"/>
                <w:szCs w:val="16"/>
                <w:lang w:val="uk-UA" w:eastAsia="ru-RU"/>
              </w:rPr>
              <w:t>Тема</w:t>
            </w:r>
            <w:r w:rsidR="00B31D47" w:rsidRPr="004B371A">
              <w:rPr>
                <w:rFonts w:ascii="Tahoma" w:hAnsi="Tahoma" w:cs="Tahoma"/>
                <w:b/>
                <w:bCs/>
                <w:color w:val="2B587A"/>
                <w:sz w:val="16"/>
                <w:szCs w:val="16"/>
                <w:lang w:val="uk-UA" w:eastAsia="ru-RU"/>
              </w:rPr>
              <w:t xml:space="preserve"> 4.2 Організація роботи машинно-тракторного підрозділу</w:t>
            </w:r>
            <w:r w:rsidR="00E254EE" w:rsidRPr="004B371A">
              <w:rPr>
                <w:rFonts w:ascii="Tahoma" w:hAnsi="Tahoma" w:cs="Tahoma"/>
                <w:b/>
                <w:bCs/>
                <w:color w:val="2B587A"/>
                <w:sz w:val="16"/>
                <w:szCs w:val="16"/>
                <w:lang w:val="uk-UA" w:eastAsia="ru-RU"/>
              </w:rPr>
              <w:t xml:space="preserve"> </w:t>
            </w:r>
          </w:p>
        </w:tc>
      </w:tr>
      <w:tr w:rsidR="009C2AA5" w:rsidRPr="004B371A" w:rsidTr="00EA73F4">
        <w:trPr>
          <w:trHeight w:val="4296"/>
          <w:jc w:val="center"/>
        </w:trPr>
        <w:tc>
          <w:tcPr>
            <w:tcW w:w="1996" w:type="dxa"/>
            <w:vMerge/>
            <w:tcBorders>
              <w:top w:val="single" w:sz="8" w:space="0" w:color="D9E0E7"/>
              <w:left w:val="nil"/>
              <w:bottom w:val="nil"/>
              <w:right w:val="single" w:sz="4" w:space="0" w:color="D9E0E7"/>
            </w:tcBorders>
            <w:vAlign w:val="center"/>
          </w:tcPr>
          <w:p w:rsidR="009C2AA5" w:rsidRPr="004B371A" w:rsidRDefault="009C2AA5" w:rsidP="00CE2BBF">
            <w:pPr>
              <w:spacing w:after="0" w:line="240" w:lineRule="auto"/>
              <w:rPr>
                <w:rFonts w:ascii="Tahoma" w:hAnsi="Tahoma" w:cs="Tahoma"/>
                <w:color w:val="548DD4"/>
                <w:sz w:val="20"/>
                <w:szCs w:val="20"/>
                <w:lang w:val="uk-UA" w:eastAsia="ru-RU"/>
              </w:rPr>
            </w:pPr>
          </w:p>
        </w:tc>
        <w:tc>
          <w:tcPr>
            <w:tcW w:w="9911" w:type="dxa"/>
            <w:gridSpan w:val="3"/>
            <w:tcBorders>
              <w:top w:val="single" w:sz="4" w:space="0" w:color="D9E0E7"/>
              <w:left w:val="single" w:sz="4" w:space="0" w:color="D9E0E7"/>
              <w:bottom w:val="single" w:sz="4" w:space="0" w:color="D9E0E7"/>
              <w:right w:val="single" w:sz="4" w:space="0" w:color="D9E0E7"/>
            </w:tcBorders>
          </w:tcPr>
          <w:p w:rsidR="00C51369" w:rsidRDefault="00C51369" w:rsidP="004B371A">
            <w:pPr>
              <w:spacing w:after="0" w:line="360" w:lineRule="auto"/>
              <w:ind w:left="284" w:right="284" w:firstLine="567"/>
              <w:rPr>
                <w:rFonts w:ascii="Tahoma" w:hAnsi="Tahoma" w:cs="Tahoma"/>
                <w:color w:val="1201ED"/>
                <w:sz w:val="16"/>
                <w:szCs w:val="16"/>
                <w:u w:val="single"/>
                <w:lang w:val="uk-UA"/>
              </w:rPr>
            </w:pPr>
          </w:p>
          <w:p w:rsidR="00B31D47" w:rsidRPr="00C51369" w:rsidRDefault="00510FA6" w:rsidP="004B371A">
            <w:pPr>
              <w:spacing w:after="0" w:line="360" w:lineRule="auto"/>
              <w:ind w:left="284" w:right="284" w:firstLine="567"/>
              <w:rPr>
                <w:rFonts w:ascii="Tahoma" w:hAnsi="Tahoma" w:cs="Tahoma"/>
                <w:color w:val="1201ED"/>
                <w:sz w:val="16"/>
                <w:szCs w:val="16"/>
                <w:u w:val="single"/>
                <w:lang w:val="uk-UA"/>
              </w:rPr>
            </w:pPr>
            <w:hyperlink w:anchor="Т421" w:history="1">
              <w:r w:rsidR="00B31D47" w:rsidRPr="00C51369">
                <w:rPr>
                  <w:rFonts w:ascii="Tahoma" w:hAnsi="Tahoma" w:cs="Tahoma"/>
                  <w:color w:val="1201ED"/>
                  <w:sz w:val="16"/>
                  <w:szCs w:val="16"/>
                  <w:u w:val="single"/>
                  <w:lang w:val="uk-UA"/>
                </w:rPr>
                <w:t>1</w:t>
              </w:r>
              <w:r w:rsidR="004B371A" w:rsidRPr="00C51369">
                <w:rPr>
                  <w:rFonts w:ascii="Tahoma" w:hAnsi="Tahoma" w:cs="Tahoma"/>
                  <w:color w:val="1201ED"/>
                  <w:sz w:val="16"/>
                  <w:szCs w:val="16"/>
                  <w:u w:val="single"/>
                  <w:lang w:val="uk-UA"/>
                </w:rPr>
                <w:t>.</w:t>
              </w:r>
              <w:r w:rsidR="00B31D47" w:rsidRPr="00C51369">
                <w:rPr>
                  <w:rFonts w:ascii="Tahoma" w:hAnsi="Tahoma" w:cs="Tahoma"/>
                  <w:color w:val="1201ED"/>
                  <w:sz w:val="16"/>
                  <w:szCs w:val="16"/>
                  <w:u w:val="single"/>
                  <w:lang w:val="uk-UA"/>
                </w:rPr>
                <w:t xml:space="preserve"> </w:t>
              </w:r>
              <w:r w:rsidR="00CC0D37">
                <w:rPr>
                  <w:rFonts w:ascii="Tahoma" w:hAnsi="Tahoma" w:cs="Tahoma"/>
                  <w:color w:val="1201ED"/>
                  <w:sz w:val="16"/>
                  <w:szCs w:val="16"/>
                  <w:u w:val="single"/>
                  <w:lang w:val="uk-UA"/>
                </w:rPr>
                <w:t>Поняття про м</w:t>
              </w:r>
              <w:r w:rsidR="00B31D47" w:rsidRPr="00C51369">
                <w:rPr>
                  <w:rFonts w:ascii="Tahoma" w:hAnsi="Tahoma" w:cs="Tahoma"/>
                  <w:color w:val="1201ED"/>
                  <w:sz w:val="16"/>
                  <w:szCs w:val="16"/>
                  <w:u w:val="single"/>
                  <w:lang w:val="uk-UA"/>
                </w:rPr>
                <w:t>ашинно-тракторний підрозділ</w:t>
              </w:r>
              <w:r w:rsidR="00CC0D37">
                <w:rPr>
                  <w:rFonts w:ascii="Tahoma" w:hAnsi="Tahoma" w:cs="Tahoma"/>
                  <w:color w:val="1201ED"/>
                  <w:sz w:val="16"/>
                  <w:szCs w:val="16"/>
                  <w:u w:val="single"/>
                  <w:lang w:val="uk-UA"/>
                </w:rPr>
                <w:t xml:space="preserve"> (тракторна бригада)</w:t>
              </w:r>
              <w:r w:rsidR="00B31D47" w:rsidRPr="00C51369">
                <w:rPr>
                  <w:rFonts w:ascii="Tahoma" w:hAnsi="Tahoma" w:cs="Tahoma"/>
                  <w:color w:val="1201ED"/>
                  <w:sz w:val="16"/>
                  <w:szCs w:val="16"/>
                  <w:u w:val="single"/>
                  <w:lang w:val="uk-UA"/>
                </w:rPr>
                <w:t xml:space="preserve">, його завдання </w:t>
              </w:r>
            </w:hyperlink>
            <w:r w:rsidR="00CC0D37">
              <w:rPr>
                <w:rFonts w:ascii="Tahoma" w:hAnsi="Tahoma" w:cs="Tahoma"/>
                <w:color w:val="1201ED"/>
                <w:sz w:val="16"/>
                <w:szCs w:val="16"/>
                <w:u w:val="single"/>
                <w:lang w:val="uk-UA"/>
              </w:rPr>
              <w:t>і складові</w:t>
            </w:r>
            <w:r w:rsidR="00B31D47" w:rsidRPr="00C51369">
              <w:rPr>
                <w:rFonts w:ascii="Tahoma" w:hAnsi="Tahoma" w:cs="Tahoma"/>
                <w:color w:val="1201ED"/>
                <w:sz w:val="16"/>
                <w:szCs w:val="16"/>
                <w:u w:val="single"/>
                <w:lang w:val="uk-UA"/>
              </w:rPr>
              <w:t xml:space="preserve"> </w:t>
            </w:r>
          </w:p>
          <w:p w:rsidR="00B31D47" w:rsidRPr="00C51369" w:rsidRDefault="00510FA6" w:rsidP="004B371A">
            <w:pPr>
              <w:spacing w:after="0" w:line="360" w:lineRule="auto"/>
              <w:ind w:left="284" w:right="284" w:firstLine="567"/>
              <w:rPr>
                <w:rFonts w:ascii="Tahoma" w:hAnsi="Tahoma" w:cs="Tahoma"/>
                <w:color w:val="1201ED"/>
                <w:sz w:val="16"/>
                <w:szCs w:val="16"/>
                <w:u w:val="single"/>
                <w:lang w:val="uk-UA"/>
              </w:rPr>
            </w:pPr>
            <w:hyperlink w:anchor="Т422" w:history="1">
              <w:r w:rsidR="00B31D47" w:rsidRPr="00C51369">
                <w:rPr>
                  <w:rFonts w:ascii="Tahoma" w:hAnsi="Tahoma" w:cs="Tahoma"/>
                  <w:color w:val="1201ED"/>
                  <w:sz w:val="16"/>
                  <w:szCs w:val="16"/>
                  <w:u w:val="single"/>
                  <w:lang w:val="uk-UA"/>
                </w:rPr>
                <w:t>2</w:t>
              </w:r>
              <w:r w:rsidR="004B371A" w:rsidRPr="00C51369">
                <w:rPr>
                  <w:rFonts w:ascii="Tahoma" w:hAnsi="Tahoma" w:cs="Tahoma"/>
                  <w:color w:val="1201ED"/>
                  <w:sz w:val="16"/>
                  <w:szCs w:val="16"/>
                  <w:u w:val="single"/>
                  <w:lang w:val="uk-UA"/>
                </w:rPr>
                <w:t>.</w:t>
              </w:r>
              <w:r w:rsidR="00B31D47" w:rsidRPr="00C51369">
                <w:rPr>
                  <w:rFonts w:ascii="Tahoma" w:hAnsi="Tahoma" w:cs="Tahoma"/>
                  <w:color w:val="1201ED"/>
                  <w:sz w:val="16"/>
                  <w:szCs w:val="16"/>
                  <w:u w:val="single"/>
                  <w:lang w:val="uk-UA"/>
                </w:rPr>
                <w:t xml:space="preserve"> </w:t>
              </w:r>
              <w:r w:rsidR="00CC0D37">
                <w:rPr>
                  <w:rFonts w:ascii="Tahoma" w:hAnsi="Tahoma" w:cs="Tahoma"/>
                  <w:color w:val="1201ED"/>
                  <w:sz w:val="16"/>
                  <w:szCs w:val="16"/>
                  <w:u w:val="single"/>
                  <w:lang w:val="uk-UA"/>
                </w:rPr>
                <w:t>Поняття про м</w:t>
              </w:r>
              <w:r w:rsidR="00B31D47" w:rsidRPr="00C51369">
                <w:rPr>
                  <w:rFonts w:ascii="Tahoma" w:hAnsi="Tahoma" w:cs="Tahoma"/>
                  <w:color w:val="1201ED"/>
                  <w:sz w:val="16"/>
                  <w:szCs w:val="16"/>
                  <w:u w:val="single"/>
                  <w:lang w:val="uk-UA"/>
                </w:rPr>
                <w:t>ашинний двір</w:t>
              </w:r>
            </w:hyperlink>
          </w:p>
          <w:p w:rsidR="00B31D47" w:rsidRPr="00C51369" w:rsidRDefault="00510FA6" w:rsidP="004B371A">
            <w:pPr>
              <w:spacing w:after="0" w:line="360" w:lineRule="auto"/>
              <w:ind w:left="284" w:right="284" w:firstLine="567"/>
              <w:rPr>
                <w:rFonts w:ascii="Tahoma" w:hAnsi="Tahoma" w:cs="Tahoma"/>
                <w:color w:val="1201ED"/>
                <w:sz w:val="16"/>
                <w:szCs w:val="16"/>
                <w:u w:val="single"/>
                <w:lang w:val="uk-UA"/>
              </w:rPr>
            </w:pPr>
            <w:hyperlink w:anchor="Т426" w:history="1">
              <w:r w:rsidR="00CC0D37">
                <w:rPr>
                  <w:rFonts w:ascii="Tahoma" w:hAnsi="Tahoma" w:cs="Tahoma"/>
                  <w:color w:val="1201ED"/>
                  <w:sz w:val="16"/>
                  <w:szCs w:val="16"/>
                  <w:u w:val="single"/>
                  <w:lang w:val="uk-UA"/>
                </w:rPr>
                <w:t>3</w:t>
              </w:r>
              <w:r w:rsidR="004B371A" w:rsidRPr="00C51369">
                <w:rPr>
                  <w:rFonts w:ascii="Tahoma" w:hAnsi="Tahoma" w:cs="Tahoma"/>
                  <w:color w:val="1201ED"/>
                  <w:sz w:val="16"/>
                  <w:szCs w:val="16"/>
                  <w:u w:val="single"/>
                  <w:lang w:val="uk-UA"/>
                </w:rPr>
                <w:t>.</w:t>
              </w:r>
              <w:r w:rsidR="00B31D47" w:rsidRPr="00C51369">
                <w:rPr>
                  <w:rFonts w:ascii="Tahoma" w:hAnsi="Tahoma" w:cs="Tahoma"/>
                  <w:color w:val="1201ED"/>
                  <w:sz w:val="16"/>
                  <w:szCs w:val="16"/>
                  <w:u w:val="single"/>
                  <w:lang w:val="uk-UA"/>
                </w:rPr>
                <w:t xml:space="preserve"> Технічна документація тракторної бригади</w:t>
              </w:r>
            </w:hyperlink>
          </w:p>
          <w:p w:rsidR="009C2AA5" w:rsidRDefault="009C2AA5" w:rsidP="004B371A">
            <w:pPr>
              <w:spacing w:after="0" w:line="360" w:lineRule="auto"/>
              <w:ind w:left="284" w:right="284" w:firstLine="567"/>
              <w:jc w:val="both"/>
              <w:rPr>
                <w:rFonts w:ascii="Tahoma" w:hAnsi="Tahoma" w:cs="Tahoma"/>
                <w:sz w:val="16"/>
                <w:szCs w:val="16"/>
                <w:lang w:val="uk-UA" w:eastAsia="ru-RU"/>
              </w:rPr>
            </w:pPr>
          </w:p>
          <w:p w:rsidR="00C51369" w:rsidRPr="004B371A" w:rsidRDefault="00C51369" w:rsidP="004B371A">
            <w:pPr>
              <w:spacing w:after="0" w:line="360" w:lineRule="auto"/>
              <w:ind w:left="284" w:right="284" w:firstLine="567"/>
              <w:jc w:val="both"/>
              <w:rPr>
                <w:rFonts w:ascii="Tahoma" w:hAnsi="Tahoma" w:cs="Tahoma"/>
                <w:sz w:val="16"/>
                <w:szCs w:val="16"/>
                <w:lang w:val="uk-UA" w:eastAsia="ru-RU"/>
              </w:rPr>
            </w:pPr>
          </w:p>
          <w:p w:rsidR="00B31D47" w:rsidRPr="004B371A" w:rsidRDefault="00B31D47" w:rsidP="004B371A">
            <w:pPr>
              <w:spacing w:after="0" w:line="360" w:lineRule="auto"/>
              <w:ind w:left="284" w:right="284" w:firstLine="567"/>
              <w:rPr>
                <w:rFonts w:ascii="Tahoma" w:hAnsi="Tahoma" w:cs="Tahoma"/>
                <w:b/>
                <w:color w:val="2B587A"/>
                <w:sz w:val="16"/>
                <w:szCs w:val="16"/>
                <w:lang w:val="uk-UA"/>
              </w:rPr>
            </w:pPr>
            <w:bookmarkStart w:id="0" w:name="Т421"/>
            <w:r w:rsidRPr="004B371A">
              <w:rPr>
                <w:rFonts w:ascii="Tahoma" w:hAnsi="Tahoma" w:cs="Tahoma"/>
                <w:b/>
                <w:color w:val="2B587A"/>
                <w:sz w:val="16"/>
                <w:szCs w:val="16"/>
                <w:lang w:val="uk-UA"/>
              </w:rPr>
              <w:t>1</w:t>
            </w:r>
            <w:r w:rsidR="004B371A" w:rsidRPr="004B371A">
              <w:rPr>
                <w:rFonts w:ascii="Tahoma" w:hAnsi="Tahoma" w:cs="Tahoma"/>
                <w:b/>
                <w:color w:val="2B587A"/>
                <w:sz w:val="16"/>
                <w:szCs w:val="16"/>
                <w:lang w:val="uk-UA"/>
              </w:rPr>
              <w:t xml:space="preserve">. </w:t>
            </w:r>
            <w:r w:rsidRPr="004B371A">
              <w:rPr>
                <w:rFonts w:ascii="Tahoma" w:hAnsi="Tahoma" w:cs="Tahoma"/>
                <w:b/>
                <w:color w:val="2B587A"/>
                <w:sz w:val="16"/>
                <w:szCs w:val="16"/>
                <w:lang w:val="uk-UA"/>
              </w:rPr>
              <w:t xml:space="preserve"> </w:t>
            </w:r>
            <w:r w:rsidR="00CC0D37">
              <w:rPr>
                <w:rFonts w:ascii="Tahoma" w:hAnsi="Tahoma" w:cs="Tahoma"/>
                <w:b/>
                <w:color w:val="2B587A"/>
                <w:sz w:val="16"/>
                <w:szCs w:val="16"/>
                <w:lang w:val="uk-UA"/>
              </w:rPr>
              <w:t>Поняття про м</w:t>
            </w:r>
            <w:r w:rsidRPr="004B371A">
              <w:rPr>
                <w:rFonts w:ascii="Tahoma" w:hAnsi="Tahoma" w:cs="Tahoma"/>
                <w:b/>
                <w:color w:val="2B587A"/>
                <w:sz w:val="16"/>
                <w:szCs w:val="16"/>
                <w:lang w:val="uk-UA"/>
              </w:rPr>
              <w:t>ашинно</w:t>
            </w:r>
            <w:bookmarkEnd w:id="0"/>
            <w:r w:rsidRPr="004B371A">
              <w:rPr>
                <w:rFonts w:ascii="Tahoma" w:hAnsi="Tahoma" w:cs="Tahoma"/>
                <w:b/>
                <w:color w:val="2B587A"/>
                <w:sz w:val="16"/>
                <w:szCs w:val="16"/>
                <w:lang w:val="uk-UA"/>
              </w:rPr>
              <w:t>-тракторний підрозділ</w:t>
            </w:r>
            <w:r w:rsidR="00CC0D37">
              <w:rPr>
                <w:rFonts w:ascii="Tahoma" w:hAnsi="Tahoma" w:cs="Tahoma"/>
                <w:b/>
                <w:color w:val="2B587A"/>
                <w:sz w:val="16"/>
                <w:szCs w:val="16"/>
                <w:lang w:val="uk-UA"/>
              </w:rPr>
              <w:t xml:space="preserve"> (тракторна бригада)</w:t>
            </w:r>
            <w:r w:rsidRPr="004B371A">
              <w:rPr>
                <w:rFonts w:ascii="Tahoma" w:hAnsi="Tahoma" w:cs="Tahoma"/>
                <w:b/>
                <w:color w:val="2B587A"/>
                <w:sz w:val="16"/>
                <w:szCs w:val="16"/>
                <w:lang w:val="uk-UA"/>
              </w:rPr>
              <w:t xml:space="preserve">, його завдання </w:t>
            </w:r>
            <w:r w:rsidR="00CC0D37">
              <w:rPr>
                <w:rFonts w:ascii="Tahoma" w:hAnsi="Tahoma" w:cs="Tahoma"/>
                <w:b/>
                <w:color w:val="2B587A"/>
                <w:sz w:val="16"/>
                <w:szCs w:val="16"/>
                <w:lang w:val="uk-UA"/>
              </w:rPr>
              <w:t>і складові</w:t>
            </w:r>
          </w:p>
          <w:p w:rsidR="00B31D47" w:rsidRPr="004B371A" w:rsidRDefault="00B31D47" w:rsidP="004B371A">
            <w:pPr>
              <w:pStyle w:val="a8"/>
              <w:spacing w:before="0" w:beforeAutospacing="0" w:after="0" w:afterAutospacing="0" w:line="360" w:lineRule="auto"/>
              <w:ind w:left="284" w:right="284" w:firstLine="567"/>
              <w:jc w:val="both"/>
              <w:rPr>
                <w:rFonts w:ascii="Tahoma" w:hAnsi="Tahoma" w:cs="Tahoma"/>
                <w:sz w:val="16"/>
                <w:szCs w:val="16"/>
                <w:lang w:val="uk-UA"/>
              </w:rPr>
            </w:pPr>
            <w:r w:rsidRPr="004B371A">
              <w:rPr>
                <w:rFonts w:ascii="Tahoma" w:hAnsi="Tahoma" w:cs="Tahoma"/>
                <w:sz w:val="16"/>
                <w:szCs w:val="16"/>
                <w:lang w:val="uk-UA"/>
              </w:rPr>
              <w:t>У ринкових умовах, незалежно від форм власності, основною формою внутрішньогосподарської організації праці є бригади і ланки – самостійні виробничі одиниці, які виконують роботи на закріпленій ділянці землі з вирощування однієї або кількох сільськогосподарських культур або на неї припадає частина виробничого процесу в тваринництві.</w:t>
            </w:r>
          </w:p>
          <w:p w:rsidR="00B31D47" w:rsidRPr="004B371A" w:rsidRDefault="00B31D47" w:rsidP="004B371A">
            <w:pPr>
              <w:pStyle w:val="a8"/>
              <w:spacing w:before="0" w:beforeAutospacing="0" w:after="0" w:afterAutospacing="0" w:line="360" w:lineRule="auto"/>
              <w:ind w:left="284" w:right="284" w:firstLine="567"/>
              <w:jc w:val="both"/>
              <w:rPr>
                <w:rFonts w:ascii="Tahoma" w:hAnsi="Tahoma" w:cs="Tahoma"/>
                <w:sz w:val="16"/>
                <w:szCs w:val="16"/>
                <w:lang w:val="uk-UA"/>
              </w:rPr>
            </w:pPr>
            <w:r w:rsidRPr="004B371A">
              <w:rPr>
                <w:rFonts w:ascii="Tahoma" w:hAnsi="Tahoma" w:cs="Tahoma"/>
                <w:sz w:val="16"/>
                <w:szCs w:val="16"/>
                <w:lang w:val="uk-UA"/>
              </w:rPr>
              <w:t>Бригади комплектуються, як правило, за виробничим принципом. Крім постійного складу працівників, виробнича бригада повий мати також постійну  земельну ділянку – сівозміну – і засоби виробництва.</w:t>
            </w:r>
          </w:p>
          <w:p w:rsidR="00B31D47" w:rsidRPr="004B371A" w:rsidRDefault="00B31D47" w:rsidP="004B371A">
            <w:pPr>
              <w:pStyle w:val="a8"/>
              <w:spacing w:before="0" w:beforeAutospacing="0" w:after="0" w:afterAutospacing="0" w:line="360" w:lineRule="auto"/>
              <w:ind w:left="284" w:right="284" w:firstLine="567"/>
              <w:jc w:val="both"/>
              <w:rPr>
                <w:rFonts w:ascii="Tahoma" w:hAnsi="Tahoma" w:cs="Tahoma"/>
                <w:sz w:val="16"/>
                <w:szCs w:val="16"/>
                <w:lang w:val="uk-UA"/>
              </w:rPr>
            </w:pPr>
            <w:r w:rsidRPr="004B371A">
              <w:rPr>
                <w:rFonts w:ascii="Tahoma" w:hAnsi="Tahoma" w:cs="Tahoma"/>
                <w:sz w:val="16"/>
                <w:szCs w:val="16"/>
                <w:lang w:val="uk-UA"/>
              </w:rPr>
              <w:t>Отже, постійна виробнича бригада - це колектив працівників певного професійного складу, за яким на тривалий час закріплено землю або тварин і необхідні засоби виробництва для своєчасного виконання всіх робіт переважно власними силами одержання запланованого обсягу продукції на основі матеріальної заінтересованості в кінцевих результатах виробництва на умовах госпрозрахунку, колективного підряду чи оренди, колективної або приватної власності.</w:t>
            </w:r>
          </w:p>
          <w:p w:rsidR="00B31D47" w:rsidRPr="004B371A" w:rsidRDefault="00B31D47" w:rsidP="004B371A">
            <w:pPr>
              <w:pStyle w:val="a8"/>
              <w:spacing w:before="0" w:beforeAutospacing="0" w:after="0" w:afterAutospacing="0" w:line="360" w:lineRule="auto"/>
              <w:ind w:left="284" w:right="284" w:firstLine="567"/>
              <w:jc w:val="both"/>
              <w:rPr>
                <w:rFonts w:ascii="Tahoma" w:hAnsi="Tahoma" w:cs="Tahoma"/>
                <w:sz w:val="16"/>
                <w:szCs w:val="16"/>
                <w:lang w:val="uk-UA"/>
              </w:rPr>
            </w:pPr>
            <w:r w:rsidRPr="004B371A">
              <w:rPr>
                <w:rFonts w:ascii="Tahoma" w:hAnsi="Tahoma" w:cs="Tahoma"/>
                <w:sz w:val="16"/>
                <w:szCs w:val="16"/>
                <w:lang w:val="uk-UA"/>
              </w:rPr>
              <w:t>За складом галузей бригади класифікують на спеціалізовані галузеві, комплексні; за рівнем механізації: ручної праці, механізованої та комплексної механізації.</w:t>
            </w:r>
          </w:p>
          <w:p w:rsidR="00B31D47" w:rsidRPr="004B371A" w:rsidRDefault="00B31D47" w:rsidP="004B371A">
            <w:pPr>
              <w:pStyle w:val="a8"/>
              <w:spacing w:before="0" w:beforeAutospacing="0" w:after="0" w:afterAutospacing="0" w:line="360" w:lineRule="auto"/>
              <w:ind w:left="284" w:right="284" w:firstLine="567"/>
              <w:jc w:val="both"/>
              <w:rPr>
                <w:rFonts w:ascii="Tahoma" w:hAnsi="Tahoma" w:cs="Tahoma"/>
                <w:sz w:val="16"/>
                <w:szCs w:val="16"/>
                <w:lang w:val="uk-UA"/>
              </w:rPr>
            </w:pPr>
            <w:r w:rsidRPr="004B371A">
              <w:rPr>
                <w:rFonts w:ascii="Tahoma" w:hAnsi="Tahoma" w:cs="Tahoma"/>
                <w:sz w:val="16"/>
                <w:szCs w:val="16"/>
                <w:lang w:val="uk-UA"/>
              </w:rPr>
              <w:t>Спеціалізовані бригади створюють для обслуговування окремого технологічного процесу з виробництва одного або кількох однорідних видів продукції (бавовницькі, виноградарські, хмелярські, тютюн, овочівницькі, кормовиробничі).</w:t>
            </w:r>
          </w:p>
          <w:p w:rsidR="00B31D47" w:rsidRPr="004B371A" w:rsidRDefault="00B31D47" w:rsidP="004B371A">
            <w:pPr>
              <w:pStyle w:val="a8"/>
              <w:spacing w:before="0" w:beforeAutospacing="0" w:after="0" w:afterAutospacing="0" w:line="360" w:lineRule="auto"/>
              <w:ind w:left="284" w:right="284" w:firstLine="567"/>
              <w:jc w:val="both"/>
              <w:rPr>
                <w:rFonts w:ascii="Tahoma" w:hAnsi="Tahoma" w:cs="Tahoma"/>
                <w:sz w:val="16"/>
                <w:szCs w:val="16"/>
                <w:lang w:val="uk-UA"/>
              </w:rPr>
            </w:pPr>
            <w:r w:rsidRPr="004B371A">
              <w:rPr>
                <w:rFonts w:ascii="Tahoma" w:hAnsi="Tahoma" w:cs="Tahoma"/>
                <w:sz w:val="16"/>
                <w:szCs w:val="16"/>
                <w:lang w:val="uk-UA"/>
              </w:rPr>
              <w:t>Галузеві бригади створюють для виконання робіт або обслуговування однієї якоїсь галузі, вони виробляють один або кількох однорідних видів продукції. Це рільничі, овочівницькі, садівничі тваринницькі, скотарські та інші бригади.</w:t>
            </w:r>
          </w:p>
          <w:p w:rsidR="00B31D47" w:rsidRPr="004B371A" w:rsidRDefault="00B31D47" w:rsidP="004B371A">
            <w:pPr>
              <w:pStyle w:val="a8"/>
              <w:spacing w:before="0" w:beforeAutospacing="0" w:after="0" w:afterAutospacing="0" w:line="360" w:lineRule="auto"/>
              <w:ind w:left="284" w:right="284" w:firstLine="567"/>
              <w:jc w:val="both"/>
              <w:rPr>
                <w:rFonts w:ascii="Tahoma" w:hAnsi="Tahoma" w:cs="Tahoma"/>
                <w:sz w:val="16"/>
                <w:szCs w:val="16"/>
                <w:lang w:val="uk-UA"/>
              </w:rPr>
            </w:pPr>
            <w:r w:rsidRPr="004B371A">
              <w:rPr>
                <w:rFonts w:ascii="Tahoma" w:hAnsi="Tahoma" w:cs="Tahoma"/>
                <w:sz w:val="16"/>
                <w:szCs w:val="16"/>
                <w:lang w:val="uk-UA"/>
              </w:rPr>
              <w:t>Комплексні бригади об'єднують працівників різних професій, різного рівня кваліфікації і обслуговують кілька різних галузей рослинництва та тваринництва.</w:t>
            </w:r>
          </w:p>
          <w:p w:rsidR="00B31D47" w:rsidRPr="004B371A" w:rsidRDefault="00B31D47" w:rsidP="004B371A">
            <w:pPr>
              <w:pStyle w:val="a8"/>
              <w:spacing w:before="0" w:beforeAutospacing="0" w:after="0" w:afterAutospacing="0" w:line="360" w:lineRule="auto"/>
              <w:ind w:left="284" w:right="284" w:firstLine="567"/>
              <w:jc w:val="both"/>
              <w:rPr>
                <w:rFonts w:ascii="Tahoma" w:hAnsi="Tahoma" w:cs="Tahoma"/>
                <w:sz w:val="16"/>
                <w:szCs w:val="16"/>
                <w:lang w:val="uk-UA"/>
              </w:rPr>
            </w:pPr>
            <w:r w:rsidRPr="004B371A">
              <w:rPr>
                <w:rFonts w:ascii="Tahoma" w:hAnsi="Tahoma" w:cs="Tahoma"/>
                <w:sz w:val="16"/>
                <w:szCs w:val="16"/>
                <w:lang w:val="uk-UA"/>
              </w:rPr>
              <w:t>Тимчасову бригаду створюють на час виконання певного обсягу робіт з будівництва, заготівлі органічних добрив, збирання врожаю на полях, перевезення великого обсягу вантажів, стриження овець тощо.</w:t>
            </w:r>
          </w:p>
          <w:p w:rsidR="00B31D47" w:rsidRPr="004B371A" w:rsidRDefault="00B31D47" w:rsidP="004B371A">
            <w:pPr>
              <w:pStyle w:val="a8"/>
              <w:spacing w:before="0" w:beforeAutospacing="0" w:after="0" w:afterAutospacing="0" w:line="360" w:lineRule="auto"/>
              <w:ind w:left="284" w:right="284" w:firstLine="567"/>
              <w:jc w:val="both"/>
              <w:rPr>
                <w:rFonts w:ascii="Tahoma" w:hAnsi="Tahoma" w:cs="Tahoma"/>
                <w:sz w:val="16"/>
                <w:szCs w:val="16"/>
                <w:lang w:val="uk-UA"/>
              </w:rPr>
            </w:pPr>
            <w:r w:rsidRPr="004B371A">
              <w:rPr>
                <w:rFonts w:ascii="Tahoma" w:hAnsi="Tahoma" w:cs="Tahoma"/>
                <w:sz w:val="16"/>
                <w:szCs w:val="16"/>
                <w:lang w:val="uk-UA"/>
              </w:rPr>
              <w:t xml:space="preserve">Основною виробничою одиницею в сільськогосподарському виробництві являється механізована бригада. </w:t>
            </w:r>
          </w:p>
          <w:p w:rsidR="00B31D47" w:rsidRPr="004B371A" w:rsidRDefault="00B31D47" w:rsidP="004B371A">
            <w:pPr>
              <w:pStyle w:val="a8"/>
              <w:spacing w:before="0" w:beforeAutospacing="0" w:after="0" w:afterAutospacing="0" w:line="360" w:lineRule="auto"/>
              <w:ind w:left="284" w:right="284" w:firstLine="567"/>
              <w:jc w:val="both"/>
              <w:rPr>
                <w:rFonts w:ascii="Tahoma" w:hAnsi="Tahoma" w:cs="Tahoma"/>
                <w:sz w:val="16"/>
                <w:szCs w:val="16"/>
                <w:lang w:val="uk-UA"/>
              </w:rPr>
            </w:pPr>
            <w:r w:rsidRPr="004B371A">
              <w:rPr>
                <w:rFonts w:ascii="Tahoma" w:hAnsi="Tahoma" w:cs="Tahoma"/>
                <w:sz w:val="16"/>
                <w:szCs w:val="16"/>
                <w:lang w:val="uk-UA"/>
              </w:rPr>
              <w:t>Головною перевагою механізованих бригад являється те, що в більшості випадків їм надані земля, техніка і робоча сила. Від ефективної роботи механізованих бригад залежить кількість, якість і собівартість продукції, тобто основні показники, які визначають рентабельність всього господарства, його здатність здійснити принцип самоокупності.</w:t>
            </w:r>
          </w:p>
          <w:p w:rsidR="00B31D47" w:rsidRPr="004B371A" w:rsidRDefault="00B31D47" w:rsidP="004B371A">
            <w:pPr>
              <w:pStyle w:val="a8"/>
              <w:spacing w:before="0" w:beforeAutospacing="0" w:after="0" w:afterAutospacing="0" w:line="360" w:lineRule="auto"/>
              <w:ind w:left="284" w:right="284" w:firstLine="567"/>
              <w:jc w:val="both"/>
              <w:rPr>
                <w:rFonts w:ascii="Tahoma" w:hAnsi="Tahoma" w:cs="Tahoma"/>
                <w:sz w:val="16"/>
                <w:szCs w:val="16"/>
                <w:lang w:val="uk-UA"/>
              </w:rPr>
            </w:pPr>
            <w:r w:rsidRPr="004B371A">
              <w:rPr>
                <w:rFonts w:ascii="Tahoma" w:hAnsi="Tahoma" w:cs="Tahoma"/>
                <w:sz w:val="16"/>
                <w:szCs w:val="16"/>
                <w:lang w:val="uk-UA"/>
              </w:rPr>
              <w:t xml:space="preserve">В сільськогосподарському виробництві розрізняють такі види механізованих бригад: самостійні тракторні бригади, комплексні механізовані бригади і </w:t>
            </w:r>
            <w:proofErr w:type="spellStart"/>
            <w:r w:rsidRPr="004B371A">
              <w:rPr>
                <w:rFonts w:ascii="Tahoma" w:hAnsi="Tahoma" w:cs="Tahoma"/>
                <w:sz w:val="16"/>
                <w:szCs w:val="16"/>
                <w:lang w:val="uk-UA"/>
              </w:rPr>
              <w:t>тракторо-рільничі</w:t>
            </w:r>
            <w:proofErr w:type="spellEnd"/>
            <w:r w:rsidRPr="004B371A">
              <w:rPr>
                <w:rFonts w:ascii="Tahoma" w:hAnsi="Tahoma" w:cs="Tahoma"/>
                <w:sz w:val="16"/>
                <w:szCs w:val="16"/>
                <w:lang w:val="uk-UA"/>
              </w:rPr>
              <w:t xml:space="preserve">. </w:t>
            </w:r>
          </w:p>
          <w:p w:rsidR="00B31D47" w:rsidRPr="004B371A" w:rsidRDefault="00B31D47" w:rsidP="004B371A">
            <w:pPr>
              <w:pStyle w:val="a8"/>
              <w:spacing w:before="0" w:beforeAutospacing="0" w:after="0" w:afterAutospacing="0" w:line="360" w:lineRule="auto"/>
              <w:ind w:left="284" w:right="284" w:firstLine="567"/>
              <w:jc w:val="both"/>
              <w:rPr>
                <w:rFonts w:ascii="Tahoma" w:hAnsi="Tahoma" w:cs="Tahoma"/>
                <w:sz w:val="16"/>
                <w:szCs w:val="16"/>
                <w:lang w:val="uk-UA"/>
              </w:rPr>
            </w:pPr>
            <w:r w:rsidRPr="004B371A">
              <w:rPr>
                <w:rFonts w:ascii="Tahoma" w:hAnsi="Tahoma" w:cs="Tahoma"/>
                <w:sz w:val="16"/>
                <w:szCs w:val="16"/>
                <w:lang w:val="uk-UA"/>
              </w:rPr>
              <w:t xml:space="preserve">Тракторна бригада виконує всі механізовані роботи на землі, що закріплена за кількома підрозділами рослинництва (рільничими, овочівницькими або іншими), укомплектованими працівниками ручної праці. </w:t>
            </w:r>
          </w:p>
          <w:p w:rsidR="00B31D47" w:rsidRPr="004B371A" w:rsidRDefault="00B31D47" w:rsidP="004B371A">
            <w:pPr>
              <w:pStyle w:val="a8"/>
              <w:spacing w:before="0" w:beforeAutospacing="0" w:after="0" w:afterAutospacing="0" w:line="360" w:lineRule="auto"/>
              <w:ind w:left="284" w:right="284" w:firstLine="567"/>
              <w:jc w:val="both"/>
              <w:rPr>
                <w:rFonts w:ascii="Tahoma" w:hAnsi="Tahoma" w:cs="Tahoma"/>
                <w:sz w:val="16"/>
                <w:szCs w:val="16"/>
                <w:lang w:val="uk-UA"/>
              </w:rPr>
            </w:pPr>
            <w:r w:rsidRPr="004B371A">
              <w:rPr>
                <w:rFonts w:ascii="Tahoma" w:hAnsi="Tahoma" w:cs="Tahoma"/>
                <w:sz w:val="16"/>
                <w:szCs w:val="16"/>
                <w:lang w:val="uk-UA"/>
              </w:rPr>
              <w:t xml:space="preserve">Головним завданням бригади являється отримання максимуму продукції при найменших затратах праці і засобів на одиницю її. Для отримання максимуму продукції при найменших затратах необхідно запровадження прогресивної технології вирощування сільськогосподарських культур; виконання робіт в агротехнічні строки і з високою якістю; застосування високоякісного районованого насіння, органічних і мінеральних добрив, а також високоефективних гербіцидів у відповідності до вимог агротехніки; впровадження комплексної механізації вирощування сільськогосподарських культур; правильне комплектування машинно-тракторних агрегатів; забезпечення безперебійної роботи машинно-тракторного парку; забезпечення економічної роботи машинно-тракторних агрегатів; впровадження госпрозрахунку в роботу бригад.  </w:t>
            </w:r>
          </w:p>
          <w:p w:rsidR="00B31D47" w:rsidRPr="004B371A" w:rsidRDefault="00B31D47" w:rsidP="004B371A">
            <w:pPr>
              <w:pStyle w:val="a8"/>
              <w:spacing w:before="0" w:beforeAutospacing="0" w:after="0" w:afterAutospacing="0" w:line="360" w:lineRule="auto"/>
              <w:ind w:left="284" w:right="284" w:firstLine="567"/>
              <w:jc w:val="both"/>
              <w:rPr>
                <w:rFonts w:ascii="Tahoma" w:hAnsi="Tahoma" w:cs="Tahoma"/>
                <w:sz w:val="16"/>
                <w:szCs w:val="16"/>
                <w:lang w:val="uk-UA"/>
              </w:rPr>
            </w:pPr>
            <w:r w:rsidRPr="004B371A">
              <w:rPr>
                <w:rFonts w:ascii="Tahoma" w:hAnsi="Tahoma" w:cs="Tahoma"/>
                <w:sz w:val="16"/>
                <w:szCs w:val="16"/>
                <w:lang w:val="uk-UA"/>
              </w:rPr>
              <w:t>Тракторна бригада, як правило, обслуговує декілька виробничих (немеханізованих) бригад. За тракторною бригадою закріплюються споруди, техніка і засоби для її обслуговування. Земля за тракторною бригадою не закріпляється. Всі механізатори знаходяться в розпорядження бригадира тракторної бригади, який відповідає за технічну готовність машин, правильне використання і якісне виконання робіт в установлені строки. Оплата праці колективу механізаторів залежить не тільки від обсягу виконаних механізованих робіт, але і від кількості продукції, виробленої виробничими бригадами і фермами, які обслуговує дана тракторна бригада.</w:t>
            </w:r>
          </w:p>
          <w:p w:rsidR="00B31D47" w:rsidRPr="004B371A" w:rsidRDefault="00B31D47" w:rsidP="004B371A">
            <w:pPr>
              <w:pStyle w:val="a8"/>
              <w:spacing w:before="0" w:beforeAutospacing="0" w:after="0" w:afterAutospacing="0" w:line="360" w:lineRule="auto"/>
              <w:ind w:left="284" w:right="284" w:firstLine="567"/>
              <w:jc w:val="both"/>
              <w:rPr>
                <w:rFonts w:ascii="Tahoma" w:hAnsi="Tahoma" w:cs="Tahoma"/>
                <w:sz w:val="16"/>
                <w:szCs w:val="16"/>
                <w:lang w:val="uk-UA"/>
              </w:rPr>
            </w:pPr>
            <w:r w:rsidRPr="004B371A">
              <w:rPr>
                <w:rFonts w:ascii="Tahoma" w:hAnsi="Tahoma" w:cs="Tahoma"/>
                <w:sz w:val="16"/>
                <w:szCs w:val="16"/>
                <w:lang w:val="uk-UA"/>
              </w:rPr>
              <w:t xml:space="preserve">У структурі механізованих бригад є постійні ланки і тимчасові трудові колективи (загони чи ланки), які створюють для виконання окремих технологічних операцій. З постійних ланок у структурі бригад найбільш поширені ланки: культурно-побутового і організаційно-господарського обслуговування, що забезпечує необхідні санітарно-гігієнічні та культурно-побутові умови механізаторам в польових умовах, доставляє їх до робочих місць і на відпочинок, забезпечує харчуванням, веде облік роботи; ТО МТП, що забезпечує заправку агрегатів паливо-мастильними матеріалами, проводить щозмінне, перше (ТО-1) і друге (ТО-2) технічні обслуговування, усуває несправності; транспортно-технологічного обслуговування агрегатів; поливу сільськогосподарських культур; по вирощуванню овочів; по вирощуванню просапних і технічних культур з великим обсягом робіт в </w:t>
            </w:r>
            <w:proofErr w:type="spellStart"/>
            <w:r w:rsidRPr="004B371A">
              <w:rPr>
                <w:rFonts w:ascii="Tahoma" w:hAnsi="Tahoma" w:cs="Tahoma"/>
                <w:sz w:val="16"/>
                <w:szCs w:val="16"/>
                <w:lang w:val="uk-UA"/>
              </w:rPr>
              <w:t>міжпіковий</w:t>
            </w:r>
            <w:proofErr w:type="spellEnd"/>
            <w:r w:rsidRPr="004B371A">
              <w:rPr>
                <w:rFonts w:ascii="Tahoma" w:hAnsi="Tahoma" w:cs="Tahoma"/>
                <w:sz w:val="16"/>
                <w:szCs w:val="16"/>
                <w:lang w:val="uk-UA"/>
              </w:rPr>
              <w:t xml:space="preserve"> період (між сівбою і збиранням), таких як картопля, цукрові буряки, кукурудза, соняшник.</w:t>
            </w:r>
          </w:p>
          <w:p w:rsidR="00B31D47" w:rsidRPr="004B371A" w:rsidRDefault="00B31D47" w:rsidP="004B371A">
            <w:pPr>
              <w:pStyle w:val="a8"/>
              <w:spacing w:before="0" w:beforeAutospacing="0" w:after="0" w:afterAutospacing="0" w:line="360" w:lineRule="auto"/>
              <w:ind w:left="284" w:right="284" w:firstLine="567"/>
              <w:jc w:val="both"/>
              <w:rPr>
                <w:rFonts w:ascii="Tahoma" w:hAnsi="Tahoma" w:cs="Tahoma"/>
                <w:sz w:val="16"/>
                <w:szCs w:val="16"/>
                <w:lang w:val="uk-UA"/>
              </w:rPr>
            </w:pPr>
            <w:r w:rsidRPr="004B371A">
              <w:rPr>
                <w:rFonts w:ascii="Tahoma" w:hAnsi="Tahoma" w:cs="Tahoma"/>
                <w:sz w:val="16"/>
                <w:szCs w:val="16"/>
                <w:lang w:val="uk-UA"/>
              </w:rPr>
              <w:t>Внутрішньо бригадні тимчасові трудові колективи (загони чи ланки) створюють на певний період на виконання однієї або декількох операцій, взаємопов’язаних агротехнічними строками. Вони можуть бути спеціалізованими за видами вирощуваних культур, виконуваними операціями, використовуваними машинами, а також комплексними – для виконання комплексу робіт єдиного технологічного циклу. За виконуваними функціями тимчасові ланки можуть бути і загального призначення, наприклад, ланки з обробітку ґрунту та внесення добрив під всі культури, їх хімічного захисту тощо. Практика свідчить, що в структурі механізованих бригад найбільш поширені тимчасові технологічні ланки: по заготівлі і внесенню органічних добрив; внесенню мінеральних добрив; обробітку ґрунту; сівбі; заготівлі кормів; догляду за рослинами; збиранню зернових та інших культур.</w:t>
            </w:r>
          </w:p>
          <w:p w:rsidR="00B31D47" w:rsidRPr="004B371A" w:rsidRDefault="00B31D47" w:rsidP="004B371A">
            <w:pPr>
              <w:pStyle w:val="a8"/>
              <w:spacing w:before="0" w:beforeAutospacing="0" w:after="0" w:afterAutospacing="0" w:line="360" w:lineRule="auto"/>
              <w:ind w:left="284" w:right="284" w:firstLine="567"/>
              <w:jc w:val="both"/>
              <w:rPr>
                <w:rFonts w:ascii="Tahoma" w:hAnsi="Tahoma" w:cs="Tahoma"/>
                <w:sz w:val="16"/>
                <w:szCs w:val="16"/>
                <w:lang w:val="uk-UA"/>
              </w:rPr>
            </w:pPr>
            <w:r w:rsidRPr="004B371A">
              <w:rPr>
                <w:rFonts w:ascii="Tahoma" w:hAnsi="Tahoma" w:cs="Tahoma"/>
                <w:sz w:val="16"/>
                <w:szCs w:val="16"/>
                <w:lang w:val="uk-UA"/>
              </w:rPr>
              <w:t>Виробничий досвід показує, що найбільш продуктивно працюють механізовані ланки, до складу яких входять 5…8 механізаторів.</w:t>
            </w:r>
          </w:p>
          <w:p w:rsidR="00B31D47" w:rsidRDefault="00B31D47" w:rsidP="0005453D">
            <w:pPr>
              <w:spacing w:after="0" w:line="360" w:lineRule="auto"/>
              <w:ind w:left="284" w:right="284" w:firstLine="567"/>
              <w:jc w:val="both"/>
              <w:rPr>
                <w:rFonts w:ascii="Tahoma" w:eastAsia="Times New Roman" w:hAnsi="Tahoma" w:cs="Tahoma"/>
                <w:color w:val="000000"/>
                <w:sz w:val="16"/>
                <w:szCs w:val="16"/>
                <w:lang w:val="uk-UA" w:eastAsia="ru-RU"/>
              </w:rPr>
            </w:pPr>
          </w:p>
          <w:p w:rsidR="004B371A" w:rsidRPr="004B371A" w:rsidRDefault="004B371A" w:rsidP="0005453D">
            <w:pPr>
              <w:spacing w:after="0" w:line="360" w:lineRule="auto"/>
              <w:ind w:left="284" w:right="284" w:firstLine="567"/>
              <w:jc w:val="both"/>
              <w:rPr>
                <w:rFonts w:ascii="Tahoma" w:eastAsia="Times New Roman" w:hAnsi="Tahoma" w:cs="Tahoma"/>
                <w:color w:val="000000"/>
                <w:sz w:val="16"/>
                <w:szCs w:val="16"/>
                <w:lang w:val="uk-UA" w:eastAsia="ru-RU"/>
              </w:rPr>
            </w:pPr>
          </w:p>
          <w:p w:rsidR="00B31D47" w:rsidRPr="004B371A" w:rsidRDefault="00B31D47" w:rsidP="004B371A">
            <w:pPr>
              <w:spacing w:after="0" w:line="360" w:lineRule="auto"/>
              <w:ind w:left="284" w:right="284" w:firstLine="567"/>
              <w:rPr>
                <w:rFonts w:ascii="Tahoma" w:hAnsi="Tahoma" w:cs="Tahoma"/>
                <w:b/>
                <w:color w:val="2B587A"/>
                <w:sz w:val="16"/>
                <w:szCs w:val="16"/>
                <w:lang w:val="uk-UA"/>
              </w:rPr>
            </w:pPr>
            <w:bookmarkStart w:id="1" w:name="Т422"/>
            <w:r w:rsidRPr="004B371A">
              <w:rPr>
                <w:rFonts w:ascii="Tahoma" w:hAnsi="Tahoma" w:cs="Tahoma"/>
                <w:b/>
                <w:color w:val="2B587A"/>
                <w:sz w:val="16"/>
                <w:szCs w:val="16"/>
                <w:lang w:val="uk-UA"/>
              </w:rPr>
              <w:t>2</w:t>
            </w:r>
            <w:r w:rsidR="004B371A">
              <w:rPr>
                <w:rFonts w:ascii="Tahoma" w:hAnsi="Tahoma" w:cs="Tahoma"/>
                <w:b/>
                <w:color w:val="2B587A"/>
                <w:sz w:val="16"/>
                <w:szCs w:val="16"/>
                <w:lang w:val="uk-UA"/>
              </w:rPr>
              <w:t>.</w:t>
            </w:r>
            <w:r w:rsidRPr="004B371A">
              <w:rPr>
                <w:rFonts w:ascii="Tahoma" w:hAnsi="Tahoma" w:cs="Tahoma"/>
                <w:b/>
                <w:color w:val="2B587A"/>
                <w:sz w:val="16"/>
                <w:szCs w:val="16"/>
                <w:lang w:val="uk-UA"/>
              </w:rPr>
              <w:t xml:space="preserve"> </w:t>
            </w:r>
            <w:r w:rsidR="00CC0D37">
              <w:rPr>
                <w:rFonts w:ascii="Tahoma" w:hAnsi="Tahoma" w:cs="Tahoma"/>
                <w:b/>
                <w:color w:val="2B587A"/>
                <w:sz w:val="16"/>
                <w:szCs w:val="16"/>
                <w:lang w:val="uk-UA"/>
              </w:rPr>
              <w:t>Поняття про м</w:t>
            </w:r>
            <w:r w:rsidRPr="004B371A">
              <w:rPr>
                <w:rFonts w:ascii="Tahoma" w:hAnsi="Tahoma" w:cs="Tahoma"/>
                <w:b/>
                <w:color w:val="2B587A"/>
                <w:sz w:val="16"/>
                <w:szCs w:val="16"/>
                <w:lang w:val="uk-UA"/>
              </w:rPr>
              <w:t xml:space="preserve">ашинний </w:t>
            </w:r>
            <w:bookmarkEnd w:id="1"/>
            <w:r w:rsidRPr="004B371A">
              <w:rPr>
                <w:rFonts w:ascii="Tahoma" w:hAnsi="Tahoma" w:cs="Tahoma"/>
                <w:b/>
                <w:color w:val="2B587A"/>
                <w:sz w:val="16"/>
                <w:szCs w:val="16"/>
                <w:lang w:val="uk-UA"/>
              </w:rPr>
              <w:t>двір</w:t>
            </w:r>
          </w:p>
          <w:p w:rsidR="00B31D47" w:rsidRPr="004B371A" w:rsidRDefault="004B371A" w:rsidP="0005453D">
            <w:pPr>
              <w:pStyle w:val="Style4"/>
              <w:widowControl/>
              <w:spacing w:line="360" w:lineRule="auto"/>
              <w:ind w:left="284" w:right="284" w:firstLine="567"/>
              <w:rPr>
                <w:rFonts w:ascii="Tahoma" w:hAnsi="Tahoma" w:cs="Tahoma"/>
                <w:color w:val="000000"/>
                <w:sz w:val="16"/>
                <w:szCs w:val="16"/>
                <w:lang w:val="uk-UA"/>
              </w:rPr>
            </w:pPr>
            <w:r>
              <w:rPr>
                <w:rFonts w:ascii="Tahoma" w:hAnsi="Tahoma" w:cs="Tahoma"/>
                <w:color w:val="000000"/>
                <w:sz w:val="16"/>
                <w:szCs w:val="16"/>
                <w:lang w:val="uk-UA"/>
              </w:rPr>
              <w:t xml:space="preserve"> </w:t>
            </w:r>
          </w:p>
          <w:p w:rsidR="00B31D47" w:rsidRPr="00985408" w:rsidRDefault="00B31D47" w:rsidP="00985408">
            <w:pPr>
              <w:pStyle w:val="a8"/>
              <w:spacing w:before="0" w:beforeAutospacing="0" w:after="0" w:afterAutospacing="0" w:line="360" w:lineRule="auto"/>
              <w:ind w:left="284" w:right="284" w:firstLine="567"/>
              <w:jc w:val="both"/>
              <w:rPr>
                <w:rFonts w:ascii="Tahoma" w:hAnsi="Tahoma" w:cs="Tahoma"/>
                <w:sz w:val="16"/>
                <w:szCs w:val="16"/>
                <w:lang w:val="uk-UA"/>
              </w:rPr>
            </w:pPr>
            <w:r w:rsidRPr="004B371A">
              <w:rPr>
                <w:rFonts w:ascii="Tahoma" w:hAnsi="Tahoma" w:cs="Tahoma"/>
                <w:sz w:val="16"/>
                <w:szCs w:val="16"/>
                <w:lang w:val="uk-UA"/>
              </w:rPr>
              <w:t xml:space="preserve">Машинний двір – головний елемент ремонтно-технічної бази центральної садиби господарства (рис. 4.2.1) , де організують зберігання техніки і знятих з неї вузлів і деталей; ремонт нескладних сільськогосподарських машин; тут проводять комплектування, регулювання і наладку машин і агрегатів; </w:t>
            </w:r>
            <w:proofErr w:type="spellStart"/>
            <w:r w:rsidRPr="004B371A">
              <w:rPr>
                <w:rFonts w:ascii="Tahoma" w:hAnsi="Tahoma" w:cs="Tahoma"/>
                <w:sz w:val="16"/>
                <w:szCs w:val="16"/>
                <w:lang w:val="uk-UA"/>
              </w:rPr>
              <w:t>дозбирання</w:t>
            </w:r>
            <w:proofErr w:type="spellEnd"/>
            <w:r w:rsidRPr="004B371A">
              <w:rPr>
                <w:rFonts w:ascii="Tahoma" w:hAnsi="Tahoma" w:cs="Tahoma"/>
                <w:sz w:val="16"/>
                <w:szCs w:val="16"/>
                <w:lang w:val="uk-UA"/>
              </w:rPr>
              <w:t xml:space="preserve">, обкатку нової, розбирання і дефектування списаної техніки. </w:t>
            </w:r>
          </w:p>
          <w:p w:rsidR="00B31D47" w:rsidRDefault="00B31D47" w:rsidP="00985408">
            <w:pPr>
              <w:spacing w:after="0" w:line="360" w:lineRule="auto"/>
              <w:ind w:firstLine="709"/>
              <w:jc w:val="center"/>
              <w:rPr>
                <w:rFonts w:ascii="Tahoma" w:hAnsi="Tahoma" w:cs="Tahoma"/>
                <w:sz w:val="16"/>
                <w:szCs w:val="16"/>
                <w:lang w:val="uk-UA"/>
              </w:rPr>
            </w:pPr>
          </w:p>
          <w:p w:rsidR="00985408" w:rsidRDefault="00985408" w:rsidP="00985408">
            <w:pPr>
              <w:spacing w:after="0" w:line="360" w:lineRule="auto"/>
              <w:ind w:firstLine="709"/>
              <w:jc w:val="center"/>
              <w:rPr>
                <w:rFonts w:ascii="Tahoma" w:hAnsi="Tahoma" w:cs="Tahoma"/>
                <w:sz w:val="16"/>
                <w:szCs w:val="16"/>
                <w:lang w:val="uk-UA"/>
              </w:rPr>
            </w:pPr>
            <w:r>
              <w:rPr>
                <w:noProof/>
                <w:lang w:eastAsia="ru-RU"/>
              </w:rPr>
              <w:drawing>
                <wp:inline distT="0" distB="0" distL="0" distR="0" wp14:anchorId="2832F08A" wp14:editId="4542B978">
                  <wp:extent cx="4212000" cy="44208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 машинного двору.jpg"/>
                          <pic:cNvPicPr/>
                        </pic:nvPicPr>
                        <pic:blipFill>
                          <a:blip r:embed="rId8">
                            <a:extLst>
                              <a:ext uri="{28A0092B-C50C-407E-A947-70E740481C1C}">
                                <a14:useLocalDpi xmlns:a14="http://schemas.microsoft.com/office/drawing/2010/main" val="0"/>
                              </a:ext>
                            </a:extLst>
                          </a:blip>
                          <a:stretch>
                            <a:fillRect/>
                          </a:stretch>
                        </pic:blipFill>
                        <pic:spPr>
                          <a:xfrm>
                            <a:off x="0" y="0"/>
                            <a:ext cx="4212000" cy="4420800"/>
                          </a:xfrm>
                          <a:prstGeom prst="rect">
                            <a:avLst/>
                          </a:prstGeom>
                        </pic:spPr>
                      </pic:pic>
                    </a:graphicData>
                  </a:graphic>
                </wp:inline>
              </w:drawing>
            </w:r>
          </w:p>
          <w:p w:rsidR="00985408" w:rsidRPr="00985408" w:rsidRDefault="00985408" w:rsidP="00985408">
            <w:pPr>
              <w:spacing w:after="0" w:line="360" w:lineRule="auto"/>
              <w:rPr>
                <w:rFonts w:ascii="Tahoma" w:hAnsi="Tahoma" w:cs="Tahoma"/>
                <w:sz w:val="16"/>
                <w:szCs w:val="16"/>
                <w:lang w:val="uk-UA"/>
              </w:rPr>
            </w:pPr>
          </w:p>
          <w:p w:rsidR="00B31D47" w:rsidRPr="004B371A" w:rsidRDefault="00B31D47" w:rsidP="00A665B2">
            <w:pPr>
              <w:autoSpaceDE w:val="0"/>
              <w:autoSpaceDN w:val="0"/>
              <w:adjustRightInd w:val="0"/>
              <w:spacing w:after="0" w:line="360" w:lineRule="auto"/>
              <w:ind w:left="283" w:right="213" w:firstLine="283"/>
              <w:jc w:val="center"/>
              <w:rPr>
                <w:rFonts w:ascii="Tahoma" w:hAnsi="Tahoma" w:cs="Tahoma"/>
                <w:b/>
                <w:bCs/>
                <w:color w:val="2B587A"/>
                <w:sz w:val="16"/>
                <w:szCs w:val="16"/>
                <w:lang w:val="uk-UA"/>
              </w:rPr>
            </w:pPr>
            <w:r w:rsidRPr="004B371A">
              <w:rPr>
                <w:rFonts w:ascii="Tahoma" w:hAnsi="Tahoma" w:cs="Tahoma"/>
                <w:b/>
                <w:bCs/>
                <w:color w:val="2B587A"/>
                <w:sz w:val="16"/>
                <w:szCs w:val="16"/>
                <w:lang w:val="uk-UA"/>
              </w:rPr>
              <w:t>Рис. 4.2.1</w:t>
            </w:r>
            <w:r w:rsidR="00985408">
              <w:rPr>
                <w:rFonts w:ascii="Tahoma" w:hAnsi="Tahoma" w:cs="Tahoma"/>
                <w:b/>
                <w:bCs/>
                <w:color w:val="2B587A"/>
                <w:sz w:val="16"/>
                <w:szCs w:val="16"/>
                <w:lang w:val="uk-UA"/>
              </w:rPr>
              <w:t xml:space="preserve">. </w:t>
            </w:r>
            <w:r w:rsidRPr="004B371A">
              <w:rPr>
                <w:rFonts w:ascii="Tahoma" w:hAnsi="Tahoma" w:cs="Tahoma"/>
                <w:b/>
                <w:bCs/>
                <w:color w:val="2B587A"/>
                <w:sz w:val="16"/>
                <w:szCs w:val="16"/>
                <w:lang w:val="uk-UA"/>
              </w:rPr>
              <w:t xml:space="preserve"> </w:t>
            </w:r>
            <w:r w:rsidR="00E35F2B">
              <w:rPr>
                <w:rFonts w:ascii="Tahoma" w:hAnsi="Tahoma" w:cs="Tahoma"/>
                <w:b/>
                <w:bCs/>
                <w:color w:val="2B587A"/>
                <w:sz w:val="16"/>
                <w:szCs w:val="16"/>
                <w:lang w:val="uk-UA"/>
              </w:rPr>
              <w:t>Схема машинного двору</w:t>
            </w:r>
            <w:r w:rsidR="00EA73F4">
              <w:rPr>
                <w:rFonts w:ascii="Tahoma" w:hAnsi="Tahoma" w:cs="Tahoma"/>
                <w:b/>
                <w:bCs/>
                <w:color w:val="2B587A"/>
                <w:sz w:val="16"/>
                <w:szCs w:val="16"/>
                <w:lang w:val="uk-UA"/>
              </w:rPr>
              <w:t xml:space="preserve"> господарства</w:t>
            </w:r>
            <w:r w:rsidRPr="004B371A">
              <w:rPr>
                <w:rFonts w:ascii="Tahoma" w:hAnsi="Tahoma" w:cs="Tahoma"/>
                <w:b/>
                <w:bCs/>
                <w:color w:val="2B587A"/>
                <w:sz w:val="16"/>
                <w:szCs w:val="16"/>
                <w:lang w:val="uk-UA"/>
              </w:rPr>
              <w:t>:</w:t>
            </w:r>
          </w:p>
          <w:p w:rsidR="00B31D47" w:rsidRPr="004B371A" w:rsidRDefault="00EA73F4" w:rsidP="00B41389">
            <w:pPr>
              <w:shd w:val="clear" w:color="auto" w:fill="FFFFFF"/>
              <w:spacing w:after="0"/>
              <w:ind w:left="284" w:right="284"/>
              <w:jc w:val="center"/>
              <w:rPr>
                <w:rFonts w:ascii="Tahoma" w:hAnsi="Tahoma" w:cs="Tahoma"/>
                <w:color w:val="2B587A"/>
                <w:sz w:val="16"/>
                <w:szCs w:val="16"/>
                <w:lang w:val="uk-UA"/>
              </w:rPr>
            </w:pPr>
            <w:r w:rsidRPr="00EA73F4">
              <w:rPr>
                <w:rFonts w:ascii="Tahoma" w:hAnsi="Tahoma" w:cs="Tahoma"/>
                <w:color w:val="2B587A"/>
                <w:sz w:val="16"/>
                <w:szCs w:val="16"/>
                <w:lang w:val="uk-UA"/>
              </w:rPr>
              <w:t>1</w:t>
            </w:r>
            <w:r w:rsidR="00B31D47" w:rsidRPr="00EA73F4">
              <w:rPr>
                <w:rFonts w:ascii="Tahoma" w:hAnsi="Tahoma" w:cs="Tahoma"/>
                <w:color w:val="2B587A"/>
                <w:sz w:val="16"/>
                <w:szCs w:val="16"/>
                <w:lang w:val="uk-UA"/>
              </w:rPr>
              <w:t xml:space="preserve"> – </w:t>
            </w:r>
            <w:r w:rsidRPr="00EA73F4">
              <w:rPr>
                <w:rFonts w:ascii="Tahoma" w:hAnsi="Tahoma" w:cs="Tahoma"/>
                <w:color w:val="2B587A"/>
                <w:sz w:val="16"/>
                <w:szCs w:val="16"/>
                <w:lang w:val="uk-UA"/>
              </w:rPr>
              <w:t>майстерня для ремонту машин</w:t>
            </w:r>
            <w:r w:rsidR="00B31D47" w:rsidRPr="00EA73F4">
              <w:rPr>
                <w:rFonts w:ascii="Tahoma" w:hAnsi="Tahoma" w:cs="Tahoma"/>
                <w:color w:val="2B587A"/>
                <w:sz w:val="16"/>
                <w:szCs w:val="16"/>
                <w:lang w:val="uk-UA"/>
              </w:rPr>
              <w:t xml:space="preserve">; </w:t>
            </w:r>
            <w:r w:rsidRPr="00EA73F4">
              <w:rPr>
                <w:rFonts w:ascii="Tahoma" w:hAnsi="Tahoma" w:cs="Tahoma"/>
                <w:color w:val="2B587A"/>
                <w:sz w:val="16"/>
                <w:szCs w:val="16"/>
                <w:lang w:val="uk-UA"/>
              </w:rPr>
              <w:t>2</w:t>
            </w:r>
            <w:r w:rsidR="00B31D47" w:rsidRPr="00EA73F4">
              <w:rPr>
                <w:rFonts w:ascii="Tahoma" w:hAnsi="Tahoma" w:cs="Tahoma"/>
                <w:color w:val="2B587A"/>
                <w:sz w:val="16"/>
                <w:szCs w:val="16"/>
                <w:lang w:val="uk-UA"/>
              </w:rPr>
              <w:t xml:space="preserve"> </w:t>
            </w:r>
            <w:r w:rsidRPr="00EA73F4">
              <w:rPr>
                <w:rFonts w:ascii="Tahoma" w:hAnsi="Tahoma" w:cs="Tahoma"/>
                <w:color w:val="2B587A"/>
                <w:sz w:val="16"/>
                <w:szCs w:val="16"/>
                <w:lang w:val="uk-UA"/>
              </w:rPr>
              <w:t>–</w:t>
            </w:r>
            <w:r w:rsidR="00B31D47" w:rsidRPr="00EA73F4">
              <w:rPr>
                <w:rFonts w:ascii="Tahoma" w:hAnsi="Tahoma" w:cs="Tahoma"/>
                <w:color w:val="2B587A"/>
                <w:sz w:val="16"/>
                <w:szCs w:val="16"/>
                <w:lang w:val="uk-UA"/>
              </w:rPr>
              <w:t xml:space="preserve"> </w:t>
            </w:r>
            <w:r w:rsidRPr="00EA73F4">
              <w:rPr>
                <w:rFonts w:ascii="Tahoma" w:hAnsi="Tahoma" w:cs="Tahoma"/>
                <w:color w:val="2B587A"/>
                <w:sz w:val="16"/>
                <w:szCs w:val="16"/>
                <w:lang w:val="uk-UA"/>
              </w:rPr>
              <w:t>котельня;</w:t>
            </w:r>
            <w:r w:rsidR="00B31D47" w:rsidRPr="00EA73F4">
              <w:rPr>
                <w:rFonts w:ascii="Tahoma" w:hAnsi="Tahoma" w:cs="Tahoma"/>
                <w:color w:val="2B587A"/>
                <w:sz w:val="16"/>
                <w:szCs w:val="16"/>
                <w:lang w:val="uk-UA"/>
              </w:rPr>
              <w:t xml:space="preserve"> </w:t>
            </w:r>
            <w:r w:rsidRPr="00EA73F4">
              <w:rPr>
                <w:rFonts w:ascii="Tahoma" w:hAnsi="Tahoma" w:cs="Tahoma"/>
                <w:color w:val="2B587A"/>
                <w:sz w:val="16"/>
                <w:szCs w:val="16"/>
                <w:lang w:val="uk-UA"/>
              </w:rPr>
              <w:t>3 – будинок механізатора</w:t>
            </w:r>
            <w:r w:rsidR="00B31D47" w:rsidRPr="00EA73F4">
              <w:rPr>
                <w:rFonts w:ascii="Tahoma" w:hAnsi="Tahoma" w:cs="Tahoma"/>
                <w:color w:val="2B587A"/>
                <w:sz w:val="16"/>
                <w:szCs w:val="16"/>
                <w:lang w:val="uk-UA"/>
              </w:rPr>
              <w:t xml:space="preserve">; </w:t>
            </w:r>
            <w:r w:rsidRPr="00EA73F4">
              <w:rPr>
                <w:rFonts w:ascii="Tahoma" w:hAnsi="Tahoma" w:cs="Tahoma"/>
                <w:color w:val="2B587A"/>
                <w:sz w:val="16"/>
                <w:szCs w:val="16"/>
                <w:lang w:val="uk-UA"/>
              </w:rPr>
              <w:t>4</w:t>
            </w:r>
            <w:r w:rsidR="00B31D47" w:rsidRPr="00EA73F4">
              <w:rPr>
                <w:rFonts w:ascii="Tahoma" w:hAnsi="Tahoma" w:cs="Tahoma"/>
                <w:color w:val="2B587A"/>
                <w:sz w:val="16"/>
                <w:szCs w:val="16"/>
                <w:lang w:val="uk-UA"/>
              </w:rPr>
              <w:t xml:space="preserve"> – </w:t>
            </w:r>
            <w:r w:rsidRPr="00EA73F4">
              <w:rPr>
                <w:rFonts w:ascii="Tahoma" w:hAnsi="Tahoma" w:cs="Tahoma"/>
                <w:color w:val="2B587A"/>
                <w:sz w:val="16"/>
                <w:szCs w:val="16"/>
                <w:lang w:val="uk-UA"/>
              </w:rPr>
              <w:t>спортивний майданчик</w:t>
            </w:r>
            <w:r w:rsidR="00B31D47" w:rsidRPr="00EA73F4">
              <w:rPr>
                <w:rFonts w:ascii="Tahoma" w:hAnsi="Tahoma" w:cs="Tahoma"/>
                <w:color w:val="2B587A"/>
                <w:sz w:val="16"/>
                <w:szCs w:val="16"/>
                <w:lang w:val="uk-UA"/>
              </w:rPr>
              <w:t xml:space="preserve">;  </w:t>
            </w:r>
            <w:r w:rsidRPr="00EA73F4">
              <w:rPr>
                <w:rFonts w:ascii="Tahoma" w:hAnsi="Tahoma" w:cs="Tahoma"/>
                <w:color w:val="2B587A"/>
                <w:sz w:val="16"/>
                <w:szCs w:val="16"/>
                <w:lang w:val="uk-UA"/>
              </w:rPr>
              <w:t>5</w:t>
            </w:r>
            <w:r w:rsidR="00B31D47" w:rsidRPr="00EA73F4">
              <w:rPr>
                <w:rFonts w:ascii="Tahoma" w:hAnsi="Tahoma" w:cs="Tahoma"/>
                <w:color w:val="2B587A"/>
                <w:sz w:val="16"/>
                <w:szCs w:val="16"/>
                <w:lang w:val="uk-UA"/>
              </w:rPr>
              <w:t xml:space="preserve"> – </w:t>
            </w:r>
            <w:r w:rsidRPr="00EA73F4">
              <w:rPr>
                <w:rFonts w:ascii="Tahoma" w:hAnsi="Tahoma" w:cs="Tahoma"/>
                <w:color w:val="2B587A"/>
                <w:sz w:val="16"/>
                <w:szCs w:val="16"/>
                <w:lang w:val="uk-UA"/>
              </w:rPr>
              <w:t>гараж</w:t>
            </w:r>
            <w:r w:rsidR="00B31D47" w:rsidRPr="00EA73F4">
              <w:rPr>
                <w:rFonts w:ascii="Tahoma" w:hAnsi="Tahoma" w:cs="Tahoma"/>
                <w:color w:val="2B587A"/>
                <w:sz w:val="16"/>
                <w:szCs w:val="16"/>
                <w:lang w:val="uk-UA"/>
              </w:rPr>
              <w:t xml:space="preserve"> </w:t>
            </w:r>
            <w:r w:rsidRPr="00EA73F4">
              <w:rPr>
                <w:rFonts w:ascii="Tahoma" w:hAnsi="Tahoma" w:cs="Tahoma"/>
                <w:color w:val="2B587A"/>
                <w:sz w:val="16"/>
                <w:szCs w:val="16"/>
                <w:lang w:val="uk-UA"/>
              </w:rPr>
              <w:t>із зимовими боксами для тракторів; 6 – відділення для миття машин; 7 – нафтосховище; 8 – майданчик для тимчасового зберігання машин та автомобілів; 9 – майданчик для регулювання робочих органів машин; 10 – майданчик для тривалого зберігання машин.</w:t>
            </w:r>
          </w:p>
          <w:p w:rsidR="00B31D47" w:rsidRPr="004B371A" w:rsidRDefault="00B31D47" w:rsidP="00B31D47">
            <w:pPr>
              <w:ind w:firstLine="709"/>
              <w:jc w:val="center"/>
              <w:rPr>
                <w:color w:val="008000"/>
                <w:lang w:val="uk-UA"/>
              </w:rPr>
            </w:pPr>
          </w:p>
          <w:p w:rsidR="00B31D47" w:rsidRPr="004B371A" w:rsidRDefault="00B31D47" w:rsidP="004B371A">
            <w:pPr>
              <w:pStyle w:val="a8"/>
              <w:spacing w:before="0" w:beforeAutospacing="0" w:after="0" w:afterAutospacing="0" w:line="360" w:lineRule="auto"/>
              <w:ind w:left="284" w:right="284" w:firstLine="567"/>
              <w:jc w:val="both"/>
              <w:rPr>
                <w:rFonts w:ascii="Tahoma" w:hAnsi="Tahoma" w:cs="Tahoma"/>
                <w:sz w:val="16"/>
                <w:szCs w:val="16"/>
                <w:lang w:val="uk-UA"/>
              </w:rPr>
            </w:pPr>
            <w:r w:rsidRPr="004B371A">
              <w:rPr>
                <w:rFonts w:ascii="Tahoma" w:hAnsi="Tahoma" w:cs="Tahoma"/>
                <w:sz w:val="16"/>
                <w:szCs w:val="16"/>
                <w:lang w:val="uk-UA"/>
              </w:rPr>
              <w:t>Машинний двір включає в себе комплекс інженерно-технічних об’єктів і споруд, які забезпечують збереження сільськогосподарської техніки і обладнання в неробочий період в відповідності до вимог державного стандарту.</w:t>
            </w:r>
          </w:p>
          <w:p w:rsidR="00B31D47" w:rsidRPr="004B371A" w:rsidRDefault="00B31D47" w:rsidP="004B371A">
            <w:pPr>
              <w:pStyle w:val="a8"/>
              <w:spacing w:before="0" w:beforeAutospacing="0" w:after="0" w:afterAutospacing="0" w:line="360" w:lineRule="auto"/>
              <w:ind w:left="284" w:right="284" w:firstLine="567"/>
              <w:jc w:val="both"/>
              <w:rPr>
                <w:rFonts w:ascii="Tahoma" w:hAnsi="Tahoma" w:cs="Tahoma"/>
                <w:sz w:val="16"/>
                <w:szCs w:val="16"/>
                <w:lang w:val="uk-UA"/>
              </w:rPr>
            </w:pPr>
            <w:r w:rsidRPr="004B371A">
              <w:rPr>
                <w:rFonts w:ascii="Tahoma" w:hAnsi="Tahoma" w:cs="Tahoma"/>
                <w:sz w:val="16"/>
                <w:szCs w:val="16"/>
                <w:lang w:val="uk-UA"/>
              </w:rPr>
              <w:t>Машинний двір залежить від типу ремонтно-технічної бази центральної садиби господарства. Тип ремонтно-технічної бази залежить від розмірів господарства, кількості техніки і умов її базування. Машинний двір може функціонувати як разом з другими секторами ремонтно-технічної бази, так і самостійно. Територія машинного двору повинна бути огороджена по периметру, озеленена, забезпечена електроенергією і водою.</w:t>
            </w:r>
          </w:p>
          <w:p w:rsidR="00B31D47" w:rsidRPr="004B371A" w:rsidRDefault="00B31D47" w:rsidP="004B371A">
            <w:pPr>
              <w:pStyle w:val="a8"/>
              <w:spacing w:before="0" w:beforeAutospacing="0" w:after="0" w:afterAutospacing="0" w:line="360" w:lineRule="auto"/>
              <w:ind w:left="284" w:right="284" w:firstLine="567"/>
              <w:jc w:val="both"/>
              <w:rPr>
                <w:rFonts w:ascii="Tahoma" w:hAnsi="Tahoma" w:cs="Tahoma"/>
                <w:sz w:val="16"/>
                <w:szCs w:val="16"/>
                <w:lang w:val="uk-UA"/>
              </w:rPr>
            </w:pPr>
            <w:r w:rsidRPr="004B371A">
              <w:rPr>
                <w:rFonts w:ascii="Tahoma" w:hAnsi="Tahoma" w:cs="Tahoma"/>
                <w:sz w:val="16"/>
                <w:szCs w:val="16"/>
                <w:lang w:val="uk-UA"/>
              </w:rPr>
              <w:t>Територію машинного двору вибирають з урахуванням рельєфу місцевості, напряму панівних вітрів, можливості захисту машин від заносів, наявність зручних місць для розміщення виробничих об’єктів і майданчиків з твердим покриттям для зберігання техніки і проїздів. Територію машинного двору огороджують, ізолюючи від інших об’єктів ремонтного-обслуговуючої бази, з метою попередження розукомплектування машин, переїзду через його територію працюючої техніки.</w:t>
            </w:r>
          </w:p>
          <w:p w:rsidR="00B31D47" w:rsidRPr="004B371A" w:rsidRDefault="00B31D47" w:rsidP="004B371A">
            <w:pPr>
              <w:pStyle w:val="a8"/>
              <w:spacing w:before="0" w:beforeAutospacing="0" w:after="0" w:afterAutospacing="0" w:line="360" w:lineRule="auto"/>
              <w:ind w:left="284" w:right="284" w:firstLine="567"/>
              <w:jc w:val="both"/>
              <w:rPr>
                <w:rFonts w:ascii="Tahoma" w:hAnsi="Tahoma" w:cs="Tahoma"/>
                <w:sz w:val="16"/>
                <w:szCs w:val="16"/>
                <w:lang w:val="uk-UA"/>
              </w:rPr>
            </w:pPr>
            <w:r w:rsidRPr="004B371A">
              <w:rPr>
                <w:rFonts w:ascii="Tahoma" w:hAnsi="Tahoma" w:cs="Tahoma"/>
                <w:sz w:val="16"/>
                <w:szCs w:val="16"/>
                <w:lang w:val="uk-UA"/>
              </w:rPr>
              <w:t>Майданчики і будівлі машинного двору розташовують на сухих, незатоплюваних місцях з водовідвідними каналами.</w:t>
            </w:r>
          </w:p>
          <w:p w:rsidR="00B31D47" w:rsidRPr="004B371A" w:rsidRDefault="00B31D47" w:rsidP="004B371A">
            <w:pPr>
              <w:pStyle w:val="a8"/>
              <w:spacing w:before="0" w:beforeAutospacing="0" w:after="0" w:afterAutospacing="0" w:line="360" w:lineRule="auto"/>
              <w:ind w:left="284" w:right="284" w:firstLine="567"/>
              <w:jc w:val="both"/>
              <w:rPr>
                <w:rFonts w:ascii="Tahoma" w:hAnsi="Tahoma" w:cs="Tahoma"/>
                <w:sz w:val="16"/>
                <w:szCs w:val="16"/>
                <w:lang w:val="uk-UA"/>
              </w:rPr>
            </w:pPr>
            <w:r w:rsidRPr="004B371A">
              <w:rPr>
                <w:rFonts w:ascii="Tahoma" w:hAnsi="Tahoma" w:cs="Tahoma"/>
                <w:sz w:val="16"/>
                <w:szCs w:val="16"/>
                <w:lang w:val="uk-UA"/>
              </w:rPr>
              <w:t>Місця зберігання машин обладнують у відповідності з правилами протипожежної безпеки і охорони праці.</w:t>
            </w:r>
          </w:p>
          <w:p w:rsidR="00B31D47" w:rsidRPr="004B371A" w:rsidRDefault="00B31D47" w:rsidP="004B371A">
            <w:pPr>
              <w:pStyle w:val="a8"/>
              <w:spacing w:before="0" w:beforeAutospacing="0" w:after="0" w:afterAutospacing="0" w:line="360" w:lineRule="auto"/>
              <w:ind w:left="284" w:right="284" w:firstLine="567"/>
              <w:jc w:val="both"/>
              <w:rPr>
                <w:rFonts w:ascii="Tahoma" w:hAnsi="Tahoma" w:cs="Tahoma"/>
                <w:sz w:val="16"/>
                <w:szCs w:val="16"/>
                <w:lang w:val="uk-UA"/>
              </w:rPr>
            </w:pPr>
            <w:r w:rsidRPr="004B371A">
              <w:rPr>
                <w:rFonts w:ascii="Tahoma" w:hAnsi="Tahoma" w:cs="Tahoma"/>
                <w:sz w:val="16"/>
                <w:szCs w:val="16"/>
                <w:lang w:val="uk-UA"/>
              </w:rPr>
              <w:t>До складу машинного двору входять:</w:t>
            </w:r>
          </w:p>
          <w:p w:rsidR="00B31D47" w:rsidRPr="004B371A" w:rsidRDefault="00B31D47" w:rsidP="004B371A">
            <w:pPr>
              <w:pStyle w:val="a8"/>
              <w:numPr>
                <w:ilvl w:val="0"/>
                <w:numId w:val="15"/>
              </w:numPr>
              <w:tabs>
                <w:tab w:val="left" w:pos="1207"/>
              </w:tabs>
              <w:spacing w:before="0" w:beforeAutospacing="0" w:after="0" w:afterAutospacing="0" w:line="360" w:lineRule="auto"/>
              <w:ind w:left="908" w:right="284" w:firstLine="284"/>
              <w:jc w:val="both"/>
              <w:rPr>
                <w:rFonts w:ascii="Tahoma" w:hAnsi="Tahoma" w:cs="Tahoma"/>
                <w:sz w:val="16"/>
                <w:szCs w:val="16"/>
                <w:lang w:val="uk-UA"/>
              </w:rPr>
            </w:pPr>
            <w:r w:rsidRPr="004B371A">
              <w:rPr>
                <w:rFonts w:ascii="Tahoma" w:hAnsi="Tahoma" w:cs="Tahoma"/>
                <w:sz w:val="16"/>
                <w:szCs w:val="16"/>
                <w:lang w:val="uk-UA"/>
              </w:rPr>
              <w:t>криті приміщення (гаражі, сараї, навіси) і майданчики з твердим покриттям або профілюванні – для зберігання техніки;</w:t>
            </w:r>
          </w:p>
          <w:p w:rsidR="00B31D47" w:rsidRPr="004B371A" w:rsidRDefault="00B31D47" w:rsidP="0005453D">
            <w:pPr>
              <w:pStyle w:val="a8"/>
              <w:numPr>
                <w:ilvl w:val="0"/>
                <w:numId w:val="15"/>
              </w:numPr>
              <w:tabs>
                <w:tab w:val="left" w:pos="1333"/>
              </w:tabs>
              <w:spacing w:before="0" w:beforeAutospacing="0" w:after="0" w:afterAutospacing="0" w:line="360" w:lineRule="auto"/>
              <w:ind w:left="1192" w:right="284" w:firstLine="0"/>
              <w:jc w:val="both"/>
              <w:rPr>
                <w:rFonts w:ascii="Tahoma" w:hAnsi="Tahoma" w:cs="Tahoma"/>
                <w:sz w:val="16"/>
                <w:szCs w:val="16"/>
                <w:lang w:val="uk-UA"/>
              </w:rPr>
            </w:pPr>
            <w:r w:rsidRPr="004B371A">
              <w:rPr>
                <w:rFonts w:ascii="Tahoma" w:hAnsi="Tahoma" w:cs="Tahoma"/>
                <w:sz w:val="16"/>
                <w:szCs w:val="16"/>
                <w:lang w:val="uk-UA"/>
              </w:rPr>
              <w:t xml:space="preserve">пост (пункт) консервації сільськогосподарської техніки;  </w:t>
            </w:r>
          </w:p>
          <w:p w:rsidR="00B31D47" w:rsidRPr="004B371A" w:rsidRDefault="00B31D47" w:rsidP="0005453D">
            <w:pPr>
              <w:pStyle w:val="a8"/>
              <w:numPr>
                <w:ilvl w:val="0"/>
                <w:numId w:val="15"/>
              </w:numPr>
              <w:tabs>
                <w:tab w:val="left" w:pos="1333"/>
              </w:tabs>
              <w:spacing w:before="0" w:beforeAutospacing="0" w:after="0" w:afterAutospacing="0" w:line="360" w:lineRule="auto"/>
              <w:ind w:left="1192" w:right="284" w:firstLine="0"/>
              <w:jc w:val="both"/>
              <w:rPr>
                <w:rFonts w:ascii="Tahoma" w:hAnsi="Tahoma" w:cs="Tahoma"/>
                <w:sz w:val="16"/>
                <w:szCs w:val="16"/>
                <w:lang w:val="uk-UA"/>
              </w:rPr>
            </w:pPr>
            <w:r w:rsidRPr="004B371A">
              <w:rPr>
                <w:rFonts w:ascii="Tahoma" w:hAnsi="Tahoma" w:cs="Tahoma"/>
                <w:sz w:val="16"/>
                <w:szCs w:val="16"/>
                <w:lang w:val="uk-UA"/>
              </w:rPr>
              <w:t>майданчики для комплектування, регулювання і наладки машин і агрегатів;</w:t>
            </w:r>
          </w:p>
          <w:p w:rsidR="00B31D47" w:rsidRPr="004B371A" w:rsidRDefault="00B31D47" w:rsidP="0005453D">
            <w:pPr>
              <w:pStyle w:val="a8"/>
              <w:numPr>
                <w:ilvl w:val="0"/>
                <w:numId w:val="15"/>
              </w:numPr>
              <w:tabs>
                <w:tab w:val="left" w:pos="1333"/>
              </w:tabs>
              <w:spacing w:before="0" w:beforeAutospacing="0" w:after="0" w:afterAutospacing="0" w:line="360" w:lineRule="auto"/>
              <w:ind w:left="1192" w:right="284" w:firstLine="0"/>
              <w:jc w:val="both"/>
              <w:rPr>
                <w:rFonts w:ascii="Tahoma" w:hAnsi="Tahoma" w:cs="Tahoma"/>
                <w:sz w:val="16"/>
                <w:szCs w:val="16"/>
                <w:lang w:val="uk-UA"/>
              </w:rPr>
            </w:pPr>
            <w:r w:rsidRPr="004B371A">
              <w:rPr>
                <w:rFonts w:ascii="Tahoma" w:hAnsi="Tahoma" w:cs="Tahoma"/>
                <w:sz w:val="16"/>
                <w:szCs w:val="16"/>
                <w:lang w:val="uk-UA"/>
              </w:rPr>
              <w:t>навантажувально-розвантажувальний майданчик, обладнаний вантажопідйомними механізмами;</w:t>
            </w:r>
          </w:p>
          <w:p w:rsidR="00B31D47" w:rsidRPr="004B371A" w:rsidRDefault="00B31D47" w:rsidP="0005453D">
            <w:pPr>
              <w:pStyle w:val="a8"/>
              <w:numPr>
                <w:ilvl w:val="0"/>
                <w:numId w:val="15"/>
              </w:numPr>
              <w:tabs>
                <w:tab w:val="left" w:pos="1333"/>
              </w:tabs>
              <w:spacing w:before="0" w:beforeAutospacing="0" w:after="0" w:afterAutospacing="0" w:line="360" w:lineRule="auto"/>
              <w:ind w:left="1192" w:right="284" w:firstLine="0"/>
              <w:jc w:val="both"/>
              <w:rPr>
                <w:rFonts w:ascii="Tahoma" w:hAnsi="Tahoma" w:cs="Tahoma"/>
                <w:sz w:val="16"/>
                <w:szCs w:val="16"/>
                <w:lang w:val="uk-UA"/>
              </w:rPr>
            </w:pPr>
            <w:r w:rsidRPr="004B371A">
              <w:rPr>
                <w:rFonts w:ascii="Tahoma" w:hAnsi="Tahoma" w:cs="Tahoma"/>
                <w:sz w:val="16"/>
                <w:szCs w:val="16"/>
                <w:lang w:val="uk-UA"/>
              </w:rPr>
              <w:t>склад для зберігання складальних частин і деталей, які знімають з машин при постановці їх на зберігання;</w:t>
            </w:r>
          </w:p>
          <w:p w:rsidR="00B31D47" w:rsidRPr="004B371A" w:rsidRDefault="00B31D47" w:rsidP="0005453D">
            <w:pPr>
              <w:pStyle w:val="a8"/>
              <w:numPr>
                <w:ilvl w:val="0"/>
                <w:numId w:val="15"/>
              </w:numPr>
              <w:tabs>
                <w:tab w:val="left" w:pos="1333"/>
              </w:tabs>
              <w:spacing w:before="0" w:beforeAutospacing="0" w:after="0" w:afterAutospacing="0" w:line="360" w:lineRule="auto"/>
              <w:ind w:left="1192" w:right="284" w:firstLine="0"/>
              <w:jc w:val="both"/>
              <w:rPr>
                <w:rFonts w:ascii="Tahoma" w:hAnsi="Tahoma" w:cs="Tahoma"/>
                <w:sz w:val="16"/>
                <w:szCs w:val="16"/>
                <w:lang w:val="uk-UA"/>
              </w:rPr>
            </w:pPr>
            <w:r w:rsidRPr="004B371A">
              <w:rPr>
                <w:rFonts w:ascii="Tahoma" w:hAnsi="Tahoma" w:cs="Tahoma"/>
                <w:sz w:val="16"/>
                <w:szCs w:val="16"/>
                <w:lang w:val="uk-UA"/>
              </w:rPr>
              <w:t>майданчик для очищення і мийки машин (поза зоною зберігання);</w:t>
            </w:r>
          </w:p>
          <w:p w:rsidR="004B371A" w:rsidRDefault="00B31D47" w:rsidP="0005453D">
            <w:pPr>
              <w:pStyle w:val="a8"/>
              <w:numPr>
                <w:ilvl w:val="0"/>
                <w:numId w:val="15"/>
              </w:numPr>
              <w:tabs>
                <w:tab w:val="left" w:pos="1333"/>
              </w:tabs>
              <w:spacing w:before="0" w:beforeAutospacing="0" w:after="0" w:afterAutospacing="0" w:line="360" w:lineRule="auto"/>
              <w:ind w:left="1192" w:right="284" w:firstLine="0"/>
              <w:jc w:val="both"/>
              <w:rPr>
                <w:rFonts w:ascii="Tahoma" w:hAnsi="Tahoma" w:cs="Tahoma"/>
                <w:sz w:val="16"/>
                <w:szCs w:val="16"/>
                <w:lang w:val="uk-UA"/>
              </w:rPr>
            </w:pPr>
            <w:r w:rsidRPr="004B371A">
              <w:rPr>
                <w:rFonts w:ascii="Tahoma" w:hAnsi="Tahoma" w:cs="Tahoma"/>
                <w:sz w:val="16"/>
                <w:szCs w:val="16"/>
                <w:lang w:val="uk-UA"/>
              </w:rPr>
              <w:t>майданчик для розбирання і дефектування  списаної техніки;</w:t>
            </w:r>
          </w:p>
          <w:p w:rsidR="00B31D47" w:rsidRPr="004B371A" w:rsidRDefault="00B31D47" w:rsidP="0005453D">
            <w:pPr>
              <w:pStyle w:val="a8"/>
              <w:numPr>
                <w:ilvl w:val="0"/>
                <w:numId w:val="15"/>
              </w:numPr>
              <w:tabs>
                <w:tab w:val="left" w:pos="1333"/>
              </w:tabs>
              <w:spacing w:before="0" w:beforeAutospacing="0" w:after="0" w:afterAutospacing="0" w:line="360" w:lineRule="auto"/>
              <w:ind w:left="1192" w:right="284" w:firstLine="0"/>
              <w:jc w:val="both"/>
              <w:rPr>
                <w:rFonts w:ascii="Tahoma" w:hAnsi="Tahoma" w:cs="Tahoma"/>
                <w:sz w:val="16"/>
                <w:szCs w:val="16"/>
                <w:lang w:val="uk-UA"/>
              </w:rPr>
            </w:pPr>
            <w:r w:rsidRPr="004B371A">
              <w:rPr>
                <w:rFonts w:ascii="Tahoma" w:hAnsi="Tahoma" w:cs="Tahoma"/>
                <w:sz w:val="16"/>
                <w:szCs w:val="16"/>
                <w:lang w:val="uk-UA"/>
              </w:rPr>
              <w:t xml:space="preserve">протипожежне обладнання і інвентар. </w:t>
            </w:r>
          </w:p>
          <w:p w:rsidR="00B31D47" w:rsidRPr="004B371A" w:rsidRDefault="00B31D47" w:rsidP="004B371A">
            <w:pPr>
              <w:pStyle w:val="a8"/>
              <w:spacing w:before="0" w:beforeAutospacing="0" w:after="0" w:afterAutospacing="0" w:line="360" w:lineRule="auto"/>
              <w:ind w:left="284" w:right="284" w:firstLine="567"/>
              <w:jc w:val="both"/>
              <w:rPr>
                <w:rFonts w:ascii="Tahoma" w:hAnsi="Tahoma" w:cs="Tahoma"/>
                <w:sz w:val="16"/>
                <w:szCs w:val="16"/>
                <w:lang w:val="uk-UA"/>
              </w:rPr>
            </w:pPr>
            <w:r w:rsidRPr="004B371A">
              <w:rPr>
                <w:rFonts w:ascii="Tahoma" w:hAnsi="Tahoma" w:cs="Tahoma"/>
                <w:sz w:val="16"/>
                <w:szCs w:val="16"/>
                <w:lang w:val="uk-UA"/>
              </w:rPr>
              <w:t>Кожен об’єкт або споруда машинного двору має свій типовий проект.</w:t>
            </w:r>
          </w:p>
          <w:p w:rsidR="00B31D47" w:rsidRPr="004B371A" w:rsidRDefault="00B31D47" w:rsidP="004B371A">
            <w:pPr>
              <w:pStyle w:val="a8"/>
              <w:spacing w:before="0" w:beforeAutospacing="0" w:after="0" w:afterAutospacing="0" w:line="360" w:lineRule="auto"/>
              <w:ind w:left="284" w:right="284" w:firstLine="567"/>
              <w:jc w:val="both"/>
              <w:rPr>
                <w:rFonts w:ascii="Tahoma" w:hAnsi="Tahoma" w:cs="Tahoma"/>
                <w:sz w:val="16"/>
                <w:szCs w:val="16"/>
                <w:lang w:val="uk-UA"/>
              </w:rPr>
            </w:pPr>
            <w:r w:rsidRPr="004B371A">
              <w:rPr>
                <w:rFonts w:ascii="Tahoma" w:hAnsi="Tahoma" w:cs="Tahoma"/>
                <w:sz w:val="16"/>
                <w:szCs w:val="16"/>
                <w:lang w:val="uk-UA"/>
              </w:rPr>
              <w:t>По своєму призначенню машинні двори підрозділяються на два типи: центральні і бригадні. В невеликих господарствах двори обох типів можуть бути суміщені. В господарствах, де немає типових центральних виробничих баз, машинні двори організовують окремо, незалежно від виробничих баз.</w:t>
            </w:r>
          </w:p>
          <w:p w:rsidR="00B31D47" w:rsidRPr="004B371A" w:rsidRDefault="00B31D47" w:rsidP="004B371A">
            <w:pPr>
              <w:pStyle w:val="a8"/>
              <w:spacing w:before="0" w:beforeAutospacing="0" w:after="0" w:afterAutospacing="0" w:line="360" w:lineRule="auto"/>
              <w:ind w:left="284" w:right="284" w:firstLine="567"/>
              <w:jc w:val="both"/>
              <w:rPr>
                <w:rFonts w:ascii="Tahoma" w:hAnsi="Tahoma" w:cs="Tahoma"/>
                <w:sz w:val="16"/>
                <w:szCs w:val="16"/>
                <w:lang w:val="uk-UA"/>
              </w:rPr>
            </w:pPr>
            <w:r w:rsidRPr="004B371A">
              <w:rPr>
                <w:rFonts w:ascii="Tahoma" w:hAnsi="Tahoma" w:cs="Tahoma"/>
                <w:sz w:val="16"/>
                <w:szCs w:val="16"/>
                <w:lang w:val="uk-UA"/>
              </w:rPr>
              <w:t>На центральному машинному дворі зберігають всі тривало невживані у виробництві автомобілі, трактори, зернові і спеціальні комбайни, а також складні сільськогосподарські машини, стаціонарне устаткування, чекаючи монтажу або що демонтується для реалізації або ліквідації.</w:t>
            </w:r>
          </w:p>
          <w:p w:rsidR="00B31D47" w:rsidRPr="004B371A" w:rsidRDefault="00B31D47" w:rsidP="004B371A">
            <w:pPr>
              <w:pStyle w:val="a8"/>
              <w:spacing w:before="0" w:beforeAutospacing="0" w:after="0" w:afterAutospacing="0" w:line="360" w:lineRule="auto"/>
              <w:ind w:left="284" w:right="284" w:firstLine="567"/>
              <w:jc w:val="both"/>
              <w:rPr>
                <w:rFonts w:ascii="Tahoma" w:hAnsi="Tahoma" w:cs="Tahoma"/>
                <w:sz w:val="16"/>
                <w:szCs w:val="16"/>
                <w:lang w:val="uk-UA"/>
              </w:rPr>
            </w:pPr>
            <w:r w:rsidRPr="004B371A">
              <w:rPr>
                <w:rFonts w:ascii="Tahoma" w:hAnsi="Tahoma" w:cs="Tahoma"/>
                <w:sz w:val="16"/>
                <w:szCs w:val="16"/>
                <w:lang w:val="uk-UA"/>
              </w:rPr>
              <w:t xml:space="preserve">На бригадних машинних дворах зберігають сільськогосподарські машини, ремонтовані на пункті технічного обслуговування бригад (відділень); проводять </w:t>
            </w:r>
            <w:proofErr w:type="spellStart"/>
            <w:r w:rsidRPr="004B371A">
              <w:rPr>
                <w:rFonts w:ascii="Tahoma" w:hAnsi="Tahoma" w:cs="Tahoma"/>
                <w:sz w:val="16"/>
                <w:szCs w:val="16"/>
                <w:lang w:val="uk-UA"/>
              </w:rPr>
              <w:t>післясезонне</w:t>
            </w:r>
            <w:proofErr w:type="spellEnd"/>
            <w:r w:rsidRPr="004B371A">
              <w:rPr>
                <w:rFonts w:ascii="Tahoma" w:hAnsi="Tahoma" w:cs="Tahoma"/>
                <w:sz w:val="16"/>
                <w:szCs w:val="16"/>
                <w:lang w:val="uk-UA"/>
              </w:rPr>
              <w:t xml:space="preserve"> обслуговування і ремонт машин; комплектують їх в агрегати і заздалегідь настроюють; усувають несправності в процесі експлуатації машин; одержують нові машини з центрального машинного двору, випробують їх і заздалегідь регулюють.</w:t>
            </w:r>
          </w:p>
          <w:p w:rsidR="00B31D47" w:rsidRPr="004B371A" w:rsidRDefault="00B31D47" w:rsidP="004B371A">
            <w:pPr>
              <w:pStyle w:val="a8"/>
              <w:spacing w:before="0" w:beforeAutospacing="0" w:after="0" w:afterAutospacing="0" w:line="360" w:lineRule="auto"/>
              <w:ind w:left="284" w:right="284" w:firstLine="567"/>
              <w:jc w:val="both"/>
              <w:rPr>
                <w:rFonts w:ascii="Tahoma" w:hAnsi="Tahoma" w:cs="Tahoma"/>
                <w:sz w:val="16"/>
                <w:szCs w:val="16"/>
                <w:lang w:val="uk-UA"/>
              </w:rPr>
            </w:pPr>
            <w:r w:rsidRPr="004B371A">
              <w:rPr>
                <w:rFonts w:ascii="Tahoma" w:hAnsi="Tahoma" w:cs="Tahoma"/>
                <w:sz w:val="16"/>
                <w:szCs w:val="16"/>
                <w:lang w:val="uk-UA"/>
              </w:rPr>
              <w:t>Вибір відповідного типового проекту залежить від розміру, напряму господарства, структури і кількісного складу МТП. Вибираючи типовий проект для конкретного господарства, необхідно передбачити 5…8 % резервній площі для нових машин.</w:t>
            </w:r>
          </w:p>
          <w:p w:rsidR="00B31D47" w:rsidRDefault="00B31D47" w:rsidP="004B371A">
            <w:pPr>
              <w:pStyle w:val="a8"/>
              <w:spacing w:before="0" w:beforeAutospacing="0" w:after="0" w:afterAutospacing="0" w:line="360" w:lineRule="auto"/>
              <w:ind w:left="284" w:right="284" w:firstLine="567"/>
              <w:jc w:val="both"/>
              <w:rPr>
                <w:rFonts w:ascii="Tahoma" w:hAnsi="Tahoma" w:cs="Tahoma"/>
                <w:sz w:val="16"/>
                <w:szCs w:val="16"/>
                <w:lang w:val="uk-UA"/>
              </w:rPr>
            </w:pPr>
            <w:r w:rsidRPr="004B371A">
              <w:rPr>
                <w:rFonts w:ascii="Tahoma" w:hAnsi="Tahoma" w:cs="Tahoma"/>
                <w:sz w:val="16"/>
                <w:szCs w:val="16"/>
                <w:lang w:val="uk-UA"/>
              </w:rPr>
              <w:t>На рисунку 4.2.2 показаний план експериментального машинного двору</w:t>
            </w:r>
          </w:p>
          <w:p w:rsidR="004B371A" w:rsidRPr="004B371A" w:rsidRDefault="004B371A" w:rsidP="004B371A">
            <w:pPr>
              <w:pStyle w:val="a8"/>
              <w:spacing w:before="0" w:beforeAutospacing="0" w:after="0" w:afterAutospacing="0" w:line="360" w:lineRule="auto"/>
              <w:ind w:left="284" w:right="284" w:firstLine="567"/>
              <w:jc w:val="both"/>
              <w:rPr>
                <w:rFonts w:ascii="Tahoma" w:hAnsi="Tahoma" w:cs="Tahoma"/>
                <w:sz w:val="16"/>
                <w:szCs w:val="16"/>
                <w:lang w:val="uk-UA"/>
              </w:rPr>
            </w:pPr>
          </w:p>
          <w:p w:rsidR="00B31D47" w:rsidRPr="004B371A" w:rsidRDefault="00985408" w:rsidP="00B31D47">
            <w:pPr>
              <w:ind w:firstLine="709"/>
              <w:jc w:val="center"/>
              <w:rPr>
                <w:color w:val="000000"/>
                <w:sz w:val="27"/>
                <w:szCs w:val="27"/>
                <w:lang w:val="uk-UA"/>
              </w:rPr>
            </w:pPr>
            <w:r w:rsidRPr="00985408">
              <w:rPr>
                <w:rFonts w:ascii="Tahoma" w:hAnsi="Tahoma" w:cs="Tahoma"/>
                <w:color w:val="000000"/>
                <w:sz w:val="16"/>
                <w:szCs w:val="16"/>
                <w:lang w:val="uk-UA"/>
              </w:rPr>
              <w:t xml:space="preserve"> </w:t>
            </w:r>
            <w:r>
              <w:rPr>
                <w:noProof/>
                <w:color w:val="000000"/>
                <w:sz w:val="27"/>
                <w:szCs w:val="27"/>
                <w:lang w:eastAsia="ru-RU"/>
              </w:rPr>
              <w:drawing>
                <wp:inline distT="0" distB="0" distL="0" distR="0" wp14:anchorId="545532BE" wp14:editId="638893B7">
                  <wp:extent cx="4095750" cy="328576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614160fe.png"/>
                          <pic:cNvPicPr/>
                        </pic:nvPicPr>
                        <pic:blipFill>
                          <a:blip r:embed="rId9">
                            <a:extLst>
                              <a:ext uri="{28A0092B-C50C-407E-A947-70E740481C1C}">
                                <a14:useLocalDpi xmlns:a14="http://schemas.microsoft.com/office/drawing/2010/main" val="0"/>
                              </a:ext>
                            </a:extLst>
                          </a:blip>
                          <a:stretch>
                            <a:fillRect/>
                          </a:stretch>
                        </pic:blipFill>
                        <pic:spPr>
                          <a:xfrm>
                            <a:off x="0" y="0"/>
                            <a:ext cx="4103319" cy="3291840"/>
                          </a:xfrm>
                          <a:prstGeom prst="rect">
                            <a:avLst/>
                          </a:prstGeom>
                        </pic:spPr>
                      </pic:pic>
                    </a:graphicData>
                  </a:graphic>
                </wp:inline>
              </w:drawing>
            </w:r>
          </w:p>
          <w:p w:rsidR="00B31D47" w:rsidRPr="004B371A" w:rsidRDefault="00B31D47" w:rsidP="00A665B2">
            <w:pPr>
              <w:autoSpaceDE w:val="0"/>
              <w:autoSpaceDN w:val="0"/>
              <w:adjustRightInd w:val="0"/>
              <w:spacing w:after="0" w:line="360" w:lineRule="auto"/>
              <w:ind w:left="283" w:right="213" w:firstLine="283"/>
              <w:jc w:val="center"/>
              <w:rPr>
                <w:rFonts w:ascii="Tahoma" w:hAnsi="Tahoma" w:cs="Tahoma"/>
                <w:b/>
                <w:bCs/>
                <w:color w:val="2B587A"/>
                <w:sz w:val="16"/>
                <w:szCs w:val="16"/>
                <w:lang w:val="uk-UA"/>
              </w:rPr>
            </w:pPr>
            <w:r w:rsidRPr="004B371A">
              <w:rPr>
                <w:rFonts w:ascii="Tahoma" w:hAnsi="Tahoma" w:cs="Tahoma"/>
                <w:b/>
                <w:bCs/>
                <w:color w:val="2B587A"/>
                <w:sz w:val="16"/>
                <w:szCs w:val="16"/>
                <w:lang w:val="uk-UA"/>
              </w:rPr>
              <w:t>Рис. 4.2.2. Центральний машинний двір:</w:t>
            </w:r>
          </w:p>
          <w:p w:rsidR="00B31D47" w:rsidRPr="004B371A" w:rsidRDefault="00B31D47" w:rsidP="00B41389">
            <w:pPr>
              <w:shd w:val="clear" w:color="auto" w:fill="FFFFFF"/>
              <w:spacing w:after="0"/>
              <w:ind w:left="284" w:right="284"/>
              <w:jc w:val="center"/>
              <w:rPr>
                <w:rFonts w:ascii="Tahoma" w:hAnsi="Tahoma" w:cs="Tahoma"/>
                <w:color w:val="2B587A"/>
                <w:sz w:val="16"/>
                <w:szCs w:val="16"/>
                <w:lang w:val="uk-UA"/>
              </w:rPr>
            </w:pPr>
            <w:r w:rsidRPr="004B371A">
              <w:rPr>
                <w:rFonts w:ascii="Tahoma" w:hAnsi="Tahoma" w:cs="Tahoma"/>
                <w:color w:val="2B587A"/>
                <w:sz w:val="16"/>
                <w:szCs w:val="16"/>
                <w:lang w:val="uk-UA"/>
              </w:rPr>
              <w:t xml:space="preserve">Зони: І – підготовки машин до зберігання; ІІ – збірки і короткочасної стоянки нової техніки; ІІІ – тривалого зберігання машин; ІV – розбирання і ліквідації техніки, що прийшла в непридатність; 1 – склад горючих і змащувальних матеріалів; </w:t>
            </w:r>
            <w:r w:rsidR="00B3209E">
              <w:rPr>
                <w:rFonts w:ascii="Tahoma" w:hAnsi="Tahoma" w:cs="Tahoma"/>
                <w:color w:val="2B587A"/>
                <w:sz w:val="16"/>
                <w:szCs w:val="16"/>
                <w:lang w:val="uk-UA"/>
              </w:rPr>
              <w:t xml:space="preserve">    </w:t>
            </w:r>
            <w:r w:rsidRPr="004B371A">
              <w:rPr>
                <w:rFonts w:ascii="Tahoma" w:hAnsi="Tahoma" w:cs="Tahoma"/>
                <w:color w:val="2B587A"/>
                <w:sz w:val="16"/>
                <w:szCs w:val="16"/>
                <w:lang w:val="uk-UA"/>
              </w:rPr>
              <w:t xml:space="preserve">2 – мийний майданчик; 3 – естакада; 4 – майданчик для інших машин; 5 – ворота; 6 – прохідна; 7 – склад вузлів і деталей; 8 – стелаж-навіс з розвантажувальним пристроєм; 9 – майданчик для зберігання вузлів нових машин; </w:t>
            </w:r>
            <w:r w:rsidR="00EC1486">
              <w:rPr>
                <w:rFonts w:ascii="Tahoma" w:hAnsi="Tahoma" w:cs="Tahoma"/>
                <w:color w:val="2B587A"/>
                <w:sz w:val="16"/>
                <w:szCs w:val="16"/>
                <w:lang w:val="uk-UA"/>
              </w:rPr>
              <w:t xml:space="preserve">              </w:t>
            </w:r>
            <w:r w:rsidRPr="004B371A">
              <w:rPr>
                <w:rFonts w:ascii="Tahoma" w:hAnsi="Tahoma" w:cs="Tahoma"/>
                <w:color w:val="2B587A"/>
                <w:sz w:val="16"/>
                <w:szCs w:val="16"/>
                <w:lang w:val="uk-UA"/>
              </w:rPr>
              <w:t xml:space="preserve">10 – пожежний резервуар; 11– резервний майданчик; 12 – майданчик для гусеничних тракторів;  13 – майданчик для тракторів із змонтованими машинами; 14 – майданчик для тракторів колісних; 15 – майданчик для жаток і комбайнів; </w:t>
            </w:r>
            <w:r w:rsidR="00EC1486">
              <w:rPr>
                <w:rFonts w:ascii="Tahoma" w:hAnsi="Tahoma" w:cs="Tahoma"/>
                <w:color w:val="2B587A"/>
                <w:sz w:val="16"/>
                <w:szCs w:val="16"/>
                <w:lang w:val="uk-UA"/>
              </w:rPr>
              <w:t xml:space="preserve">   </w:t>
            </w:r>
            <w:r w:rsidR="00B3209E">
              <w:rPr>
                <w:rFonts w:ascii="Tahoma" w:hAnsi="Tahoma" w:cs="Tahoma"/>
                <w:color w:val="2B587A"/>
                <w:sz w:val="16"/>
                <w:szCs w:val="16"/>
                <w:lang w:val="uk-UA"/>
              </w:rPr>
              <w:t>1</w:t>
            </w:r>
            <w:r w:rsidRPr="004B371A">
              <w:rPr>
                <w:rFonts w:ascii="Tahoma" w:hAnsi="Tahoma" w:cs="Tahoma"/>
                <w:color w:val="2B587A"/>
                <w:sz w:val="16"/>
                <w:szCs w:val="16"/>
                <w:lang w:val="uk-UA"/>
              </w:rPr>
              <w:t xml:space="preserve">6 – майданчик для комбайнів без жаток; 17, 18 – майданчики для жаток рядних; 19 – майданчик для автомобілів; </w:t>
            </w:r>
            <w:r w:rsidR="00EC1486">
              <w:rPr>
                <w:rFonts w:ascii="Tahoma" w:hAnsi="Tahoma" w:cs="Tahoma"/>
                <w:color w:val="2B587A"/>
                <w:sz w:val="16"/>
                <w:szCs w:val="16"/>
                <w:lang w:val="uk-UA"/>
              </w:rPr>
              <w:t xml:space="preserve">     </w:t>
            </w:r>
            <w:r w:rsidRPr="004B371A">
              <w:rPr>
                <w:rFonts w:ascii="Tahoma" w:hAnsi="Tahoma" w:cs="Tahoma"/>
                <w:color w:val="2B587A"/>
                <w:sz w:val="16"/>
                <w:szCs w:val="16"/>
                <w:lang w:val="uk-UA"/>
              </w:rPr>
              <w:t>20 – майданчик для тракторів; 21 – майданчик для засобів технічного обслуговування; 22 – майданчик для причепів тракторних; 23 – майданчик для грабель; 24 – майданчик для прес-підбирачів; 25 – майданчик для підбирачів-складальників копи;</w:t>
            </w:r>
            <w:r w:rsidR="00B3209E">
              <w:rPr>
                <w:rFonts w:ascii="Tahoma" w:hAnsi="Tahoma" w:cs="Tahoma"/>
                <w:color w:val="2B587A"/>
                <w:sz w:val="16"/>
                <w:szCs w:val="16"/>
                <w:lang w:val="uk-UA"/>
              </w:rPr>
              <w:t xml:space="preserve"> </w:t>
            </w:r>
            <w:r w:rsidRPr="004B371A">
              <w:rPr>
                <w:rFonts w:ascii="Tahoma" w:hAnsi="Tahoma" w:cs="Tahoma"/>
                <w:color w:val="2B587A"/>
                <w:sz w:val="16"/>
                <w:szCs w:val="16"/>
                <w:lang w:val="uk-UA"/>
              </w:rPr>
              <w:t xml:space="preserve">26 – майданчик для </w:t>
            </w:r>
            <w:proofErr w:type="spellStart"/>
            <w:r w:rsidRPr="004B371A">
              <w:rPr>
                <w:rFonts w:ascii="Tahoma" w:hAnsi="Tahoma" w:cs="Tahoma"/>
                <w:color w:val="2B587A"/>
                <w:sz w:val="16"/>
                <w:szCs w:val="16"/>
                <w:lang w:val="uk-UA"/>
              </w:rPr>
              <w:t>стогометів</w:t>
            </w:r>
            <w:proofErr w:type="spellEnd"/>
            <w:r w:rsidRPr="004B371A">
              <w:rPr>
                <w:rFonts w:ascii="Tahoma" w:hAnsi="Tahoma" w:cs="Tahoma"/>
                <w:color w:val="2B587A"/>
                <w:sz w:val="16"/>
                <w:szCs w:val="16"/>
                <w:lang w:val="uk-UA"/>
              </w:rPr>
              <w:t xml:space="preserve">; 27 – майданчик для косарок; 28 – майданчик для силосозбиральних комбайнів; 29 – майданчик для картоплекопачів; 30 – майданчик </w:t>
            </w:r>
            <w:r w:rsidR="00B3209E">
              <w:rPr>
                <w:rFonts w:ascii="Tahoma" w:hAnsi="Tahoma" w:cs="Tahoma"/>
                <w:color w:val="2B587A"/>
                <w:sz w:val="16"/>
                <w:szCs w:val="16"/>
                <w:lang w:val="uk-UA"/>
              </w:rPr>
              <w:t xml:space="preserve">для обприскувачів, обпилювачів; </w:t>
            </w:r>
            <w:r w:rsidR="00EC1486">
              <w:rPr>
                <w:rFonts w:ascii="Tahoma" w:hAnsi="Tahoma" w:cs="Tahoma"/>
                <w:color w:val="2B587A"/>
                <w:sz w:val="16"/>
                <w:szCs w:val="16"/>
                <w:lang w:val="uk-UA"/>
              </w:rPr>
              <w:t xml:space="preserve">  </w:t>
            </w:r>
            <w:r w:rsidRPr="004B371A">
              <w:rPr>
                <w:rFonts w:ascii="Tahoma" w:hAnsi="Tahoma" w:cs="Tahoma"/>
                <w:color w:val="2B587A"/>
                <w:sz w:val="16"/>
                <w:szCs w:val="16"/>
                <w:lang w:val="uk-UA"/>
              </w:rPr>
              <w:t xml:space="preserve">31 – майданчик для аерозольних генераторів; 32 – майданчик для </w:t>
            </w:r>
            <w:r w:rsidR="00B3209E">
              <w:rPr>
                <w:rFonts w:ascii="Tahoma" w:hAnsi="Tahoma" w:cs="Tahoma"/>
                <w:color w:val="2B587A"/>
                <w:sz w:val="16"/>
                <w:szCs w:val="16"/>
                <w:lang w:val="uk-UA"/>
              </w:rPr>
              <w:t xml:space="preserve">дощувальних установок; </w:t>
            </w:r>
            <w:r w:rsidRPr="004B371A">
              <w:rPr>
                <w:rFonts w:ascii="Tahoma" w:hAnsi="Tahoma" w:cs="Tahoma"/>
                <w:color w:val="2B587A"/>
                <w:sz w:val="16"/>
                <w:szCs w:val="16"/>
                <w:lang w:val="uk-UA"/>
              </w:rPr>
              <w:t xml:space="preserve">33 – майданчик для підбирачів; 34 – майданчик для автозавантажувачів сівалок;  35 – майданчик для збірки і регулювання нової техніки; </w:t>
            </w:r>
            <w:r w:rsidR="00EC1486">
              <w:rPr>
                <w:rFonts w:ascii="Tahoma" w:hAnsi="Tahoma" w:cs="Tahoma"/>
                <w:color w:val="2B587A"/>
                <w:sz w:val="16"/>
                <w:szCs w:val="16"/>
                <w:lang w:val="uk-UA"/>
              </w:rPr>
              <w:t xml:space="preserve"> </w:t>
            </w:r>
            <w:r w:rsidRPr="004B371A">
              <w:rPr>
                <w:rFonts w:ascii="Tahoma" w:hAnsi="Tahoma" w:cs="Tahoma"/>
                <w:color w:val="2B587A"/>
                <w:sz w:val="16"/>
                <w:szCs w:val="16"/>
                <w:lang w:val="uk-UA"/>
              </w:rPr>
              <w:t>36 – майданчик для стоянки нової техніки; 37 – майданчик для списаних машин</w:t>
            </w:r>
            <w:r w:rsidR="00EC1486">
              <w:rPr>
                <w:rFonts w:ascii="Tahoma" w:hAnsi="Tahoma" w:cs="Tahoma"/>
                <w:color w:val="2B587A"/>
                <w:sz w:val="16"/>
                <w:szCs w:val="16"/>
                <w:lang w:val="uk-UA"/>
              </w:rPr>
              <w:t>.</w:t>
            </w:r>
          </w:p>
          <w:p w:rsidR="00B31D47" w:rsidRPr="004B371A" w:rsidRDefault="00B31D47" w:rsidP="00B41389">
            <w:pPr>
              <w:pStyle w:val="Style4"/>
              <w:widowControl/>
              <w:spacing w:before="230" w:line="240" w:lineRule="auto"/>
              <w:ind w:firstLine="709"/>
              <w:rPr>
                <w:rFonts w:ascii="Tahoma" w:hAnsi="Tahoma" w:cs="Tahoma"/>
                <w:color w:val="000000"/>
                <w:sz w:val="16"/>
                <w:szCs w:val="16"/>
                <w:lang w:val="uk-UA"/>
              </w:rPr>
            </w:pPr>
          </w:p>
          <w:p w:rsidR="00B31D47" w:rsidRPr="004B371A" w:rsidRDefault="00B31D47" w:rsidP="004B371A">
            <w:pPr>
              <w:pStyle w:val="a8"/>
              <w:spacing w:before="0" w:beforeAutospacing="0" w:after="0" w:afterAutospacing="0" w:line="360" w:lineRule="auto"/>
              <w:ind w:left="284" w:right="284" w:firstLine="567"/>
              <w:jc w:val="both"/>
              <w:rPr>
                <w:rFonts w:ascii="Tahoma" w:hAnsi="Tahoma" w:cs="Tahoma"/>
                <w:sz w:val="16"/>
                <w:szCs w:val="16"/>
                <w:lang w:val="uk-UA"/>
              </w:rPr>
            </w:pPr>
            <w:r w:rsidRPr="004B371A">
              <w:rPr>
                <w:rFonts w:ascii="Tahoma" w:hAnsi="Tahoma" w:cs="Tahoma"/>
                <w:sz w:val="16"/>
                <w:szCs w:val="16"/>
                <w:lang w:val="uk-UA"/>
              </w:rPr>
              <w:t xml:space="preserve">Покриття майданчиків можуть бути ґрунтові (з дернини багаторічних трав), поліпшені ґрунтові (з </w:t>
            </w:r>
            <w:proofErr w:type="spellStart"/>
            <w:r w:rsidRPr="004B371A">
              <w:rPr>
                <w:rFonts w:ascii="Tahoma" w:hAnsi="Tahoma" w:cs="Tahoma"/>
                <w:sz w:val="16"/>
                <w:szCs w:val="16"/>
                <w:lang w:val="uk-UA"/>
              </w:rPr>
              <w:t>щебнево-гравієвої</w:t>
            </w:r>
            <w:proofErr w:type="spellEnd"/>
            <w:r w:rsidRPr="004B371A">
              <w:rPr>
                <w:rFonts w:ascii="Tahoma" w:hAnsi="Tahoma" w:cs="Tahoma"/>
                <w:sz w:val="16"/>
                <w:szCs w:val="16"/>
                <w:lang w:val="uk-UA"/>
              </w:rPr>
              <w:t xml:space="preserve"> суміші, або коленого каменя булижника), асфальтобетонні і цементні. Кращими є останні, проте зберігання на них обходиться господарствам дуже дорого. Частіше майданчики готують з дернини багаторічних трав або утрамбованого і профільованого ґрунту з додаванням щебеню, шлаку, гравію і ін. Гравієві смуги обладнають шириною </w:t>
            </w:r>
            <w:smartTag w:uri="urn:schemas-microsoft-com:office:smarttags" w:element="metricconverter">
              <w:smartTagPr>
                <w:attr w:name="ProductID" w:val="5 м"/>
              </w:smartTagPr>
              <w:r w:rsidRPr="004B371A">
                <w:rPr>
                  <w:rFonts w:ascii="Tahoma" w:hAnsi="Tahoma" w:cs="Tahoma"/>
                  <w:sz w:val="16"/>
                  <w:szCs w:val="16"/>
                  <w:lang w:val="uk-UA"/>
                </w:rPr>
                <w:t>5 м</w:t>
              </w:r>
            </w:smartTag>
            <w:r w:rsidRPr="004B371A">
              <w:rPr>
                <w:rFonts w:ascii="Tahoma" w:hAnsi="Tahoma" w:cs="Tahoma"/>
                <w:sz w:val="16"/>
                <w:szCs w:val="16"/>
                <w:lang w:val="uk-UA"/>
              </w:rPr>
              <w:t xml:space="preserve">, завтовшки 15…18 см і ущільнюють важкими катками. Поверхня смуг глибиною до </w:t>
            </w:r>
            <w:smartTag w:uri="urn:schemas-microsoft-com:office:smarttags" w:element="metricconverter">
              <w:smartTagPr>
                <w:attr w:name="ProductID" w:val="2 см"/>
              </w:smartTagPr>
              <w:r w:rsidRPr="004B371A">
                <w:rPr>
                  <w:rFonts w:ascii="Tahoma" w:hAnsi="Tahoma" w:cs="Tahoma"/>
                  <w:sz w:val="16"/>
                  <w:szCs w:val="16"/>
                  <w:lang w:val="uk-UA"/>
                </w:rPr>
                <w:t>2 см</w:t>
              </w:r>
            </w:smartTag>
            <w:r w:rsidRPr="004B371A">
              <w:rPr>
                <w:rFonts w:ascii="Tahoma" w:hAnsi="Tahoma" w:cs="Tahoma"/>
                <w:sz w:val="16"/>
                <w:szCs w:val="16"/>
                <w:lang w:val="uk-UA"/>
              </w:rPr>
              <w:t xml:space="preserve"> обробляють бітумом. Відстань між смугами </w:t>
            </w:r>
            <w:smartTag w:uri="urn:schemas-microsoft-com:office:smarttags" w:element="metricconverter">
              <w:smartTagPr>
                <w:attr w:name="ProductID" w:val="12 м"/>
              </w:smartTagPr>
              <w:r w:rsidRPr="004B371A">
                <w:rPr>
                  <w:rFonts w:ascii="Tahoma" w:hAnsi="Tahoma" w:cs="Tahoma"/>
                  <w:sz w:val="16"/>
                  <w:szCs w:val="16"/>
                  <w:lang w:val="uk-UA"/>
                </w:rPr>
                <w:t>12 м</w:t>
              </w:r>
            </w:smartTag>
            <w:r w:rsidRPr="004B371A">
              <w:rPr>
                <w:rFonts w:ascii="Tahoma" w:hAnsi="Tahoma" w:cs="Tahoma"/>
                <w:sz w:val="16"/>
                <w:szCs w:val="16"/>
                <w:lang w:val="uk-UA"/>
              </w:rPr>
              <w:t>.</w:t>
            </w:r>
          </w:p>
          <w:p w:rsidR="00B31D47" w:rsidRPr="004B371A" w:rsidRDefault="00B31D47" w:rsidP="004B371A">
            <w:pPr>
              <w:pStyle w:val="a8"/>
              <w:spacing w:before="0" w:beforeAutospacing="0" w:after="0" w:afterAutospacing="0" w:line="360" w:lineRule="auto"/>
              <w:ind w:left="284" w:right="284" w:firstLine="567"/>
              <w:jc w:val="both"/>
              <w:rPr>
                <w:rFonts w:ascii="Tahoma" w:hAnsi="Tahoma" w:cs="Tahoma"/>
                <w:sz w:val="16"/>
                <w:szCs w:val="16"/>
                <w:lang w:val="uk-UA"/>
              </w:rPr>
            </w:pPr>
            <w:r w:rsidRPr="004B371A">
              <w:rPr>
                <w:rFonts w:ascii="Tahoma" w:hAnsi="Tahoma" w:cs="Tahoma"/>
                <w:sz w:val="16"/>
                <w:szCs w:val="16"/>
                <w:lang w:val="uk-UA"/>
              </w:rPr>
              <w:t>Проїзди між рядами машин покривають гравієм з або коленого каменя булижника або асфальтобетоном. Для дернових покриттів краще висівати трав'яні суміші кущових і кореневищних злаків, що мають невисокий травостій. Норми висіву повинні бути в 3…5 разів вище за звичний кормовий посів.</w:t>
            </w:r>
          </w:p>
          <w:p w:rsidR="00B31D47" w:rsidRPr="004B371A" w:rsidRDefault="00B31D47" w:rsidP="004B371A">
            <w:pPr>
              <w:pStyle w:val="a8"/>
              <w:spacing w:before="0" w:beforeAutospacing="0" w:after="0" w:afterAutospacing="0" w:line="360" w:lineRule="auto"/>
              <w:ind w:left="284" w:right="284" w:firstLine="567"/>
              <w:jc w:val="both"/>
              <w:rPr>
                <w:rFonts w:ascii="Tahoma" w:hAnsi="Tahoma" w:cs="Tahoma"/>
                <w:sz w:val="16"/>
                <w:szCs w:val="16"/>
                <w:lang w:val="uk-UA"/>
              </w:rPr>
            </w:pPr>
            <w:r w:rsidRPr="004B371A">
              <w:rPr>
                <w:rFonts w:ascii="Tahoma" w:hAnsi="Tahoma" w:cs="Tahoma"/>
                <w:sz w:val="16"/>
                <w:szCs w:val="16"/>
                <w:lang w:val="uk-UA"/>
              </w:rPr>
              <w:t xml:space="preserve">На майданчиках для зберігання комбайнів і жаток, і місцях установки підставок роблять, як правило, асфальтобетонні опори, на майданчиках регулювання нової техніки укладають збірні залізобетонні плити на піщаній підставі завтовшки до </w:t>
            </w:r>
            <w:smartTag w:uri="urn:schemas-microsoft-com:office:smarttags" w:element="metricconverter">
              <w:smartTagPr>
                <w:attr w:name="ProductID" w:val="30 см"/>
              </w:smartTagPr>
              <w:r w:rsidRPr="004B371A">
                <w:rPr>
                  <w:rFonts w:ascii="Tahoma" w:hAnsi="Tahoma" w:cs="Tahoma"/>
                  <w:sz w:val="16"/>
                  <w:szCs w:val="16"/>
                  <w:lang w:val="uk-UA"/>
                </w:rPr>
                <w:t>30 см</w:t>
              </w:r>
            </w:smartTag>
            <w:r w:rsidRPr="004B371A">
              <w:rPr>
                <w:rFonts w:ascii="Tahoma" w:hAnsi="Tahoma" w:cs="Tahoma"/>
                <w:sz w:val="16"/>
                <w:szCs w:val="16"/>
                <w:lang w:val="uk-UA"/>
              </w:rPr>
              <w:t>.</w:t>
            </w:r>
          </w:p>
          <w:p w:rsidR="00B31D47" w:rsidRPr="004B371A" w:rsidRDefault="00B31D47" w:rsidP="004B371A">
            <w:pPr>
              <w:pStyle w:val="a8"/>
              <w:spacing w:before="0" w:beforeAutospacing="0" w:after="0" w:afterAutospacing="0" w:line="360" w:lineRule="auto"/>
              <w:ind w:left="284" w:right="284" w:firstLine="567"/>
              <w:jc w:val="both"/>
              <w:rPr>
                <w:rFonts w:ascii="Tahoma" w:hAnsi="Tahoma" w:cs="Tahoma"/>
                <w:sz w:val="16"/>
                <w:szCs w:val="16"/>
                <w:lang w:val="uk-UA"/>
              </w:rPr>
            </w:pPr>
            <w:r w:rsidRPr="004B371A">
              <w:rPr>
                <w:rFonts w:ascii="Tahoma" w:hAnsi="Tahoma" w:cs="Tahoma"/>
                <w:sz w:val="16"/>
                <w:szCs w:val="16"/>
                <w:lang w:val="uk-UA"/>
              </w:rPr>
              <w:t>Електроосвітлення машинних дворів повинне бути від низьковольтної повітряної мережі 380/220 В. Охоронне освітлення забезпечують світильники типа СПО.</w:t>
            </w:r>
          </w:p>
          <w:p w:rsidR="00B31D47" w:rsidRPr="00C51369" w:rsidRDefault="00B31D47" w:rsidP="00C51369">
            <w:pPr>
              <w:pStyle w:val="a8"/>
              <w:spacing w:before="0" w:beforeAutospacing="0" w:after="0" w:afterAutospacing="0" w:line="360" w:lineRule="auto"/>
              <w:ind w:left="284" w:right="284" w:firstLine="567"/>
              <w:jc w:val="both"/>
              <w:rPr>
                <w:rFonts w:ascii="Tahoma" w:hAnsi="Tahoma" w:cs="Tahoma"/>
                <w:sz w:val="16"/>
                <w:szCs w:val="16"/>
                <w:lang w:val="uk-UA"/>
              </w:rPr>
            </w:pPr>
            <w:r w:rsidRPr="004B371A">
              <w:rPr>
                <w:rFonts w:ascii="Tahoma" w:hAnsi="Tahoma" w:cs="Tahoma"/>
                <w:sz w:val="16"/>
                <w:szCs w:val="16"/>
                <w:lang w:val="uk-UA"/>
              </w:rPr>
              <w:t>Середньорічна чисельність робітників машинного двору визначається за формулою:</w:t>
            </w:r>
          </w:p>
          <w:p w:rsidR="00B31D47" w:rsidRPr="004B371A" w:rsidRDefault="00C51369" w:rsidP="00D42FC3">
            <w:pPr>
              <w:pStyle w:val="Style4"/>
              <w:widowControl/>
              <w:spacing w:line="360" w:lineRule="auto"/>
              <w:ind w:left="341" w:right="300" w:firstLine="567"/>
              <w:rPr>
                <w:rFonts w:ascii="Tahoma" w:hAnsi="Tahoma" w:cs="Tahoma"/>
                <w:color w:val="000000"/>
                <w:sz w:val="16"/>
                <w:szCs w:val="16"/>
                <w:lang w:val="uk-UA"/>
              </w:rPr>
            </w:pPr>
            <w:r w:rsidRPr="00C51369">
              <w:rPr>
                <w:rFonts w:ascii="Tahoma" w:hAnsi="Tahoma" w:cs="Tahoma"/>
                <w:b/>
                <w:color w:val="000000"/>
                <w:sz w:val="16"/>
                <w:szCs w:val="16"/>
                <w:lang w:val="uk-UA"/>
              </w:rPr>
              <w:t>Р=Т:В,</w:t>
            </w:r>
            <w:r w:rsidRPr="00C51369">
              <w:rPr>
                <w:rFonts w:ascii="Tahoma" w:hAnsi="Tahoma" w:cs="Tahoma"/>
                <w:color w:val="000000"/>
                <w:sz w:val="16"/>
                <w:szCs w:val="16"/>
                <w:lang w:val="uk-UA"/>
              </w:rPr>
              <w:t xml:space="preserve">                                                                                           </w:t>
            </w:r>
            <w:r>
              <w:rPr>
                <w:rFonts w:ascii="Tahoma" w:hAnsi="Tahoma" w:cs="Tahoma"/>
                <w:color w:val="000000"/>
                <w:sz w:val="16"/>
                <w:szCs w:val="16"/>
                <w:lang w:val="uk-UA"/>
              </w:rPr>
              <w:t xml:space="preserve">                          </w:t>
            </w:r>
            <w:r w:rsidRPr="00C51369">
              <w:rPr>
                <w:rFonts w:ascii="Tahoma" w:hAnsi="Tahoma" w:cs="Tahoma"/>
                <w:color w:val="000000"/>
                <w:sz w:val="16"/>
                <w:szCs w:val="16"/>
                <w:lang w:val="uk-UA"/>
              </w:rPr>
              <w:t xml:space="preserve">             </w:t>
            </w:r>
            <w:r w:rsidR="0064142A">
              <w:rPr>
                <w:rFonts w:ascii="Tahoma" w:hAnsi="Tahoma" w:cs="Tahoma"/>
                <w:color w:val="000000"/>
                <w:sz w:val="16"/>
                <w:szCs w:val="16"/>
                <w:lang w:val="uk-UA"/>
              </w:rPr>
              <w:t xml:space="preserve">                   </w:t>
            </w:r>
            <w:r w:rsidR="00D42FC3">
              <w:rPr>
                <w:rFonts w:ascii="Tahoma" w:hAnsi="Tahoma" w:cs="Tahoma"/>
                <w:color w:val="000000"/>
                <w:sz w:val="16"/>
                <w:szCs w:val="16"/>
                <w:lang w:val="uk-UA"/>
              </w:rPr>
              <w:t xml:space="preserve">     </w:t>
            </w:r>
            <w:r w:rsidRPr="00C51369">
              <w:rPr>
                <w:rFonts w:ascii="Tahoma" w:hAnsi="Tahoma" w:cs="Tahoma"/>
                <w:color w:val="000000"/>
                <w:sz w:val="16"/>
                <w:szCs w:val="16"/>
                <w:lang w:val="uk-UA"/>
              </w:rPr>
              <w:t xml:space="preserve">    </w:t>
            </w:r>
            <w:r>
              <w:rPr>
                <w:rFonts w:ascii="Tahoma" w:hAnsi="Tahoma" w:cs="Tahoma"/>
                <w:color w:val="000000"/>
                <w:sz w:val="16"/>
                <w:szCs w:val="16"/>
                <w:lang w:val="uk-UA"/>
              </w:rPr>
              <w:t>(4.2.1)</w:t>
            </w:r>
          </w:p>
          <w:p w:rsidR="00B31D47" w:rsidRPr="004B371A" w:rsidRDefault="00B31D47" w:rsidP="004B371A">
            <w:pPr>
              <w:pStyle w:val="a8"/>
              <w:spacing w:before="0" w:beforeAutospacing="0" w:after="0" w:afterAutospacing="0" w:line="360" w:lineRule="auto"/>
              <w:ind w:left="284" w:right="284" w:firstLine="567"/>
              <w:jc w:val="both"/>
              <w:rPr>
                <w:rFonts w:ascii="Tahoma" w:hAnsi="Tahoma" w:cs="Tahoma"/>
                <w:sz w:val="16"/>
                <w:szCs w:val="16"/>
                <w:lang w:val="uk-UA"/>
              </w:rPr>
            </w:pPr>
            <w:r w:rsidRPr="004B371A">
              <w:rPr>
                <w:rFonts w:ascii="Tahoma" w:hAnsi="Tahoma" w:cs="Tahoma"/>
                <w:sz w:val="16"/>
                <w:szCs w:val="16"/>
                <w:lang w:val="uk-UA"/>
              </w:rPr>
              <w:t xml:space="preserve">де </w:t>
            </w:r>
            <w:r w:rsidRPr="00C51369">
              <w:rPr>
                <w:rFonts w:ascii="Tahoma" w:hAnsi="Tahoma" w:cs="Tahoma"/>
                <w:b/>
                <w:sz w:val="16"/>
                <w:szCs w:val="16"/>
                <w:lang w:val="uk-UA"/>
              </w:rPr>
              <w:t>Т</w:t>
            </w:r>
            <w:r w:rsidRPr="004B371A">
              <w:rPr>
                <w:rFonts w:ascii="Tahoma" w:hAnsi="Tahoma" w:cs="Tahoma"/>
                <w:sz w:val="16"/>
                <w:szCs w:val="16"/>
                <w:lang w:val="uk-UA"/>
              </w:rPr>
              <w:t xml:space="preserve"> – загальна річна трудомісткість робіт, люд.-год.;</w:t>
            </w:r>
          </w:p>
          <w:p w:rsidR="00B31D47" w:rsidRPr="004B371A" w:rsidRDefault="00B31D47" w:rsidP="00C51369">
            <w:pPr>
              <w:pStyle w:val="a8"/>
              <w:spacing w:before="0" w:beforeAutospacing="0" w:after="0" w:afterAutospacing="0" w:line="360" w:lineRule="auto"/>
              <w:ind w:left="284" w:right="284" w:firstLine="567"/>
              <w:jc w:val="both"/>
              <w:rPr>
                <w:rFonts w:ascii="Tahoma" w:hAnsi="Tahoma" w:cs="Tahoma"/>
                <w:sz w:val="16"/>
                <w:szCs w:val="16"/>
                <w:lang w:val="uk-UA"/>
              </w:rPr>
            </w:pPr>
            <w:r w:rsidRPr="00C51369">
              <w:rPr>
                <w:rFonts w:ascii="Tahoma" w:hAnsi="Tahoma" w:cs="Tahoma"/>
                <w:b/>
                <w:sz w:val="16"/>
                <w:szCs w:val="16"/>
                <w:lang w:val="uk-UA"/>
              </w:rPr>
              <w:t>В</w:t>
            </w:r>
            <w:r w:rsidRPr="004B371A">
              <w:rPr>
                <w:rFonts w:ascii="Tahoma" w:hAnsi="Tahoma" w:cs="Tahoma"/>
                <w:sz w:val="16"/>
                <w:szCs w:val="16"/>
                <w:lang w:val="uk-UA"/>
              </w:rPr>
              <w:t xml:space="preserve"> – річний фонд часу одного робітника, люд.-год.</w:t>
            </w:r>
          </w:p>
          <w:p w:rsidR="00B31D47" w:rsidRPr="004B371A" w:rsidRDefault="00B31D47" w:rsidP="004B371A">
            <w:pPr>
              <w:pStyle w:val="a8"/>
              <w:spacing w:before="0" w:beforeAutospacing="0" w:after="0" w:afterAutospacing="0" w:line="360" w:lineRule="auto"/>
              <w:ind w:left="284" w:right="284" w:firstLine="567"/>
              <w:jc w:val="both"/>
              <w:rPr>
                <w:rFonts w:ascii="Tahoma" w:hAnsi="Tahoma" w:cs="Tahoma"/>
                <w:sz w:val="16"/>
                <w:szCs w:val="16"/>
                <w:lang w:val="uk-UA"/>
              </w:rPr>
            </w:pPr>
            <w:r w:rsidRPr="004B371A">
              <w:rPr>
                <w:rFonts w:ascii="Tahoma" w:hAnsi="Tahoma" w:cs="Tahoma"/>
                <w:sz w:val="16"/>
                <w:szCs w:val="16"/>
                <w:lang w:val="uk-UA"/>
              </w:rPr>
              <w:t>На машинних дворах необхідно створити постійні бригади і ланки. В господарствах з обмеженими трудовими ресурсами для виконання робіт на машинних дворах організують бригади або ланки з постійно-змінним складом. При організації праці важливо передбачити широку взаємозамінність працівників, тобто суміщення професій.</w:t>
            </w:r>
          </w:p>
          <w:p w:rsidR="00B31D47" w:rsidRPr="004B371A" w:rsidRDefault="00B31D47" w:rsidP="004B371A">
            <w:pPr>
              <w:pStyle w:val="a8"/>
              <w:spacing w:before="0" w:beforeAutospacing="0" w:after="0" w:afterAutospacing="0" w:line="360" w:lineRule="auto"/>
              <w:ind w:left="284" w:right="284" w:firstLine="567"/>
              <w:jc w:val="both"/>
              <w:rPr>
                <w:rFonts w:ascii="Tahoma" w:hAnsi="Tahoma" w:cs="Tahoma"/>
                <w:sz w:val="16"/>
                <w:szCs w:val="16"/>
                <w:lang w:val="uk-UA"/>
              </w:rPr>
            </w:pPr>
            <w:r w:rsidRPr="004B371A">
              <w:rPr>
                <w:rFonts w:ascii="Tahoma" w:hAnsi="Tahoma" w:cs="Tahoma"/>
                <w:sz w:val="16"/>
                <w:szCs w:val="16"/>
                <w:lang w:val="uk-UA"/>
              </w:rPr>
              <w:t>Склад робочих за професією визначають за формулою:</w:t>
            </w:r>
          </w:p>
          <w:p w:rsidR="00C51369" w:rsidRPr="00C51369" w:rsidRDefault="00C51369" w:rsidP="004B371A">
            <w:pPr>
              <w:pStyle w:val="a8"/>
              <w:spacing w:before="0" w:beforeAutospacing="0" w:after="0" w:afterAutospacing="0" w:line="360" w:lineRule="auto"/>
              <w:ind w:left="284" w:right="284" w:firstLine="567"/>
              <w:jc w:val="both"/>
              <w:rPr>
                <w:rFonts w:ascii="Tahoma" w:hAnsi="Tahoma" w:cs="Tahoma"/>
                <w:sz w:val="16"/>
                <w:szCs w:val="16"/>
              </w:rPr>
            </w:pPr>
            <w:r w:rsidRPr="00C51369">
              <w:rPr>
                <w:rFonts w:ascii="Tahoma" w:hAnsi="Tahoma" w:cs="Tahoma"/>
                <w:b/>
                <w:sz w:val="16"/>
                <w:szCs w:val="16"/>
                <w:lang w:val="uk-UA"/>
              </w:rPr>
              <w:t>Р</w:t>
            </w:r>
            <w:r w:rsidRPr="00C51369">
              <w:rPr>
                <w:rFonts w:ascii="Tahoma" w:hAnsi="Tahoma" w:cs="Tahoma"/>
                <w:b/>
                <w:sz w:val="16"/>
                <w:szCs w:val="16"/>
                <w:vertAlign w:val="subscript"/>
                <w:lang w:val="en-US"/>
              </w:rPr>
              <w:t>n</w:t>
            </w:r>
            <w:proofErr w:type="spellStart"/>
            <w:r w:rsidRPr="00C51369">
              <w:rPr>
                <w:rFonts w:ascii="Tahoma" w:hAnsi="Tahoma" w:cs="Tahoma"/>
                <w:b/>
                <w:sz w:val="16"/>
                <w:szCs w:val="16"/>
                <w:lang w:val="uk-UA"/>
              </w:rPr>
              <w:t>=То·К</w:t>
            </w:r>
            <w:proofErr w:type="spellEnd"/>
            <w:r w:rsidRPr="00C51369">
              <w:rPr>
                <w:rFonts w:ascii="Tahoma" w:hAnsi="Tahoma" w:cs="Tahoma"/>
                <w:b/>
                <w:sz w:val="16"/>
                <w:szCs w:val="16"/>
                <w:lang w:val="en-US"/>
              </w:rPr>
              <w:t>n</w:t>
            </w:r>
            <w:r w:rsidRPr="00D42FC3">
              <w:rPr>
                <w:rFonts w:ascii="Tahoma" w:hAnsi="Tahoma" w:cs="Tahoma"/>
                <w:b/>
                <w:sz w:val="16"/>
                <w:szCs w:val="16"/>
              </w:rPr>
              <w:t>:</w:t>
            </w:r>
            <w:r>
              <w:rPr>
                <w:rFonts w:ascii="Tahoma" w:hAnsi="Tahoma" w:cs="Tahoma"/>
                <w:b/>
                <w:sz w:val="16"/>
                <w:szCs w:val="16"/>
                <w:lang w:val="en-US"/>
              </w:rPr>
              <w:t>T</w:t>
            </w:r>
            <w:r w:rsidRPr="00C51369">
              <w:rPr>
                <w:rFonts w:ascii="Tahoma" w:hAnsi="Tahoma" w:cs="Tahoma"/>
                <w:b/>
                <w:sz w:val="16"/>
                <w:szCs w:val="16"/>
                <w:vertAlign w:val="subscript"/>
              </w:rPr>
              <w:t>г</w:t>
            </w:r>
            <w:r w:rsidRPr="00C51369">
              <w:rPr>
                <w:rFonts w:ascii="Tahoma" w:hAnsi="Tahoma" w:cs="Tahoma"/>
                <w:b/>
                <w:sz w:val="16"/>
                <w:szCs w:val="16"/>
                <w:vertAlign w:val="subscript"/>
                <w:lang w:val="en-US"/>
              </w:rPr>
              <w:t>n</w:t>
            </w:r>
            <w:r>
              <w:rPr>
                <w:rFonts w:ascii="Tahoma" w:hAnsi="Tahoma" w:cs="Tahoma"/>
                <w:b/>
                <w:sz w:val="16"/>
                <w:szCs w:val="16"/>
              </w:rPr>
              <w:t>,</w:t>
            </w:r>
            <w:r>
              <w:rPr>
                <w:rFonts w:ascii="Tahoma" w:hAnsi="Tahoma" w:cs="Tahoma"/>
                <w:sz w:val="16"/>
                <w:szCs w:val="16"/>
              </w:rPr>
              <w:t xml:space="preserve">                                                                                                                                          </w:t>
            </w:r>
            <w:r w:rsidR="0064142A">
              <w:rPr>
                <w:rFonts w:ascii="Tahoma" w:hAnsi="Tahoma" w:cs="Tahoma"/>
                <w:sz w:val="16"/>
                <w:szCs w:val="16"/>
              </w:rPr>
              <w:t xml:space="preserve">     </w:t>
            </w:r>
            <w:r>
              <w:rPr>
                <w:rFonts w:ascii="Tahoma" w:hAnsi="Tahoma" w:cs="Tahoma"/>
                <w:sz w:val="16"/>
                <w:szCs w:val="16"/>
              </w:rPr>
              <w:t xml:space="preserve">      </w:t>
            </w:r>
            <w:r>
              <w:rPr>
                <w:rFonts w:ascii="Tahoma" w:hAnsi="Tahoma" w:cs="Tahoma"/>
                <w:color w:val="000000"/>
                <w:sz w:val="16"/>
                <w:szCs w:val="16"/>
                <w:lang w:val="uk-UA"/>
              </w:rPr>
              <w:t>(4.2.2)</w:t>
            </w:r>
          </w:p>
          <w:p w:rsidR="00B31D47" w:rsidRPr="004B371A" w:rsidRDefault="00B31D47" w:rsidP="004B371A">
            <w:pPr>
              <w:pStyle w:val="a8"/>
              <w:spacing w:before="0" w:beforeAutospacing="0" w:after="0" w:afterAutospacing="0" w:line="360" w:lineRule="auto"/>
              <w:ind w:left="284" w:right="284" w:firstLine="567"/>
              <w:jc w:val="both"/>
              <w:rPr>
                <w:rFonts w:ascii="Tahoma" w:hAnsi="Tahoma" w:cs="Tahoma"/>
                <w:sz w:val="16"/>
                <w:szCs w:val="16"/>
                <w:lang w:val="uk-UA"/>
              </w:rPr>
            </w:pPr>
            <w:r w:rsidRPr="004B371A">
              <w:rPr>
                <w:rFonts w:ascii="Tahoma" w:hAnsi="Tahoma" w:cs="Tahoma"/>
                <w:sz w:val="16"/>
                <w:szCs w:val="16"/>
                <w:lang w:val="uk-UA"/>
              </w:rPr>
              <w:t xml:space="preserve">де </w:t>
            </w:r>
            <w:r w:rsidRPr="00C51369">
              <w:rPr>
                <w:rFonts w:ascii="Tahoma" w:hAnsi="Tahoma" w:cs="Tahoma"/>
                <w:b/>
                <w:sz w:val="16"/>
                <w:szCs w:val="16"/>
                <w:lang w:val="uk-UA"/>
              </w:rPr>
              <w:t>Т</w:t>
            </w:r>
            <w:r w:rsidRPr="00C51369">
              <w:rPr>
                <w:rFonts w:ascii="Tahoma" w:hAnsi="Tahoma" w:cs="Tahoma"/>
                <w:b/>
                <w:sz w:val="16"/>
                <w:szCs w:val="16"/>
                <w:vertAlign w:val="subscript"/>
                <w:lang w:val="uk-UA"/>
              </w:rPr>
              <w:t>о</w:t>
            </w:r>
            <w:r w:rsidRPr="004B371A">
              <w:rPr>
                <w:rFonts w:ascii="Tahoma" w:hAnsi="Tahoma" w:cs="Tahoma"/>
                <w:sz w:val="16"/>
                <w:szCs w:val="16"/>
                <w:lang w:val="uk-UA"/>
              </w:rPr>
              <w:t xml:space="preserve"> – загальна трудомісткість ремонтно-обслуговуючих робіт за конкретною групою машин, люд.-год.;</w:t>
            </w:r>
          </w:p>
          <w:p w:rsidR="00B31D47" w:rsidRPr="004B371A" w:rsidRDefault="00B31D47" w:rsidP="004B371A">
            <w:pPr>
              <w:pStyle w:val="a8"/>
              <w:spacing w:before="0" w:beforeAutospacing="0" w:after="0" w:afterAutospacing="0" w:line="360" w:lineRule="auto"/>
              <w:ind w:left="284" w:right="284" w:firstLine="567"/>
              <w:jc w:val="both"/>
              <w:rPr>
                <w:rFonts w:ascii="Tahoma" w:hAnsi="Tahoma" w:cs="Tahoma"/>
                <w:sz w:val="16"/>
                <w:szCs w:val="16"/>
                <w:lang w:val="uk-UA"/>
              </w:rPr>
            </w:pPr>
            <w:proofErr w:type="spellStart"/>
            <w:r w:rsidRPr="00C51369">
              <w:rPr>
                <w:rFonts w:ascii="Tahoma" w:hAnsi="Tahoma" w:cs="Tahoma"/>
                <w:b/>
                <w:sz w:val="16"/>
                <w:szCs w:val="16"/>
                <w:lang w:val="uk-UA"/>
              </w:rPr>
              <w:t>К</w:t>
            </w:r>
            <w:r w:rsidRPr="00C51369">
              <w:rPr>
                <w:rFonts w:ascii="Tahoma" w:hAnsi="Tahoma" w:cs="Tahoma"/>
                <w:b/>
                <w:sz w:val="16"/>
                <w:szCs w:val="16"/>
                <w:vertAlign w:val="subscript"/>
                <w:lang w:val="uk-UA"/>
              </w:rPr>
              <w:t>п</w:t>
            </w:r>
            <w:proofErr w:type="spellEnd"/>
            <w:r w:rsidRPr="004B371A">
              <w:rPr>
                <w:rFonts w:ascii="Tahoma" w:hAnsi="Tahoma" w:cs="Tahoma"/>
                <w:sz w:val="16"/>
                <w:szCs w:val="16"/>
                <w:lang w:val="uk-UA"/>
              </w:rPr>
              <w:t xml:space="preserve"> – коефіцієнт трудомісткості робіт визначеної професії в загальній їх трудомісткості;</w:t>
            </w:r>
          </w:p>
          <w:p w:rsidR="00B31D47" w:rsidRPr="004B371A" w:rsidRDefault="00B31D47" w:rsidP="004C71A0">
            <w:pPr>
              <w:pStyle w:val="a8"/>
              <w:spacing w:before="0" w:beforeAutospacing="0" w:after="0" w:afterAutospacing="0" w:line="360" w:lineRule="auto"/>
              <w:ind w:left="284" w:right="284" w:firstLine="567"/>
              <w:jc w:val="both"/>
              <w:rPr>
                <w:rFonts w:ascii="Tahoma" w:hAnsi="Tahoma" w:cs="Tahoma"/>
                <w:sz w:val="16"/>
                <w:szCs w:val="16"/>
                <w:lang w:val="uk-UA"/>
              </w:rPr>
            </w:pPr>
            <w:proofErr w:type="spellStart"/>
            <w:r w:rsidRPr="00C51369">
              <w:rPr>
                <w:rFonts w:ascii="Tahoma" w:hAnsi="Tahoma" w:cs="Tahoma"/>
                <w:b/>
                <w:sz w:val="16"/>
                <w:szCs w:val="16"/>
                <w:lang w:val="uk-UA"/>
              </w:rPr>
              <w:t>Т</w:t>
            </w:r>
            <w:r w:rsidRPr="00C51369">
              <w:rPr>
                <w:rFonts w:ascii="Tahoma" w:hAnsi="Tahoma" w:cs="Tahoma"/>
                <w:b/>
                <w:sz w:val="16"/>
                <w:szCs w:val="16"/>
                <w:vertAlign w:val="subscript"/>
                <w:lang w:val="uk-UA"/>
              </w:rPr>
              <w:t>гп</w:t>
            </w:r>
            <w:proofErr w:type="spellEnd"/>
            <w:r w:rsidRPr="004B371A">
              <w:rPr>
                <w:rFonts w:ascii="Tahoma" w:hAnsi="Tahoma" w:cs="Tahoma"/>
                <w:sz w:val="16"/>
                <w:szCs w:val="16"/>
                <w:lang w:val="uk-UA"/>
              </w:rPr>
              <w:t xml:space="preserve"> – річний фонд робочого часу за конкретною професією, год. </w:t>
            </w:r>
          </w:p>
          <w:p w:rsidR="00B31D47" w:rsidRPr="004B371A" w:rsidRDefault="00B31D47" w:rsidP="004B371A">
            <w:pPr>
              <w:pStyle w:val="a8"/>
              <w:spacing w:before="0" w:beforeAutospacing="0" w:after="0" w:afterAutospacing="0" w:line="360" w:lineRule="auto"/>
              <w:ind w:left="284" w:right="284" w:firstLine="567"/>
              <w:jc w:val="both"/>
              <w:rPr>
                <w:rFonts w:ascii="Tahoma" w:hAnsi="Tahoma" w:cs="Tahoma"/>
                <w:sz w:val="16"/>
                <w:szCs w:val="16"/>
                <w:lang w:val="uk-UA"/>
              </w:rPr>
            </w:pPr>
            <w:r w:rsidRPr="004B371A">
              <w:rPr>
                <w:rFonts w:ascii="Tahoma" w:hAnsi="Tahoma" w:cs="Tahoma"/>
                <w:sz w:val="16"/>
                <w:szCs w:val="16"/>
                <w:lang w:val="uk-UA"/>
              </w:rPr>
              <w:t>Цим способом встановлюють чисельність станочників, слюсарів, ковалів, зварювальників.</w:t>
            </w:r>
          </w:p>
          <w:p w:rsidR="00B31D47" w:rsidRDefault="00B31D47" w:rsidP="004B371A">
            <w:pPr>
              <w:pStyle w:val="a8"/>
              <w:spacing w:before="0" w:beforeAutospacing="0" w:after="0" w:afterAutospacing="0" w:line="360" w:lineRule="auto"/>
              <w:ind w:left="284" w:right="284" w:firstLine="567"/>
              <w:jc w:val="both"/>
              <w:rPr>
                <w:rFonts w:ascii="Tahoma" w:hAnsi="Tahoma" w:cs="Tahoma"/>
                <w:sz w:val="16"/>
                <w:szCs w:val="16"/>
                <w:lang w:val="uk-UA"/>
              </w:rPr>
            </w:pPr>
          </w:p>
          <w:p w:rsidR="00B31D47" w:rsidRPr="00B3209E" w:rsidRDefault="00CC0D37" w:rsidP="00B3209E">
            <w:pPr>
              <w:spacing w:after="0" w:line="360" w:lineRule="auto"/>
              <w:ind w:left="284" w:right="284" w:firstLine="567"/>
              <w:rPr>
                <w:rFonts w:ascii="Tahoma" w:hAnsi="Tahoma" w:cs="Tahoma"/>
                <w:b/>
                <w:color w:val="2B587A"/>
                <w:sz w:val="16"/>
                <w:szCs w:val="16"/>
                <w:lang w:val="uk-UA"/>
              </w:rPr>
            </w:pPr>
            <w:bookmarkStart w:id="2" w:name="Т426"/>
            <w:r>
              <w:rPr>
                <w:rFonts w:ascii="Tahoma" w:hAnsi="Tahoma" w:cs="Tahoma"/>
                <w:b/>
                <w:color w:val="2B587A"/>
                <w:sz w:val="16"/>
                <w:szCs w:val="16"/>
                <w:lang w:val="uk-UA"/>
              </w:rPr>
              <w:t>3</w:t>
            </w:r>
            <w:r w:rsidR="00B3209E" w:rsidRPr="00B3209E">
              <w:rPr>
                <w:rFonts w:ascii="Tahoma" w:hAnsi="Tahoma" w:cs="Tahoma"/>
                <w:b/>
                <w:color w:val="2B587A"/>
                <w:sz w:val="16"/>
                <w:szCs w:val="16"/>
                <w:lang w:val="uk-UA"/>
              </w:rPr>
              <w:t>.</w:t>
            </w:r>
            <w:r w:rsidR="00B31D47" w:rsidRPr="00B3209E">
              <w:rPr>
                <w:rFonts w:ascii="Tahoma" w:hAnsi="Tahoma" w:cs="Tahoma"/>
                <w:b/>
                <w:color w:val="2B587A"/>
                <w:sz w:val="16"/>
                <w:szCs w:val="16"/>
                <w:lang w:val="uk-UA"/>
              </w:rPr>
              <w:t xml:space="preserve"> Технічна </w:t>
            </w:r>
            <w:bookmarkEnd w:id="2"/>
            <w:r w:rsidR="00B31D47" w:rsidRPr="00B3209E">
              <w:rPr>
                <w:rFonts w:ascii="Tahoma" w:hAnsi="Tahoma" w:cs="Tahoma"/>
                <w:b/>
                <w:color w:val="2B587A"/>
                <w:sz w:val="16"/>
                <w:szCs w:val="16"/>
                <w:lang w:val="uk-UA"/>
              </w:rPr>
              <w:t>документація тракторної бригади</w:t>
            </w:r>
          </w:p>
          <w:p w:rsidR="00B31D47" w:rsidRPr="004B371A" w:rsidRDefault="00B31D47" w:rsidP="00B3209E">
            <w:pPr>
              <w:spacing w:after="0" w:line="360" w:lineRule="auto"/>
              <w:ind w:firstLine="709"/>
              <w:jc w:val="both"/>
              <w:rPr>
                <w:rFonts w:ascii="Tahoma" w:eastAsia="Times New Roman" w:hAnsi="Tahoma" w:cs="Tahoma"/>
                <w:color w:val="000000"/>
                <w:sz w:val="16"/>
                <w:szCs w:val="16"/>
                <w:lang w:val="uk-UA" w:eastAsia="ru-RU"/>
              </w:rPr>
            </w:pPr>
          </w:p>
          <w:p w:rsidR="00B31D47" w:rsidRPr="00B3209E" w:rsidRDefault="00B31D47" w:rsidP="00B3209E">
            <w:pPr>
              <w:pStyle w:val="a8"/>
              <w:spacing w:before="0" w:beforeAutospacing="0" w:after="0" w:afterAutospacing="0" w:line="360" w:lineRule="auto"/>
              <w:ind w:left="284" w:right="284" w:firstLine="567"/>
              <w:jc w:val="both"/>
              <w:rPr>
                <w:rFonts w:ascii="Tahoma" w:hAnsi="Tahoma" w:cs="Tahoma"/>
                <w:sz w:val="16"/>
                <w:szCs w:val="16"/>
                <w:lang w:val="uk-UA"/>
              </w:rPr>
            </w:pPr>
            <w:r w:rsidRPr="00B3209E">
              <w:rPr>
                <w:rFonts w:ascii="Tahoma" w:hAnsi="Tahoma" w:cs="Tahoma"/>
                <w:sz w:val="16"/>
                <w:szCs w:val="16"/>
                <w:lang w:val="uk-UA"/>
              </w:rPr>
              <w:t>Основна облікова документація тракторної бригади: обліковий лист тракториста-машиніста; дорожній лист трактора; накопичувальна відомість обліку використання МТП; журнал обліку робіт і витрат; звіт про роботу тракторів і комбайнів; звіт про наявність і стан сільськогосподарської техніки; звіт про наявність і витрати паливо-мастильних матеріалів.</w:t>
            </w:r>
          </w:p>
          <w:p w:rsidR="00B31D47" w:rsidRPr="00B3209E" w:rsidRDefault="00B31D47" w:rsidP="00B3209E">
            <w:pPr>
              <w:pStyle w:val="a8"/>
              <w:spacing w:before="0" w:beforeAutospacing="0" w:after="0" w:afterAutospacing="0" w:line="360" w:lineRule="auto"/>
              <w:ind w:left="284" w:right="284" w:firstLine="567"/>
              <w:jc w:val="both"/>
              <w:rPr>
                <w:rFonts w:ascii="Tahoma" w:hAnsi="Tahoma" w:cs="Tahoma"/>
                <w:sz w:val="16"/>
                <w:szCs w:val="16"/>
                <w:lang w:val="uk-UA"/>
              </w:rPr>
            </w:pPr>
            <w:r w:rsidRPr="00B3209E">
              <w:rPr>
                <w:rFonts w:ascii="Tahoma" w:hAnsi="Tahoma" w:cs="Tahoma"/>
                <w:sz w:val="16"/>
                <w:szCs w:val="16"/>
                <w:lang w:val="uk-UA"/>
              </w:rPr>
              <w:t>Основним первинним документом для обліку роботи тракторів, комбайнів та інших самохідних машин є Обліковий лист тракториста-машиніста (ф. № ПСГ-3).</w:t>
            </w:r>
          </w:p>
          <w:p w:rsidR="00B31D47" w:rsidRPr="00B3209E" w:rsidRDefault="00B31D47" w:rsidP="00B3209E">
            <w:pPr>
              <w:pStyle w:val="a8"/>
              <w:spacing w:before="0" w:beforeAutospacing="0" w:after="0" w:afterAutospacing="0" w:line="360" w:lineRule="auto"/>
              <w:ind w:left="284" w:right="284" w:firstLine="567"/>
              <w:jc w:val="both"/>
              <w:rPr>
                <w:rFonts w:ascii="Tahoma" w:hAnsi="Tahoma" w:cs="Tahoma"/>
                <w:sz w:val="16"/>
                <w:szCs w:val="16"/>
                <w:lang w:val="uk-UA"/>
              </w:rPr>
            </w:pPr>
            <w:r w:rsidRPr="00B3209E">
              <w:rPr>
                <w:rFonts w:ascii="Tahoma" w:hAnsi="Tahoma" w:cs="Tahoma"/>
                <w:sz w:val="16"/>
                <w:szCs w:val="16"/>
                <w:lang w:val="uk-UA"/>
              </w:rPr>
              <w:t>Незалежно від форми організації механізованих робіт на кожний трактор призначають одного, а при роботі у дві зміни – двох трактористів. Облік у тракторній бригаді веде обліковець-заправник або цю функцію виконує бригадир тракторної бригади, в обов'язки якого входить своєчасне і правильне складання первинних документів обліку виконаних робіт, витрачання нафтопродуктів і нарахування оплати праці механізаторам.</w:t>
            </w:r>
          </w:p>
          <w:p w:rsidR="00B31D47" w:rsidRPr="00B3209E" w:rsidRDefault="00B31D47" w:rsidP="00B3209E">
            <w:pPr>
              <w:pStyle w:val="a8"/>
              <w:spacing w:before="0" w:beforeAutospacing="0" w:after="0" w:afterAutospacing="0" w:line="360" w:lineRule="auto"/>
              <w:ind w:left="284" w:right="284" w:firstLine="567"/>
              <w:jc w:val="both"/>
              <w:rPr>
                <w:rFonts w:ascii="Tahoma" w:hAnsi="Tahoma" w:cs="Tahoma"/>
                <w:sz w:val="16"/>
                <w:szCs w:val="16"/>
                <w:lang w:val="uk-UA"/>
              </w:rPr>
            </w:pPr>
            <w:r w:rsidRPr="00B3209E">
              <w:rPr>
                <w:rFonts w:ascii="Tahoma" w:hAnsi="Tahoma" w:cs="Tahoma"/>
                <w:sz w:val="16"/>
                <w:szCs w:val="16"/>
                <w:lang w:val="uk-UA"/>
              </w:rPr>
              <w:t>Виконання тракторних та інших механізованих робіт записують щоденно до облікового листа кожного тракториста. Листок розраховано приблизно на п’ятнадцять змін, показники записують за кожною зміною окремо.</w:t>
            </w:r>
          </w:p>
          <w:p w:rsidR="00B31D47" w:rsidRPr="004B371A" w:rsidRDefault="00B31D47" w:rsidP="00B3209E">
            <w:pPr>
              <w:pStyle w:val="a8"/>
              <w:spacing w:before="0" w:beforeAutospacing="0" w:after="0" w:afterAutospacing="0" w:line="360" w:lineRule="auto"/>
              <w:ind w:left="284" w:right="284" w:firstLine="567"/>
              <w:jc w:val="both"/>
              <w:rPr>
                <w:rFonts w:ascii="Tahoma" w:hAnsi="Tahoma" w:cs="Tahoma"/>
                <w:color w:val="000000"/>
                <w:sz w:val="16"/>
                <w:szCs w:val="16"/>
                <w:lang w:val="uk-UA"/>
              </w:rPr>
            </w:pPr>
            <w:r w:rsidRPr="00B3209E">
              <w:rPr>
                <w:rFonts w:ascii="Tahoma" w:hAnsi="Tahoma" w:cs="Tahoma"/>
                <w:sz w:val="16"/>
                <w:szCs w:val="16"/>
                <w:lang w:val="uk-UA"/>
              </w:rPr>
              <w:t xml:space="preserve">Кожен механізатор після закінчення зміни повинен мати відомості про кількість та якість виконаної ним роботи, про витрати пального і розмір заробітку за зміну. Всі ці показники записують щоденно до облікового листа. У встановлені в господарстві терміни (через 10…15 днів) облікові листи, підписані механізатором, бригадиром, агрономом, обліковець подає до бухгалтерії, де їх перевіряють, затверджують, після чого вони є підставою для узагальнення і систематизації у Накопичувальній відомості обліку використання машинно-тракторного парку і Журналі обліку робіт і витрат. </w:t>
            </w:r>
          </w:p>
          <w:p w:rsidR="00121885" w:rsidRDefault="00121885" w:rsidP="00121885">
            <w:pPr>
              <w:spacing w:after="0" w:line="360" w:lineRule="auto"/>
              <w:ind w:left="284" w:right="284" w:firstLine="567"/>
              <w:rPr>
                <w:rFonts w:ascii="Tahoma" w:hAnsi="Tahoma" w:cs="Tahoma"/>
                <w:color w:val="2B587A"/>
                <w:sz w:val="16"/>
                <w:szCs w:val="16"/>
                <w:lang w:val="uk-UA"/>
              </w:rPr>
            </w:pPr>
          </w:p>
          <w:p w:rsidR="00C25B3C" w:rsidRPr="004B371A" w:rsidRDefault="00C25B3C" w:rsidP="00121885">
            <w:pPr>
              <w:spacing w:after="0" w:line="360" w:lineRule="auto"/>
              <w:ind w:left="284" w:right="284" w:firstLine="567"/>
              <w:rPr>
                <w:rFonts w:ascii="Tahoma" w:hAnsi="Tahoma" w:cs="Tahoma"/>
                <w:color w:val="2B587A"/>
                <w:sz w:val="16"/>
                <w:szCs w:val="16"/>
                <w:lang w:val="uk-UA"/>
              </w:rPr>
            </w:pPr>
          </w:p>
          <w:p w:rsidR="009C2AA5" w:rsidRPr="004B371A" w:rsidRDefault="009C2AA5" w:rsidP="009510B9">
            <w:pPr>
              <w:tabs>
                <w:tab w:val="left" w:pos="6426"/>
              </w:tabs>
              <w:spacing w:after="0" w:line="240" w:lineRule="auto"/>
              <w:ind w:left="284" w:right="284"/>
              <w:jc w:val="center"/>
              <w:rPr>
                <w:rFonts w:ascii="Tahoma" w:hAnsi="Tahoma" w:cs="Tahoma"/>
                <w:b/>
                <w:color w:val="2B587A"/>
                <w:sz w:val="16"/>
                <w:szCs w:val="16"/>
                <w:lang w:val="uk-UA" w:eastAsia="ru-RU"/>
              </w:rPr>
            </w:pPr>
            <w:r w:rsidRPr="004B371A">
              <w:rPr>
                <w:rFonts w:ascii="Tahoma" w:hAnsi="Tahoma" w:cs="Tahoma"/>
                <w:b/>
                <w:color w:val="2B587A"/>
                <w:sz w:val="16"/>
                <w:szCs w:val="16"/>
                <w:lang w:val="uk-UA" w:eastAsia="ru-RU"/>
              </w:rPr>
              <w:t>Питання для самоконтролю</w:t>
            </w:r>
          </w:p>
          <w:p w:rsidR="009C2AA5" w:rsidRPr="004B371A" w:rsidRDefault="009C2AA5" w:rsidP="009510B9">
            <w:pPr>
              <w:tabs>
                <w:tab w:val="left" w:pos="6426"/>
              </w:tabs>
              <w:spacing w:after="0" w:line="240" w:lineRule="auto"/>
              <w:ind w:left="284" w:right="284" w:firstLine="567"/>
              <w:rPr>
                <w:rFonts w:ascii="Tahoma" w:hAnsi="Tahoma" w:cs="Tahoma"/>
                <w:color w:val="2B587A"/>
                <w:sz w:val="16"/>
                <w:szCs w:val="16"/>
                <w:lang w:val="uk-UA" w:eastAsia="ru-RU"/>
              </w:rPr>
            </w:pPr>
          </w:p>
          <w:p w:rsidR="00B41389" w:rsidRPr="004B371A" w:rsidRDefault="00B41389" w:rsidP="00B3209E">
            <w:pPr>
              <w:tabs>
                <w:tab w:val="left" w:pos="1033"/>
                <w:tab w:val="left" w:pos="6426"/>
              </w:tabs>
              <w:spacing w:after="0" w:line="360" w:lineRule="auto"/>
              <w:ind w:left="811" w:right="284"/>
              <w:rPr>
                <w:rFonts w:ascii="Tahoma" w:hAnsi="Tahoma" w:cs="Tahoma"/>
                <w:color w:val="2B587A"/>
                <w:sz w:val="16"/>
                <w:szCs w:val="16"/>
                <w:lang w:val="uk-UA" w:eastAsia="ru-RU"/>
              </w:rPr>
            </w:pPr>
            <w:r w:rsidRPr="004B371A">
              <w:rPr>
                <w:rFonts w:ascii="Tahoma" w:hAnsi="Tahoma" w:cs="Tahoma"/>
                <w:color w:val="2B587A"/>
                <w:sz w:val="16"/>
                <w:szCs w:val="16"/>
                <w:lang w:val="uk-UA" w:eastAsia="ru-RU"/>
              </w:rPr>
              <w:t xml:space="preserve">1. Як класифікують бригади за складом галузей </w:t>
            </w:r>
          </w:p>
          <w:p w:rsidR="00B41389" w:rsidRPr="004B371A" w:rsidRDefault="00B41389" w:rsidP="00B3209E">
            <w:pPr>
              <w:tabs>
                <w:tab w:val="left" w:pos="1033"/>
                <w:tab w:val="left" w:pos="6426"/>
              </w:tabs>
              <w:spacing w:after="0" w:line="360" w:lineRule="auto"/>
              <w:ind w:left="811" w:right="284"/>
              <w:rPr>
                <w:rFonts w:ascii="Tahoma" w:hAnsi="Tahoma" w:cs="Tahoma"/>
                <w:color w:val="2B587A"/>
                <w:sz w:val="16"/>
                <w:szCs w:val="16"/>
                <w:lang w:val="uk-UA" w:eastAsia="ru-RU"/>
              </w:rPr>
            </w:pPr>
            <w:r w:rsidRPr="004B371A">
              <w:rPr>
                <w:rFonts w:ascii="Tahoma" w:hAnsi="Tahoma" w:cs="Tahoma"/>
                <w:color w:val="2B587A"/>
                <w:sz w:val="16"/>
                <w:szCs w:val="16"/>
                <w:lang w:val="uk-UA" w:eastAsia="ru-RU"/>
              </w:rPr>
              <w:t>2. Охарактеризуйте види механізованих бригад</w:t>
            </w:r>
          </w:p>
          <w:p w:rsidR="00B41389" w:rsidRPr="004B371A" w:rsidRDefault="00B41389" w:rsidP="00B3209E">
            <w:pPr>
              <w:tabs>
                <w:tab w:val="left" w:pos="1033"/>
                <w:tab w:val="left" w:pos="6426"/>
              </w:tabs>
              <w:spacing w:after="0" w:line="360" w:lineRule="auto"/>
              <w:ind w:left="811" w:right="284"/>
              <w:rPr>
                <w:rFonts w:ascii="Tahoma" w:hAnsi="Tahoma" w:cs="Tahoma"/>
                <w:color w:val="2B587A"/>
                <w:sz w:val="16"/>
                <w:szCs w:val="16"/>
                <w:lang w:val="uk-UA" w:eastAsia="ru-RU"/>
              </w:rPr>
            </w:pPr>
            <w:r w:rsidRPr="004B371A">
              <w:rPr>
                <w:rFonts w:ascii="Tahoma" w:hAnsi="Tahoma" w:cs="Tahoma"/>
                <w:color w:val="2B587A"/>
                <w:sz w:val="16"/>
                <w:szCs w:val="16"/>
                <w:lang w:val="uk-UA" w:eastAsia="ru-RU"/>
              </w:rPr>
              <w:t>3. Дайте характеристику тракторної бригади</w:t>
            </w:r>
          </w:p>
          <w:p w:rsidR="00B41389" w:rsidRPr="004B371A" w:rsidRDefault="00B41389" w:rsidP="00B3209E">
            <w:pPr>
              <w:tabs>
                <w:tab w:val="left" w:pos="1033"/>
                <w:tab w:val="left" w:pos="6426"/>
              </w:tabs>
              <w:spacing w:after="0" w:line="360" w:lineRule="auto"/>
              <w:ind w:left="811" w:right="284"/>
              <w:rPr>
                <w:rFonts w:ascii="Tahoma" w:hAnsi="Tahoma" w:cs="Tahoma"/>
                <w:color w:val="2B587A"/>
                <w:sz w:val="16"/>
                <w:szCs w:val="16"/>
                <w:lang w:val="uk-UA" w:eastAsia="ru-RU"/>
              </w:rPr>
            </w:pPr>
            <w:r w:rsidRPr="004B371A">
              <w:rPr>
                <w:rFonts w:ascii="Tahoma" w:hAnsi="Tahoma" w:cs="Tahoma"/>
                <w:color w:val="2B587A"/>
                <w:sz w:val="16"/>
                <w:szCs w:val="16"/>
                <w:lang w:val="uk-UA" w:eastAsia="ru-RU"/>
              </w:rPr>
              <w:t>4. Які завдання ставляться перед тракторною бригадою?</w:t>
            </w:r>
          </w:p>
          <w:p w:rsidR="00B41389" w:rsidRPr="004B371A" w:rsidRDefault="00B41389" w:rsidP="00B3209E">
            <w:pPr>
              <w:tabs>
                <w:tab w:val="left" w:pos="1033"/>
                <w:tab w:val="left" w:pos="6426"/>
              </w:tabs>
              <w:spacing w:after="0" w:line="360" w:lineRule="auto"/>
              <w:ind w:left="811" w:right="284"/>
              <w:rPr>
                <w:rFonts w:ascii="Tahoma" w:hAnsi="Tahoma" w:cs="Tahoma"/>
                <w:color w:val="2B587A"/>
                <w:sz w:val="16"/>
                <w:szCs w:val="16"/>
                <w:lang w:val="uk-UA" w:eastAsia="ru-RU"/>
              </w:rPr>
            </w:pPr>
            <w:r w:rsidRPr="004B371A">
              <w:rPr>
                <w:rFonts w:ascii="Tahoma" w:hAnsi="Tahoma" w:cs="Tahoma"/>
                <w:color w:val="2B587A"/>
                <w:sz w:val="16"/>
                <w:szCs w:val="16"/>
                <w:lang w:val="uk-UA" w:eastAsia="ru-RU"/>
              </w:rPr>
              <w:t>5. Що таке машинний двір?</w:t>
            </w:r>
          </w:p>
          <w:p w:rsidR="00B41389" w:rsidRPr="004B371A" w:rsidRDefault="00B41389" w:rsidP="00B3209E">
            <w:pPr>
              <w:tabs>
                <w:tab w:val="left" w:pos="1033"/>
                <w:tab w:val="left" w:pos="6426"/>
              </w:tabs>
              <w:spacing w:after="0" w:line="360" w:lineRule="auto"/>
              <w:ind w:left="811" w:right="284"/>
              <w:rPr>
                <w:rFonts w:ascii="Tahoma" w:hAnsi="Tahoma" w:cs="Tahoma"/>
                <w:color w:val="2B587A"/>
                <w:sz w:val="16"/>
                <w:szCs w:val="16"/>
                <w:lang w:val="uk-UA" w:eastAsia="ru-RU"/>
              </w:rPr>
            </w:pPr>
            <w:r w:rsidRPr="004B371A">
              <w:rPr>
                <w:rFonts w:ascii="Tahoma" w:hAnsi="Tahoma" w:cs="Tahoma"/>
                <w:color w:val="2B587A"/>
                <w:sz w:val="16"/>
                <w:szCs w:val="16"/>
                <w:lang w:val="uk-UA" w:eastAsia="ru-RU"/>
              </w:rPr>
              <w:t>6. Які споруди розміщені на машинному дворі?</w:t>
            </w:r>
          </w:p>
          <w:p w:rsidR="00B41389" w:rsidRPr="004B371A" w:rsidRDefault="00510FA6" w:rsidP="00B3209E">
            <w:pPr>
              <w:tabs>
                <w:tab w:val="left" w:pos="1033"/>
                <w:tab w:val="left" w:pos="6426"/>
              </w:tabs>
              <w:spacing w:after="0" w:line="360" w:lineRule="auto"/>
              <w:ind w:left="811" w:right="284"/>
              <w:rPr>
                <w:rFonts w:ascii="Tahoma" w:hAnsi="Tahoma" w:cs="Tahoma"/>
                <w:color w:val="2B587A"/>
                <w:sz w:val="16"/>
                <w:szCs w:val="16"/>
                <w:lang w:val="uk-UA" w:eastAsia="ru-RU"/>
              </w:rPr>
            </w:pPr>
            <w:r>
              <w:rPr>
                <w:rFonts w:ascii="Tahoma" w:hAnsi="Tahoma" w:cs="Tahoma"/>
                <w:color w:val="2B587A"/>
                <w:sz w:val="16"/>
                <w:szCs w:val="16"/>
                <w:lang w:val="uk-UA" w:eastAsia="ru-RU"/>
              </w:rPr>
              <w:t>7</w:t>
            </w:r>
            <w:bookmarkStart w:id="3" w:name="_GoBack"/>
            <w:bookmarkEnd w:id="3"/>
            <w:r w:rsidR="00B41389" w:rsidRPr="004B371A">
              <w:rPr>
                <w:rFonts w:ascii="Tahoma" w:hAnsi="Tahoma" w:cs="Tahoma"/>
                <w:color w:val="2B587A"/>
                <w:sz w:val="16"/>
                <w:szCs w:val="16"/>
                <w:lang w:val="uk-UA" w:eastAsia="ru-RU"/>
              </w:rPr>
              <w:t>. Яка технічна документація повинна бути у тракторній бригаді?</w:t>
            </w:r>
          </w:p>
          <w:p w:rsidR="009C2AA5" w:rsidRPr="004B371A" w:rsidRDefault="009C2AA5" w:rsidP="00CE2BBF">
            <w:pPr>
              <w:spacing w:after="0" w:line="360" w:lineRule="auto"/>
              <w:ind w:left="284" w:right="284" w:firstLine="567"/>
              <w:rPr>
                <w:lang w:val="uk-UA"/>
              </w:rPr>
            </w:pPr>
          </w:p>
          <w:p w:rsidR="009C2AA5" w:rsidRPr="004B371A" w:rsidRDefault="009C2AA5" w:rsidP="00CE2BBF">
            <w:pPr>
              <w:tabs>
                <w:tab w:val="left" w:pos="6426"/>
              </w:tabs>
              <w:spacing w:after="0" w:line="360" w:lineRule="auto"/>
              <w:ind w:left="284" w:right="284" w:firstLine="567"/>
              <w:rPr>
                <w:sz w:val="20"/>
                <w:szCs w:val="20"/>
                <w:lang w:val="uk-UA" w:eastAsia="ru-RU"/>
              </w:rPr>
            </w:pPr>
          </w:p>
        </w:tc>
      </w:tr>
      <w:tr w:rsidR="009C2AA5" w:rsidRPr="004B371A" w:rsidTr="00EA73F4">
        <w:trPr>
          <w:trHeight w:val="454"/>
          <w:jc w:val="center"/>
        </w:trPr>
        <w:tc>
          <w:tcPr>
            <w:tcW w:w="1996" w:type="dxa"/>
            <w:tcBorders>
              <w:top w:val="nil"/>
              <w:left w:val="nil"/>
              <w:bottom w:val="nil"/>
              <w:right w:val="single" w:sz="4" w:space="0" w:color="D9E0E7"/>
            </w:tcBorders>
            <w:vAlign w:val="center"/>
          </w:tcPr>
          <w:p w:rsidR="009C2AA5" w:rsidRPr="004B371A" w:rsidRDefault="009C2AA5" w:rsidP="00CE2BBF">
            <w:pPr>
              <w:spacing w:after="0" w:line="240" w:lineRule="auto"/>
              <w:rPr>
                <w:sz w:val="20"/>
                <w:szCs w:val="20"/>
                <w:lang w:val="uk-UA"/>
              </w:rPr>
            </w:pPr>
          </w:p>
        </w:tc>
        <w:tc>
          <w:tcPr>
            <w:tcW w:w="3304" w:type="dxa"/>
            <w:tcBorders>
              <w:top w:val="single" w:sz="4" w:space="0" w:color="D9E0E7"/>
              <w:left w:val="single" w:sz="4" w:space="0" w:color="D9E0E7"/>
              <w:bottom w:val="single" w:sz="4" w:space="0" w:color="D9E0E7"/>
              <w:right w:val="single" w:sz="4" w:space="0" w:color="D9E0E7"/>
            </w:tcBorders>
            <w:vAlign w:val="center"/>
          </w:tcPr>
          <w:p w:rsidR="009C2AA5" w:rsidRPr="004B371A" w:rsidRDefault="009C2AA5" w:rsidP="00CE2BBF">
            <w:pPr>
              <w:spacing w:after="0" w:line="240" w:lineRule="auto"/>
              <w:ind w:left="363" w:hanging="329"/>
              <w:rPr>
                <w:rFonts w:ascii="Tahoma" w:hAnsi="Tahoma" w:cs="Tahoma"/>
                <w:color w:val="2B587A"/>
                <w:sz w:val="16"/>
                <w:szCs w:val="16"/>
                <w:lang w:val="uk-UA" w:eastAsia="ru-RU"/>
              </w:rPr>
            </w:pPr>
            <w:r w:rsidRPr="004B371A">
              <w:rPr>
                <w:rFonts w:ascii="Tahoma" w:hAnsi="Tahoma" w:cs="Tahoma"/>
                <w:color w:val="2B587A"/>
                <w:sz w:val="16"/>
                <w:szCs w:val="16"/>
                <w:lang w:val="uk-UA" w:eastAsia="ru-RU"/>
              </w:rPr>
              <w:t>Попередня тема</w:t>
            </w:r>
          </w:p>
        </w:tc>
        <w:tc>
          <w:tcPr>
            <w:tcW w:w="3303" w:type="dxa"/>
            <w:tcBorders>
              <w:top w:val="single" w:sz="4" w:space="0" w:color="D9E0E7"/>
              <w:left w:val="single" w:sz="4" w:space="0" w:color="D9E0E7"/>
              <w:bottom w:val="single" w:sz="4" w:space="0" w:color="D9E0E7"/>
              <w:right w:val="single" w:sz="4" w:space="0" w:color="D9E0E7"/>
            </w:tcBorders>
            <w:vAlign w:val="center"/>
          </w:tcPr>
          <w:p w:rsidR="009C2AA5" w:rsidRPr="004B371A" w:rsidRDefault="009C2AA5" w:rsidP="00CE2BBF">
            <w:pPr>
              <w:spacing w:after="0" w:line="240" w:lineRule="auto"/>
              <w:ind w:left="329" w:hanging="329"/>
              <w:jc w:val="center"/>
              <w:rPr>
                <w:rFonts w:ascii="Tahoma" w:hAnsi="Tahoma" w:cs="Tahoma"/>
                <w:color w:val="2B587A"/>
                <w:sz w:val="16"/>
                <w:szCs w:val="16"/>
                <w:lang w:val="uk-UA" w:eastAsia="ru-RU"/>
              </w:rPr>
            </w:pPr>
            <w:r w:rsidRPr="004B371A">
              <w:rPr>
                <w:rFonts w:ascii="Tahoma" w:hAnsi="Tahoma" w:cs="Tahoma"/>
                <w:color w:val="2B587A"/>
                <w:sz w:val="16"/>
                <w:szCs w:val="16"/>
                <w:lang w:val="uk-UA" w:eastAsia="ru-RU"/>
              </w:rPr>
              <w:t>На початок</w:t>
            </w:r>
          </w:p>
        </w:tc>
        <w:tc>
          <w:tcPr>
            <w:tcW w:w="3304" w:type="dxa"/>
            <w:tcBorders>
              <w:top w:val="single" w:sz="4" w:space="0" w:color="D9E0E7"/>
              <w:left w:val="single" w:sz="4" w:space="0" w:color="D9E0E7"/>
              <w:bottom w:val="single" w:sz="4" w:space="0" w:color="D9E0E7"/>
              <w:right w:val="single" w:sz="4" w:space="0" w:color="D9E0E7"/>
            </w:tcBorders>
            <w:vAlign w:val="center"/>
          </w:tcPr>
          <w:p w:rsidR="009C2AA5" w:rsidRPr="004B371A" w:rsidRDefault="009C2AA5" w:rsidP="00CE2BBF">
            <w:pPr>
              <w:tabs>
                <w:tab w:val="left" w:pos="2902"/>
              </w:tabs>
              <w:spacing w:after="0" w:line="240" w:lineRule="auto"/>
              <w:ind w:left="363" w:right="31" w:hanging="329"/>
              <w:jc w:val="right"/>
              <w:rPr>
                <w:rFonts w:ascii="Tahoma" w:hAnsi="Tahoma" w:cs="Tahoma"/>
                <w:color w:val="2B587A"/>
                <w:sz w:val="16"/>
                <w:szCs w:val="16"/>
                <w:lang w:val="uk-UA" w:eastAsia="ru-RU"/>
              </w:rPr>
            </w:pPr>
            <w:r w:rsidRPr="004B371A">
              <w:rPr>
                <w:rFonts w:ascii="Tahoma" w:hAnsi="Tahoma" w:cs="Tahoma"/>
                <w:color w:val="2B587A"/>
                <w:sz w:val="16"/>
                <w:szCs w:val="16"/>
                <w:lang w:val="uk-UA" w:eastAsia="ru-RU"/>
              </w:rPr>
              <w:t>Наступна тема</w:t>
            </w:r>
          </w:p>
        </w:tc>
      </w:tr>
      <w:tr w:rsidR="00A52D57" w:rsidRPr="004B371A" w:rsidTr="00EA73F4">
        <w:trPr>
          <w:trHeight w:val="567"/>
          <w:jc w:val="center"/>
        </w:trPr>
        <w:tc>
          <w:tcPr>
            <w:tcW w:w="11907" w:type="dxa"/>
            <w:gridSpan w:val="4"/>
            <w:tcBorders>
              <w:top w:val="nil"/>
              <w:left w:val="nil"/>
              <w:bottom w:val="nil"/>
              <w:right w:val="single" w:sz="4" w:space="0" w:color="D9E0E7"/>
            </w:tcBorders>
            <w:shd w:val="clear" w:color="auto" w:fill="5B7FA6"/>
            <w:vAlign w:val="center"/>
          </w:tcPr>
          <w:p w:rsidR="00A52D57" w:rsidRPr="004B371A" w:rsidRDefault="00A52D57" w:rsidP="00A52D57">
            <w:pPr>
              <w:spacing w:after="0" w:line="240" w:lineRule="auto"/>
              <w:ind w:firstLine="269"/>
              <w:jc w:val="center"/>
              <w:rPr>
                <w:rFonts w:eastAsia="Times New Roman"/>
                <w:color w:val="000000"/>
                <w:lang w:val="uk-UA" w:eastAsia="uk-UA"/>
              </w:rPr>
            </w:pPr>
            <w:r w:rsidRPr="004B371A">
              <w:rPr>
                <w:rFonts w:ascii="Tahoma" w:eastAsia="Times New Roman" w:hAnsi="Tahoma" w:cs="Tahoma"/>
                <w:color w:val="FFFFFF"/>
                <w:sz w:val="16"/>
                <w:szCs w:val="16"/>
                <w:lang w:val="uk-UA" w:eastAsia="uk-UA"/>
              </w:rPr>
              <w:t>© 201</w:t>
            </w:r>
            <w:r w:rsidR="006C4CFF" w:rsidRPr="004B371A">
              <w:rPr>
                <w:rFonts w:ascii="Tahoma" w:eastAsia="Times New Roman" w:hAnsi="Tahoma" w:cs="Tahoma"/>
                <w:color w:val="FFFFFF"/>
                <w:sz w:val="16"/>
                <w:szCs w:val="16"/>
                <w:lang w:val="uk-UA" w:eastAsia="uk-UA"/>
              </w:rPr>
              <w:t>7</w:t>
            </w:r>
            <w:r w:rsidRPr="004B371A">
              <w:rPr>
                <w:rFonts w:ascii="Tahoma" w:eastAsia="Times New Roman" w:hAnsi="Tahoma" w:cs="Tahoma"/>
                <w:color w:val="FFFFFF"/>
                <w:sz w:val="16"/>
                <w:szCs w:val="16"/>
                <w:lang w:val="uk-UA" w:eastAsia="uk-UA"/>
              </w:rPr>
              <w:t xml:space="preserve"> ДУ «Науково-методичний центр інформаційно-аналітичного забезпечення діяльності ВНЗ «</w:t>
            </w:r>
            <w:proofErr w:type="spellStart"/>
            <w:r w:rsidRPr="004B371A">
              <w:rPr>
                <w:rFonts w:ascii="Tahoma" w:eastAsia="Times New Roman" w:hAnsi="Tahoma" w:cs="Tahoma"/>
                <w:color w:val="FFFFFF"/>
                <w:sz w:val="16"/>
                <w:szCs w:val="16"/>
                <w:lang w:val="uk-UA" w:eastAsia="uk-UA"/>
              </w:rPr>
              <w:t>Агроосвіта</w:t>
            </w:r>
            <w:proofErr w:type="spellEnd"/>
            <w:r w:rsidRPr="004B371A">
              <w:rPr>
                <w:rFonts w:ascii="Tahoma" w:eastAsia="Times New Roman" w:hAnsi="Tahoma" w:cs="Tahoma"/>
                <w:color w:val="FFFFFF"/>
                <w:sz w:val="16"/>
                <w:szCs w:val="16"/>
                <w:lang w:val="uk-UA" w:eastAsia="uk-UA"/>
              </w:rPr>
              <w:t>»</w:t>
            </w:r>
          </w:p>
          <w:p w:rsidR="00A52D57" w:rsidRPr="004B371A" w:rsidRDefault="00A52D57" w:rsidP="00A52D57">
            <w:pPr>
              <w:spacing w:after="0" w:line="240" w:lineRule="auto"/>
              <w:ind w:firstLine="269"/>
              <w:jc w:val="center"/>
              <w:rPr>
                <w:rFonts w:ascii="Tahoma" w:hAnsi="Tahoma" w:cs="Tahoma"/>
                <w:color w:val="2B587A"/>
                <w:sz w:val="16"/>
                <w:szCs w:val="16"/>
                <w:lang w:val="uk-UA" w:eastAsia="ru-RU"/>
              </w:rPr>
            </w:pPr>
            <w:r w:rsidRPr="004B371A">
              <w:rPr>
                <w:rFonts w:ascii="Tahoma" w:eastAsia="Times New Roman" w:hAnsi="Tahoma" w:cs="Tahoma"/>
                <w:color w:val="FFFFFF"/>
                <w:sz w:val="16"/>
                <w:szCs w:val="16"/>
                <w:lang w:val="uk-UA" w:eastAsia="uk-UA"/>
              </w:rPr>
              <w:t>03151, м. Київ, вул. Смілянська, 11</w:t>
            </w:r>
          </w:p>
        </w:tc>
      </w:tr>
    </w:tbl>
    <w:p w:rsidR="009C2AA5" w:rsidRPr="004B371A" w:rsidRDefault="009C2AA5">
      <w:pPr>
        <w:rPr>
          <w:lang w:val="uk-UA"/>
        </w:rPr>
      </w:pPr>
    </w:p>
    <w:sectPr w:rsidR="009C2AA5" w:rsidRPr="004B371A" w:rsidSect="00CD33DA">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16E1A6A"/>
    <w:lvl w:ilvl="0">
      <w:numFmt w:val="bullet"/>
      <w:lvlText w:val="*"/>
      <w:lvlJc w:val="left"/>
      <w:pPr>
        <w:ind w:left="0" w:firstLine="0"/>
      </w:pPr>
    </w:lvl>
  </w:abstractNum>
  <w:abstractNum w:abstractNumId="1">
    <w:nsid w:val="07852D8C"/>
    <w:multiLevelType w:val="hybridMultilevel"/>
    <w:tmpl w:val="257ECAD2"/>
    <w:lvl w:ilvl="0" w:tplc="0419000B">
      <w:start w:val="1"/>
      <w:numFmt w:val="bullet"/>
      <w:lvlText w:val=""/>
      <w:lvlJc w:val="left"/>
      <w:pPr>
        <w:tabs>
          <w:tab w:val="num" w:pos="1429"/>
        </w:tabs>
        <w:ind w:left="1429" w:hanging="360"/>
      </w:pPr>
      <w:rPr>
        <w:rFonts w:ascii="Wingdings" w:hAnsi="Wingdings"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
    <w:nsid w:val="087C1E8B"/>
    <w:multiLevelType w:val="hybridMultilevel"/>
    <w:tmpl w:val="EFB0F350"/>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3">
    <w:nsid w:val="0AE11433"/>
    <w:multiLevelType w:val="hybridMultilevel"/>
    <w:tmpl w:val="3BAA380C"/>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
    <w:nsid w:val="0D3739AE"/>
    <w:multiLevelType w:val="hybridMultilevel"/>
    <w:tmpl w:val="F318764E"/>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5">
    <w:nsid w:val="0DA10B15"/>
    <w:multiLevelType w:val="hybridMultilevel"/>
    <w:tmpl w:val="ADCACF2C"/>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6">
    <w:nsid w:val="151B6154"/>
    <w:multiLevelType w:val="hybridMultilevel"/>
    <w:tmpl w:val="4112B5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71F23BA"/>
    <w:multiLevelType w:val="hybridMultilevel"/>
    <w:tmpl w:val="97BA47FE"/>
    <w:lvl w:ilvl="0" w:tplc="3D00B99C">
      <w:start w:val="1"/>
      <w:numFmt w:val="bullet"/>
      <w:lvlText w:val=""/>
      <w:lvlJc w:val="left"/>
      <w:pPr>
        <w:tabs>
          <w:tab w:val="num" w:pos="1500"/>
        </w:tabs>
        <w:ind w:left="1500" w:hanging="360"/>
      </w:pPr>
      <w:rPr>
        <w:rFonts w:ascii="Wingdings" w:hAnsi="Wingdings" w:hint="default"/>
      </w:rPr>
    </w:lvl>
    <w:lvl w:ilvl="1" w:tplc="8EAAA010">
      <w:start w:val="1"/>
      <w:numFmt w:val="bullet"/>
      <w:lvlText w:val=""/>
      <w:lvlJc w:val="left"/>
      <w:pPr>
        <w:tabs>
          <w:tab w:val="num" w:pos="2149"/>
        </w:tabs>
        <w:ind w:left="2149" w:hanging="360"/>
      </w:pPr>
      <w:rPr>
        <w:rFonts w:ascii="Wingdings" w:hAnsi="Wingdings" w:hint="default"/>
      </w:rPr>
    </w:lvl>
    <w:lvl w:ilvl="2" w:tplc="04190005" w:tentative="1">
      <w:start w:val="1"/>
      <w:numFmt w:val="bullet"/>
      <w:lvlText w:val=""/>
      <w:lvlJc w:val="left"/>
      <w:pPr>
        <w:tabs>
          <w:tab w:val="num" w:pos="2940"/>
        </w:tabs>
        <w:ind w:left="2940" w:hanging="360"/>
      </w:pPr>
      <w:rPr>
        <w:rFonts w:ascii="Wingdings" w:hAnsi="Wingdings" w:hint="default"/>
      </w:rPr>
    </w:lvl>
    <w:lvl w:ilvl="3" w:tplc="04190001" w:tentative="1">
      <w:start w:val="1"/>
      <w:numFmt w:val="bullet"/>
      <w:lvlText w:val=""/>
      <w:lvlJc w:val="left"/>
      <w:pPr>
        <w:tabs>
          <w:tab w:val="num" w:pos="3660"/>
        </w:tabs>
        <w:ind w:left="3660" w:hanging="360"/>
      </w:pPr>
      <w:rPr>
        <w:rFonts w:ascii="Symbol" w:hAnsi="Symbol" w:hint="default"/>
      </w:rPr>
    </w:lvl>
    <w:lvl w:ilvl="4" w:tplc="04190003" w:tentative="1">
      <w:start w:val="1"/>
      <w:numFmt w:val="bullet"/>
      <w:lvlText w:val="o"/>
      <w:lvlJc w:val="left"/>
      <w:pPr>
        <w:tabs>
          <w:tab w:val="num" w:pos="4380"/>
        </w:tabs>
        <w:ind w:left="4380" w:hanging="360"/>
      </w:pPr>
      <w:rPr>
        <w:rFonts w:ascii="Courier New" w:hAnsi="Courier New" w:cs="Courier New" w:hint="default"/>
      </w:rPr>
    </w:lvl>
    <w:lvl w:ilvl="5" w:tplc="04190005" w:tentative="1">
      <w:start w:val="1"/>
      <w:numFmt w:val="bullet"/>
      <w:lvlText w:val=""/>
      <w:lvlJc w:val="left"/>
      <w:pPr>
        <w:tabs>
          <w:tab w:val="num" w:pos="5100"/>
        </w:tabs>
        <w:ind w:left="5100" w:hanging="360"/>
      </w:pPr>
      <w:rPr>
        <w:rFonts w:ascii="Wingdings" w:hAnsi="Wingdings" w:hint="default"/>
      </w:rPr>
    </w:lvl>
    <w:lvl w:ilvl="6" w:tplc="04190001" w:tentative="1">
      <w:start w:val="1"/>
      <w:numFmt w:val="bullet"/>
      <w:lvlText w:val=""/>
      <w:lvlJc w:val="left"/>
      <w:pPr>
        <w:tabs>
          <w:tab w:val="num" w:pos="5820"/>
        </w:tabs>
        <w:ind w:left="5820" w:hanging="360"/>
      </w:pPr>
      <w:rPr>
        <w:rFonts w:ascii="Symbol" w:hAnsi="Symbol" w:hint="default"/>
      </w:rPr>
    </w:lvl>
    <w:lvl w:ilvl="7" w:tplc="04190003" w:tentative="1">
      <w:start w:val="1"/>
      <w:numFmt w:val="bullet"/>
      <w:lvlText w:val="o"/>
      <w:lvlJc w:val="left"/>
      <w:pPr>
        <w:tabs>
          <w:tab w:val="num" w:pos="6540"/>
        </w:tabs>
        <w:ind w:left="6540" w:hanging="360"/>
      </w:pPr>
      <w:rPr>
        <w:rFonts w:ascii="Courier New" w:hAnsi="Courier New" w:cs="Courier New" w:hint="default"/>
      </w:rPr>
    </w:lvl>
    <w:lvl w:ilvl="8" w:tplc="04190005" w:tentative="1">
      <w:start w:val="1"/>
      <w:numFmt w:val="bullet"/>
      <w:lvlText w:val=""/>
      <w:lvlJc w:val="left"/>
      <w:pPr>
        <w:tabs>
          <w:tab w:val="num" w:pos="7260"/>
        </w:tabs>
        <w:ind w:left="7260" w:hanging="360"/>
      </w:pPr>
      <w:rPr>
        <w:rFonts w:ascii="Wingdings" w:hAnsi="Wingdings" w:hint="default"/>
      </w:rPr>
    </w:lvl>
  </w:abstractNum>
  <w:abstractNum w:abstractNumId="8">
    <w:nsid w:val="1AC659C2"/>
    <w:multiLevelType w:val="hybridMultilevel"/>
    <w:tmpl w:val="68F6425A"/>
    <w:lvl w:ilvl="0" w:tplc="EDE02B88">
      <w:numFmt w:val="bullet"/>
      <w:lvlText w:val="•"/>
      <w:lvlJc w:val="left"/>
      <w:pPr>
        <w:ind w:left="1353" w:hanging="360"/>
      </w:pPr>
      <w:rPr>
        <w:rFonts w:ascii="Tahoma" w:eastAsia="Calibri" w:hAnsi="Tahoma" w:cs="Tahoma"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9">
    <w:nsid w:val="216C62FA"/>
    <w:multiLevelType w:val="hybridMultilevel"/>
    <w:tmpl w:val="9E22FD36"/>
    <w:lvl w:ilvl="0" w:tplc="3D00B99C">
      <w:start w:val="1"/>
      <w:numFmt w:val="bullet"/>
      <w:lvlText w:val=""/>
      <w:lvlJc w:val="left"/>
      <w:pPr>
        <w:tabs>
          <w:tab w:val="num" w:pos="1429"/>
        </w:tabs>
        <w:ind w:left="1429" w:hanging="360"/>
      </w:pPr>
      <w:rPr>
        <w:rFonts w:ascii="Wingdings" w:hAnsi="Wingdings"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0">
    <w:nsid w:val="2E6932E4"/>
    <w:multiLevelType w:val="hybridMultilevel"/>
    <w:tmpl w:val="146CD550"/>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1">
    <w:nsid w:val="2FB442CF"/>
    <w:multiLevelType w:val="hybridMultilevel"/>
    <w:tmpl w:val="38DEF062"/>
    <w:lvl w:ilvl="0" w:tplc="8EAAA010">
      <w:start w:val="1"/>
      <w:numFmt w:val="bullet"/>
      <w:lvlText w:val=""/>
      <w:lvlJc w:val="left"/>
      <w:pPr>
        <w:tabs>
          <w:tab w:val="num" w:pos="2944"/>
        </w:tabs>
        <w:ind w:left="2944" w:hanging="360"/>
      </w:pPr>
      <w:rPr>
        <w:rFonts w:ascii="Wingdings" w:hAnsi="Wingdings" w:hint="default"/>
      </w:rPr>
    </w:lvl>
    <w:lvl w:ilvl="1" w:tplc="04190003">
      <w:start w:val="1"/>
      <w:numFmt w:val="bullet"/>
      <w:lvlText w:val="o"/>
      <w:lvlJc w:val="left"/>
      <w:pPr>
        <w:tabs>
          <w:tab w:val="num" w:pos="2235"/>
        </w:tabs>
        <w:ind w:left="2235" w:hanging="360"/>
      </w:pPr>
      <w:rPr>
        <w:rFonts w:ascii="Courier New" w:hAnsi="Courier New" w:cs="Courier New" w:hint="default"/>
      </w:rPr>
    </w:lvl>
    <w:lvl w:ilvl="2" w:tplc="8EAAA010">
      <w:start w:val="1"/>
      <w:numFmt w:val="bullet"/>
      <w:lvlText w:val=""/>
      <w:lvlJc w:val="left"/>
      <w:pPr>
        <w:tabs>
          <w:tab w:val="num" w:pos="2955"/>
        </w:tabs>
        <w:ind w:left="2955" w:hanging="360"/>
      </w:pPr>
      <w:rPr>
        <w:rFonts w:ascii="Wingdings" w:hAnsi="Wingdings" w:hint="default"/>
      </w:rPr>
    </w:lvl>
    <w:lvl w:ilvl="3" w:tplc="04190001" w:tentative="1">
      <w:start w:val="1"/>
      <w:numFmt w:val="bullet"/>
      <w:lvlText w:val=""/>
      <w:lvlJc w:val="left"/>
      <w:pPr>
        <w:tabs>
          <w:tab w:val="num" w:pos="3675"/>
        </w:tabs>
        <w:ind w:left="3675" w:hanging="360"/>
      </w:pPr>
      <w:rPr>
        <w:rFonts w:ascii="Symbol" w:hAnsi="Symbol" w:hint="default"/>
      </w:rPr>
    </w:lvl>
    <w:lvl w:ilvl="4" w:tplc="04190003" w:tentative="1">
      <w:start w:val="1"/>
      <w:numFmt w:val="bullet"/>
      <w:lvlText w:val="o"/>
      <w:lvlJc w:val="left"/>
      <w:pPr>
        <w:tabs>
          <w:tab w:val="num" w:pos="4395"/>
        </w:tabs>
        <w:ind w:left="4395" w:hanging="360"/>
      </w:pPr>
      <w:rPr>
        <w:rFonts w:ascii="Courier New" w:hAnsi="Courier New" w:cs="Courier New" w:hint="default"/>
      </w:rPr>
    </w:lvl>
    <w:lvl w:ilvl="5" w:tplc="04190005" w:tentative="1">
      <w:start w:val="1"/>
      <w:numFmt w:val="bullet"/>
      <w:lvlText w:val=""/>
      <w:lvlJc w:val="left"/>
      <w:pPr>
        <w:tabs>
          <w:tab w:val="num" w:pos="5115"/>
        </w:tabs>
        <w:ind w:left="5115" w:hanging="360"/>
      </w:pPr>
      <w:rPr>
        <w:rFonts w:ascii="Wingdings" w:hAnsi="Wingdings" w:hint="default"/>
      </w:rPr>
    </w:lvl>
    <w:lvl w:ilvl="6" w:tplc="04190001" w:tentative="1">
      <w:start w:val="1"/>
      <w:numFmt w:val="bullet"/>
      <w:lvlText w:val=""/>
      <w:lvlJc w:val="left"/>
      <w:pPr>
        <w:tabs>
          <w:tab w:val="num" w:pos="5835"/>
        </w:tabs>
        <w:ind w:left="5835" w:hanging="360"/>
      </w:pPr>
      <w:rPr>
        <w:rFonts w:ascii="Symbol" w:hAnsi="Symbol" w:hint="default"/>
      </w:rPr>
    </w:lvl>
    <w:lvl w:ilvl="7" w:tplc="04190003" w:tentative="1">
      <w:start w:val="1"/>
      <w:numFmt w:val="bullet"/>
      <w:lvlText w:val="o"/>
      <w:lvlJc w:val="left"/>
      <w:pPr>
        <w:tabs>
          <w:tab w:val="num" w:pos="6555"/>
        </w:tabs>
        <w:ind w:left="6555" w:hanging="360"/>
      </w:pPr>
      <w:rPr>
        <w:rFonts w:ascii="Courier New" w:hAnsi="Courier New" w:cs="Courier New" w:hint="default"/>
      </w:rPr>
    </w:lvl>
    <w:lvl w:ilvl="8" w:tplc="04190005" w:tentative="1">
      <w:start w:val="1"/>
      <w:numFmt w:val="bullet"/>
      <w:lvlText w:val=""/>
      <w:lvlJc w:val="left"/>
      <w:pPr>
        <w:tabs>
          <w:tab w:val="num" w:pos="7275"/>
        </w:tabs>
        <w:ind w:left="7275" w:hanging="360"/>
      </w:pPr>
      <w:rPr>
        <w:rFonts w:ascii="Wingdings" w:hAnsi="Wingdings" w:hint="default"/>
      </w:rPr>
    </w:lvl>
  </w:abstractNum>
  <w:abstractNum w:abstractNumId="12">
    <w:nsid w:val="36341D82"/>
    <w:multiLevelType w:val="hybridMultilevel"/>
    <w:tmpl w:val="7290A200"/>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3">
    <w:nsid w:val="3CEB3847"/>
    <w:multiLevelType w:val="hybridMultilevel"/>
    <w:tmpl w:val="4E629B0C"/>
    <w:lvl w:ilvl="0" w:tplc="0419000F">
      <w:start w:val="1"/>
      <w:numFmt w:val="decimal"/>
      <w:lvlText w:val="%1."/>
      <w:lvlJc w:val="left"/>
      <w:pPr>
        <w:ind w:left="1286" w:hanging="360"/>
      </w:pPr>
      <w:rPr>
        <w:rFont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4">
    <w:nsid w:val="4A6B3F76"/>
    <w:multiLevelType w:val="hybridMultilevel"/>
    <w:tmpl w:val="A89E4F94"/>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5">
    <w:nsid w:val="686131DF"/>
    <w:multiLevelType w:val="hybridMultilevel"/>
    <w:tmpl w:val="E182C46E"/>
    <w:lvl w:ilvl="0" w:tplc="04190001">
      <w:start w:val="1"/>
      <w:numFmt w:val="bullet"/>
      <w:lvlText w:val=""/>
      <w:lvlJc w:val="left"/>
      <w:pPr>
        <w:ind w:left="1899"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num w:numId="1">
    <w:abstractNumId w:val="13"/>
  </w:num>
  <w:num w:numId="2">
    <w:abstractNumId w:val="13"/>
  </w:num>
  <w:num w:numId="3">
    <w:abstractNumId w:val="0"/>
    <w:lvlOverride w:ilvl="0">
      <w:lvl w:ilvl="0">
        <w:start w:val="65535"/>
        <w:numFmt w:val="bullet"/>
        <w:lvlText w:val="•"/>
        <w:legacy w:legacy="1" w:legacySpace="0" w:legacyIndent="177"/>
        <w:lvlJc w:val="left"/>
        <w:rPr>
          <w:rFonts w:ascii="Times New Roman" w:hAnsi="Times New Roman" w:cs="Times New Roman" w:hint="default"/>
          <w:color w:val="FF0000"/>
        </w:rPr>
      </w:lvl>
    </w:lvlOverride>
  </w:num>
  <w:num w:numId="4">
    <w:abstractNumId w:val="0"/>
    <w:lvlOverride w:ilvl="0">
      <w:lvl w:ilvl="0">
        <w:start w:val="65535"/>
        <w:numFmt w:val="bullet"/>
        <w:lvlText w:val="•"/>
        <w:legacy w:legacy="1" w:legacySpace="0" w:legacyIndent="182"/>
        <w:lvlJc w:val="left"/>
        <w:rPr>
          <w:rFonts w:ascii="Times New Roman" w:hAnsi="Times New Roman" w:cs="Times New Roman" w:hint="default"/>
        </w:rPr>
      </w:lvl>
    </w:lvlOverride>
  </w:num>
  <w:num w:numId="5">
    <w:abstractNumId w:val="0"/>
    <w:lvlOverride w:ilvl="0">
      <w:lvl w:ilvl="0">
        <w:start w:val="65535"/>
        <w:numFmt w:val="bullet"/>
        <w:lvlText w:val="•"/>
        <w:legacy w:legacy="1" w:legacySpace="0" w:legacyIndent="221"/>
        <w:lvlJc w:val="left"/>
        <w:rPr>
          <w:rFonts w:ascii="Times New Roman" w:hAnsi="Times New Roman" w:cs="Times New Roman" w:hint="default"/>
        </w:rPr>
      </w:lvl>
    </w:lvlOverride>
  </w:num>
  <w:num w:numId="6">
    <w:abstractNumId w:val="9"/>
  </w:num>
  <w:num w:numId="7">
    <w:abstractNumId w:val="7"/>
  </w:num>
  <w:num w:numId="8">
    <w:abstractNumId w:val="11"/>
  </w:num>
  <w:num w:numId="9">
    <w:abstractNumId w:val="3"/>
  </w:num>
  <w:num w:numId="10">
    <w:abstractNumId w:val="1"/>
  </w:num>
  <w:num w:numId="11">
    <w:abstractNumId w:val="15"/>
  </w:num>
  <w:num w:numId="12">
    <w:abstractNumId w:val="6"/>
  </w:num>
  <w:num w:numId="13">
    <w:abstractNumId w:val="14"/>
  </w:num>
  <w:num w:numId="14">
    <w:abstractNumId w:val="8"/>
  </w:num>
  <w:num w:numId="15">
    <w:abstractNumId w:val="12"/>
  </w:num>
  <w:num w:numId="16">
    <w:abstractNumId w:val="4"/>
  </w:num>
  <w:num w:numId="17">
    <w:abstractNumId w:val="5"/>
  </w:num>
  <w:num w:numId="18">
    <w:abstractNumId w:val="1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5"/>
  <w:embedSystemFonts/>
  <w:proofState w:spelling="clean" w:grammar="clean"/>
  <w:defaultTabStop w:val="170"/>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DDF"/>
    <w:rsid w:val="00004E08"/>
    <w:rsid w:val="000512FF"/>
    <w:rsid w:val="0005453D"/>
    <w:rsid w:val="00081100"/>
    <w:rsid w:val="00084B91"/>
    <w:rsid w:val="00121885"/>
    <w:rsid w:val="00136FAB"/>
    <w:rsid w:val="00151D55"/>
    <w:rsid w:val="00165250"/>
    <w:rsid w:val="001D0EE1"/>
    <w:rsid w:val="002268F0"/>
    <w:rsid w:val="002B327A"/>
    <w:rsid w:val="002D3DF3"/>
    <w:rsid w:val="00336E60"/>
    <w:rsid w:val="00372773"/>
    <w:rsid w:val="0038189A"/>
    <w:rsid w:val="003E4593"/>
    <w:rsid w:val="00474D94"/>
    <w:rsid w:val="004B371A"/>
    <w:rsid w:val="004C71A0"/>
    <w:rsid w:val="005035AE"/>
    <w:rsid w:val="00510FA6"/>
    <w:rsid w:val="00520793"/>
    <w:rsid w:val="00536498"/>
    <w:rsid w:val="005A7286"/>
    <w:rsid w:val="005B2BC7"/>
    <w:rsid w:val="005E0270"/>
    <w:rsid w:val="005F1E9E"/>
    <w:rsid w:val="00611DDF"/>
    <w:rsid w:val="00612873"/>
    <w:rsid w:val="00635AD8"/>
    <w:rsid w:val="0064142A"/>
    <w:rsid w:val="00655CC0"/>
    <w:rsid w:val="00665ADA"/>
    <w:rsid w:val="006660DF"/>
    <w:rsid w:val="006B5259"/>
    <w:rsid w:val="006C4CFF"/>
    <w:rsid w:val="007107C7"/>
    <w:rsid w:val="00713D48"/>
    <w:rsid w:val="0073719D"/>
    <w:rsid w:val="007450C6"/>
    <w:rsid w:val="00756559"/>
    <w:rsid w:val="00791609"/>
    <w:rsid w:val="00847D76"/>
    <w:rsid w:val="00855055"/>
    <w:rsid w:val="009131AB"/>
    <w:rsid w:val="009510B9"/>
    <w:rsid w:val="009614FF"/>
    <w:rsid w:val="00985408"/>
    <w:rsid w:val="009A7753"/>
    <w:rsid w:val="009C2AA5"/>
    <w:rsid w:val="009D06C1"/>
    <w:rsid w:val="00A033F2"/>
    <w:rsid w:val="00A52D57"/>
    <w:rsid w:val="00A665B2"/>
    <w:rsid w:val="00AE2A40"/>
    <w:rsid w:val="00B05F82"/>
    <w:rsid w:val="00B2643D"/>
    <w:rsid w:val="00B31D47"/>
    <w:rsid w:val="00B3209E"/>
    <w:rsid w:val="00B41389"/>
    <w:rsid w:val="00B52C48"/>
    <w:rsid w:val="00B6562E"/>
    <w:rsid w:val="00B813F7"/>
    <w:rsid w:val="00B84270"/>
    <w:rsid w:val="00BA29FD"/>
    <w:rsid w:val="00C208AB"/>
    <w:rsid w:val="00C25B3C"/>
    <w:rsid w:val="00C401A4"/>
    <w:rsid w:val="00C47874"/>
    <w:rsid w:val="00C50516"/>
    <w:rsid w:val="00C51369"/>
    <w:rsid w:val="00C5254D"/>
    <w:rsid w:val="00C63EA4"/>
    <w:rsid w:val="00C867C8"/>
    <w:rsid w:val="00C8740E"/>
    <w:rsid w:val="00C90FEC"/>
    <w:rsid w:val="00CC0D37"/>
    <w:rsid w:val="00CD33DA"/>
    <w:rsid w:val="00CD3853"/>
    <w:rsid w:val="00CE2BBF"/>
    <w:rsid w:val="00D42FC3"/>
    <w:rsid w:val="00D44765"/>
    <w:rsid w:val="00DB5ADB"/>
    <w:rsid w:val="00DD5A0F"/>
    <w:rsid w:val="00E028FE"/>
    <w:rsid w:val="00E169EA"/>
    <w:rsid w:val="00E254EE"/>
    <w:rsid w:val="00E35F2B"/>
    <w:rsid w:val="00E42915"/>
    <w:rsid w:val="00E52560"/>
    <w:rsid w:val="00E54E3C"/>
    <w:rsid w:val="00E55618"/>
    <w:rsid w:val="00EA73F4"/>
    <w:rsid w:val="00EC1486"/>
    <w:rsid w:val="00F345E8"/>
    <w:rsid w:val="00FA64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3DA"/>
    <w:pPr>
      <w:spacing w:after="200" w:line="276" w:lineRule="auto"/>
    </w:pPr>
    <w:rPr>
      <w:rFonts w:cs="Calibr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rsid w:val="00CD33DA"/>
    <w:rPr>
      <w:rFonts w:ascii="Arial" w:hAnsi="Arial" w:cs="Arial"/>
      <w:color w:val="0000FF"/>
      <w:u w:val="single"/>
      <w:lang w:val="ru-RU"/>
    </w:rPr>
  </w:style>
  <w:style w:type="character" w:styleId="a4">
    <w:name w:val="FollowedHyperlink"/>
    <w:uiPriority w:val="99"/>
    <w:semiHidden/>
    <w:rsid w:val="00CD33DA"/>
    <w:rPr>
      <w:color w:val="800080"/>
      <w:u w:val="single"/>
    </w:rPr>
  </w:style>
  <w:style w:type="paragraph" w:styleId="a5">
    <w:name w:val="Balloon Text"/>
    <w:basedOn w:val="a"/>
    <w:link w:val="a6"/>
    <w:uiPriority w:val="99"/>
    <w:semiHidden/>
    <w:rsid w:val="00CD33DA"/>
    <w:pPr>
      <w:spacing w:after="0" w:line="240" w:lineRule="auto"/>
    </w:pPr>
    <w:rPr>
      <w:rFonts w:ascii="Tahoma" w:hAnsi="Tahoma" w:cs="Tahoma"/>
      <w:sz w:val="16"/>
      <w:szCs w:val="16"/>
    </w:rPr>
  </w:style>
  <w:style w:type="character" w:customStyle="1" w:styleId="a6">
    <w:name w:val="Текст выноски Знак"/>
    <w:link w:val="a5"/>
    <w:uiPriority w:val="99"/>
    <w:semiHidden/>
    <w:locked/>
    <w:rsid w:val="00CD33DA"/>
    <w:rPr>
      <w:rFonts w:ascii="Tahoma" w:hAnsi="Tahoma" w:cs="Tahoma"/>
      <w:sz w:val="16"/>
      <w:szCs w:val="16"/>
    </w:rPr>
  </w:style>
  <w:style w:type="table" w:styleId="a7">
    <w:name w:val="Table Grid"/>
    <w:basedOn w:val="a1"/>
    <w:uiPriority w:val="99"/>
    <w:rsid w:val="00CD33DA"/>
    <w:rPr>
      <w:rFonts w:eastAsia="Times New Roman"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8">
    <w:name w:val="Normal (Web)"/>
    <w:basedOn w:val="a"/>
    <w:uiPriority w:val="99"/>
    <w:rsid w:val="00C63EA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List Paragraph"/>
    <w:basedOn w:val="a"/>
    <w:uiPriority w:val="99"/>
    <w:qFormat/>
    <w:rsid w:val="00655CC0"/>
    <w:pPr>
      <w:autoSpaceDE w:val="0"/>
      <w:autoSpaceDN w:val="0"/>
      <w:adjustRightInd w:val="0"/>
      <w:spacing w:after="0" w:line="240" w:lineRule="auto"/>
      <w:ind w:firstLine="360"/>
    </w:pPr>
    <w:rPr>
      <w:rFonts w:eastAsia="Times New Roman"/>
      <w:lang w:eastAsia="ru-RU"/>
    </w:rPr>
  </w:style>
  <w:style w:type="paragraph" w:customStyle="1" w:styleId="Style4">
    <w:name w:val="Style4"/>
    <w:basedOn w:val="a"/>
    <w:rsid w:val="00B31D47"/>
    <w:pPr>
      <w:widowControl w:val="0"/>
      <w:autoSpaceDE w:val="0"/>
      <w:autoSpaceDN w:val="0"/>
      <w:adjustRightInd w:val="0"/>
      <w:spacing w:after="0" w:line="230" w:lineRule="exact"/>
      <w:ind w:firstLine="77"/>
      <w:jc w:val="both"/>
    </w:pPr>
    <w:rPr>
      <w:rFonts w:ascii="Times New Roman" w:eastAsia="Times New Roman" w:hAnsi="Times New Roman" w:cs="Times New Roman"/>
      <w:sz w:val="24"/>
      <w:szCs w:val="24"/>
      <w:lang w:eastAsia="ru-RU"/>
    </w:rPr>
  </w:style>
  <w:style w:type="character" w:customStyle="1" w:styleId="FontStyle58">
    <w:name w:val="Font Style58"/>
    <w:rsid w:val="00B31D47"/>
    <w:rPr>
      <w:rFonts w:ascii="Times New Roman" w:hAnsi="Times New Roman" w:cs="Times New Roman"/>
      <w:i/>
      <w:iCs/>
      <w:sz w:val="18"/>
      <w:szCs w:val="18"/>
    </w:rPr>
  </w:style>
  <w:style w:type="character" w:customStyle="1" w:styleId="FontStyle60">
    <w:name w:val="Font Style60"/>
    <w:rsid w:val="00B31D47"/>
    <w:rPr>
      <w:rFonts w:ascii="Times New Roman" w:hAnsi="Times New Roman" w:cs="Times New Roman"/>
      <w:sz w:val="18"/>
      <w:szCs w:val="18"/>
    </w:rPr>
  </w:style>
  <w:style w:type="paragraph" w:customStyle="1" w:styleId="Style7">
    <w:name w:val="Style7"/>
    <w:basedOn w:val="a"/>
    <w:rsid w:val="00B31D47"/>
    <w:pPr>
      <w:widowControl w:val="0"/>
      <w:autoSpaceDE w:val="0"/>
      <w:autoSpaceDN w:val="0"/>
      <w:adjustRightInd w:val="0"/>
      <w:spacing w:after="0" w:line="230" w:lineRule="exact"/>
      <w:ind w:firstLine="557"/>
    </w:pPr>
    <w:rPr>
      <w:rFonts w:ascii="Times New Roman" w:eastAsia="Times New Roman" w:hAnsi="Times New Roman" w:cs="Times New Roman"/>
      <w:sz w:val="24"/>
      <w:szCs w:val="24"/>
      <w:lang w:eastAsia="ru-RU"/>
    </w:rPr>
  </w:style>
  <w:style w:type="paragraph" w:customStyle="1" w:styleId="Style8">
    <w:name w:val="Style8"/>
    <w:basedOn w:val="a"/>
    <w:rsid w:val="00B31D47"/>
    <w:pPr>
      <w:widowControl w:val="0"/>
      <w:autoSpaceDE w:val="0"/>
      <w:autoSpaceDN w:val="0"/>
      <w:adjustRightInd w:val="0"/>
      <w:spacing w:after="0" w:line="230" w:lineRule="exact"/>
      <w:ind w:firstLine="533"/>
    </w:pPr>
    <w:rPr>
      <w:rFonts w:ascii="Times New Roman" w:eastAsia="Times New Roman" w:hAnsi="Times New Roman" w:cs="Times New Roman"/>
      <w:sz w:val="24"/>
      <w:szCs w:val="24"/>
      <w:lang w:eastAsia="ru-RU"/>
    </w:rPr>
  </w:style>
  <w:style w:type="character" w:customStyle="1" w:styleId="FontStyle57">
    <w:name w:val="Font Style57"/>
    <w:rsid w:val="00B31D47"/>
    <w:rPr>
      <w:rFonts w:ascii="Times New Roman" w:hAnsi="Times New Roman" w:cs="Times New Roman"/>
      <w:b/>
      <w:bCs/>
      <w:smallCaps/>
      <w:sz w:val="14"/>
      <w:szCs w:val="14"/>
    </w:rPr>
  </w:style>
  <w:style w:type="paragraph" w:customStyle="1" w:styleId="Style10">
    <w:name w:val="Style10"/>
    <w:basedOn w:val="a"/>
    <w:rsid w:val="00B31D47"/>
    <w:pPr>
      <w:widowControl w:val="0"/>
      <w:autoSpaceDE w:val="0"/>
      <w:autoSpaceDN w:val="0"/>
      <w:adjustRightInd w:val="0"/>
      <w:spacing w:after="0" w:line="230" w:lineRule="exact"/>
      <w:jc w:val="both"/>
    </w:pPr>
    <w:rPr>
      <w:rFonts w:ascii="Times New Roman" w:eastAsia="Times New Roman" w:hAnsi="Times New Roman" w:cs="Times New Roman"/>
      <w:sz w:val="24"/>
      <w:szCs w:val="24"/>
      <w:lang w:eastAsia="ru-RU"/>
    </w:rPr>
  </w:style>
  <w:style w:type="paragraph" w:customStyle="1" w:styleId="Style11">
    <w:name w:val="Style11"/>
    <w:basedOn w:val="a"/>
    <w:rsid w:val="00B31D47"/>
    <w:pPr>
      <w:widowControl w:val="0"/>
      <w:autoSpaceDE w:val="0"/>
      <w:autoSpaceDN w:val="0"/>
      <w:adjustRightInd w:val="0"/>
      <w:spacing w:after="0" w:line="230" w:lineRule="exact"/>
      <w:ind w:firstLine="557"/>
      <w:jc w:val="both"/>
    </w:pPr>
    <w:rPr>
      <w:rFonts w:ascii="Times New Roman" w:eastAsia="Times New Roman" w:hAnsi="Times New Roman" w:cs="Times New Roman"/>
      <w:sz w:val="24"/>
      <w:szCs w:val="24"/>
      <w:lang w:eastAsia="ru-RU"/>
    </w:rPr>
  </w:style>
  <w:style w:type="character" w:customStyle="1" w:styleId="FontStyle63">
    <w:name w:val="Font Style63"/>
    <w:rsid w:val="00B31D47"/>
    <w:rPr>
      <w:rFonts w:ascii="Times New Roman" w:hAnsi="Times New Roman" w:cs="Times New Roman"/>
      <w:i/>
      <w:iCs/>
      <w:sz w:val="18"/>
      <w:szCs w:val="18"/>
    </w:rPr>
  </w:style>
  <w:style w:type="paragraph" w:customStyle="1" w:styleId="Style14">
    <w:name w:val="Style14"/>
    <w:basedOn w:val="a"/>
    <w:rsid w:val="00B31D47"/>
    <w:pPr>
      <w:widowControl w:val="0"/>
      <w:autoSpaceDE w:val="0"/>
      <w:autoSpaceDN w:val="0"/>
      <w:adjustRightInd w:val="0"/>
      <w:spacing w:after="0" w:line="235" w:lineRule="exact"/>
      <w:ind w:firstLine="514"/>
      <w:jc w:val="both"/>
    </w:pPr>
    <w:rPr>
      <w:rFonts w:ascii="Times New Roman" w:eastAsia="Times New Roman" w:hAnsi="Times New Roman" w:cs="Times New Roman"/>
      <w:sz w:val="24"/>
      <w:szCs w:val="24"/>
      <w:lang w:eastAsia="ru-RU"/>
    </w:rPr>
  </w:style>
  <w:style w:type="paragraph" w:customStyle="1" w:styleId="Style12">
    <w:name w:val="Style12"/>
    <w:basedOn w:val="a"/>
    <w:rsid w:val="00B31D47"/>
    <w:pPr>
      <w:widowControl w:val="0"/>
      <w:autoSpaceDE w:val="0"/>
      <w:autoSpaceDN w:val="0"/>
      <w:adjustRightInd w:val="0"/>
      <w:spacing w:after="0" w:line="230" w:lineRule="exact"/>
      <w:ind w:firstLine="120"/>
      <w:jc w:val="both"/>
    </w:pPr>
    <w:rPr>
      <w:rFonts w:ascii="Times New Roman" w:eastAsia="Times New Roman" w:hAnsi="Times New Roman" w:cs="Times New Roman"/>
      <w:sz w:val="24"/>
      <w:szCs w:val="24"/>
      <w:lang w:eastAsia="ru-RU"/>
    </w:rPr>
  </w:style>
  <w:style w:type="paragraph" w:customStyle="1" w:styleId="Style16">
    <w:name w:val="Style16"/>
    <w:basedOn w:val="a"/>
    <w:rsid w:val="00B31D47"/>
    <w:pPr>
      <w:widowControl w:val="0"/>
      <w:autoSpaceDE w:val="0"/>
      <w:autoSpaceDN w:val="0"/>
      <w:adjustRightInd w:val="0"/>
      <w:spacing w:after="0" w:line="235" w:lineRule="exact"/>
      <w:jc w:val="both"/>
    </w:pPr>
    <w:rPr>
      <w:rFonts w:ascii="Times New Roman" w:eastAsia="Times New Roman" w:hAnsi="Times New Roman" w:cs="Times New Roman"/>
      <w:sz w:val="24"/>
      <w:szCs w:val="24"/>
      <w:lang w:eastAsia="ru-RU"/>
    </w:rPr>
  </w:style>
  <w:style w:type="character" w:customStyle="1" w:styleId="FontStyle62">
    <w:name w:val="Font Style62"/>
    <w:rsid w:val="00B31D47"/>
    <w:rPr>
      <w:rFonts w:ascii="Arial Narrow" w:hAnsi="Arial Narrow" w:cs="Arial Narrow"/>
      <w:spacing w:val="40"/>
      <w:sz w:val="10"/>
      <w:szCs w:val="10"/>
    </w:rPr>
  </w:style>
  <w:style w:type="paragraph" w:customStyle="1" w:styleId="Style6">
    <w:name w:val="Style6"/>
    <w:basedOn w:val="a"/>
    <w:rsid w:val="00B31D47"/>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15">
    <w:name w:val="Style15"/>
    <w:basedOn w:val="a"/>
    <w:rsid w:val="00B31D47"/>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3DA"/>
    <w:pPr>
      <w:spacing w:after="200" w:line="276" w:lineRule="auto"/>
    </w:pPr>
    <w:rPr>
      <w:rFonts w:cs="Calibr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rsid w:val="00CD33DA"/>
    <w:rPr>
      <w:rFonts w:ascii="Arial" w:hAnsi="Arial" w:cs="Arial"/>
      <w:color w:val="0000FF"/>
      <w:u w:val="single"/>
      <w:lang w:val="ru-RU"/>
    </w:rPr>
  </w:style>
  <w:style w:type="character" w:styleId="a4">
    <w:name w:val="FollowedHyperlink"/>
    <w:uiPriority w:val="99"/>
    <w:semiHidden/>
    <w:rsid w:val="00CD33DA"/>
    <w:rPr>
      <w:color w:val="800080"/>
      <w:u w:val="single"/>
    </w:rPr>
  </w:style>
  <w:style w:type="paragraph" w:styleId="a5">
    <w:name w:val="Balloon Text"/>
    <w:basedOn w:val="a"/>
    <w:link w:val="a6"/>
    <w:uiPriority w:val="99"/>
    <w:semiHidden/>
    <w:rsid w:val="00CD33DA"/>
    <w:pPr>
      <w:spacing w:after="0" w:line="240" w:lineRule="auto"/>
    </w:pPr>
    <w:rPr>
      <w:rFonts w:ascii="Tahoma" w:hAnsi="Tahoma" w:cs="Tahoma"/>
      <w:sz w:val="16"/>
      <w:szCs w:val="16"/>
    </w:rPr>
  </w:style>
  <w:style w:type="character" w:customStyle="1" w:styleId="a6">
    <w:name w:val="Текст выноски Знак"/>
    <w:link w:val="a5"/>
    <w:uiPriority w:val="99"/>
    <w:semiHidden/>
    <w:locked/>
    <w:rsid w:val="00CD33DA"/>
    <w:rPr>
      <w:rFonts w:ascii="Tahoma" w:hAnsi="Tahoma" w:cs="Tahoma"/>
      <w:sz w:val="16"/>
      <w:szCs w:val="16"/>
    </w:rPr>
  </w:style>
  <w:style w:type="table" w:styleId="a7">
    <w:name w:val="Table Grid"/>
    <w:basedOn w:val="a1"/>
    <w:uiPriority w:val="99"/>
    <w:rsid w:val="00CD33DA"/>
    <w:rPr>
      <w:rFonts w:eastAsia="Times New Roman"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8">
    <w:name w:val="Normal (Web)"/>
    <w:basedOn w:val="a"/>
    <w:uiPriority w:val="99"/>
    <w:rsid w:val="00C63EA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List Paragraph"/>
    <w:basedOn w:val="a"/>
    <w:uiPriority w:val="99"/>
    <w:qFormat/>
    <w:rsid w:val="00655CC0"/>
    <w:pPr>
      <w:autoSpaceDE w:val="0"/>
      <w:autoSpaceDN w:val="0"/>
      <w:adjustRightInd w:val="0"/>
      <w:spacing w:after="0" w:line="240" w:lineRule="auto"/>
      <w:ind w:firstLine="360"/>
    </w:pPr>
    <w:rPr>
      <w:rFonts w:eastAsia="Times New Roman"/>
      <w:lang w:eastAsia="ru-RU"/>
    </w:rPr>
  </w:style>
  <w:style w:type="paragraph" w:customStyle="1" w:styleId="Style4">
    <w:name w:val="Style4"/>
    <w:basedOn w:val="a"/>
    <w:rsid w:val="00B31D47"/>
    <w:pPr>
      <w:widowControl w:val="0"/>
      <w:autoSpaceDE w:val="0"/>
      <w:autoSpaceDN w:val="0"/>
      <w:adjustRightInd w:val="0"/>
      <w:spacing w:after="0" w:line="230" w:lineRule="exact"/>
      <w:ind w:firstLine="77"/>
      <w:jc w:val="both"/>
    </w:pPr>
    <w:rPr>
      <w:rFonts w:ascii="Times New Roman" w:eastAsia="Times New Roman" w:hAnsi="Times New Roman" w:cs="Times New Roman"/>
      <w:sz w:val="24"/>
      <w:szCs w:val="24"/>
      <w:lang w:eastAsia="ru-RU"/>
    </w:rPr>
  </w:style>
  <w:style w:type="character" w:customStyle="1" w:styleId="FontStyle58">
    <w:name w:val="Font Style58"/>
    <w:rsid w:val="00B31D47"/>
    <w:rPr>
      <w:rFonts w:ascii="Times New Roman" w:hAnsi="Times New Roman" w:cs="Times New Roman"/>
      <w:i/>
      <w:iCs/>
      <w:sz w:val="18"/>
      <w:szCs w:val="18"/>
    </w:rPr>
  </w:style>
  <w:style w:type="character" w:customStyle="1" w:styleId="FontStyle60">
    <w:name w:val="Font Style60"/>
    <w:rsid w:val="00B31D47"/>
    <w:rPr>
      <w:rFonts w:ascii="Times New Roman" w:hAnsi="Times New Roman" w:cs="Times New Roman"/>
      <w:sz w:val="18"/>
      <w:szCs w:val="18"/>
    </w:rPr>
  </w:style>
  <w:style w:type="paragraph" w:customStyle="1" w:styleId="Style7">
    <w:name w:val="Style7"/>
    <w:basedOn w:val="a"/>
    <w:rsid w:val="00B31D47"/>
    <w:pPr>
      <w:widowControl w:val="0"/>
      <w:autoSpaceDE w:val="0"/>
      <w:autoSpaceDN w:val="0"/>
      <w:adjustRightInd w:val="0"/>
      <w:spacing w:after="0" w:line="230" w:lineRule="exact"/>
      <w:ind w:firstLine="557"/>
    </w:pPr>
    <w:rPr>
      <w:rFonts w:ascii="Times New Roman" w:eastAsia="Times New Roman" w:hAnsi="Times New Roman" w:cs="Times New Roman"/>
      <w:sz w:val="24"/>
      <w:szCs w:val="24"/>
      <w:lang w:eastAsia="ru-RU"/>
    </w:rPr>
  </w:style>
  <w:style w:type="paragraph" w:customStyle="1" w:styleId="Style8">
    <w:name w:val="Style8"/>
    <w:basedOn w:val="a"/>
    <w:rsid w:val="00B31D47"/>
    <w:pPr>
      <w:widowControl w:val="0"/>
      <w:autoSpaceDE w:val="0"/>
      <w:autoSpaceDN w:val="0"/>
      <w:adjustRightInd w:val="0"/>
      <w:spacing w:after="0" w:line="230" w:lineRule="exact"/>
      <w:ind w:firstLine="533"/>
    </w:pPr>
    <w:rPr>
      <w:rFonts w:ascii="Times New Roman" w:eastAsia="Times New Roman" w:hAnsi="Times New Roman" w:cs="Times New Roman"/>
      <w:sz w:val="24"/>
      <w:szCs w:val="24"/>
      <w:lang w:eastAsia="ru-RU"/>
    </w:rPr>
  </w:style>
  <w:style w:type="character" w:customStyle="1" w:styleId="FontStyle57">
    <w:name w:val="Font Style57"/>
    <w:rsid w:val="00B31D47"/>
    <w:rPr>
      <w:rFonts w:ascii="Times New Roman" w:hAnsi="Times New Roman" w:cs="Times New Roman"/>
      <w:b/>
      <w:bCs/>
      <w:smallCaps/>
      <w:sz w:val="14"/>
      <w:szCs w:val="14"/>
    </w:rPr>
  </w:style>
  <w:style w:type="paragraph" w:customStyle="1" w:styleId="Style10">
    <w:name w:val="Style10"/>
    <w:basedOn w:val="a"/>
    <w:rsid w:val="00B31D47"/>
    <w:pPr>
      <w:widowControl w:val="0"/>
      <w:autoSpaceDE w:val="0"/>
      <w:autoSpaceDN w:val="0"/>
      <w:adjustRightInd w:val="0"/>
      <w:spacing w:after="0" w:line="230" w:lineRule="exact"/>
      <w:jc w:val="both"/>
    </w:pPr>
    <w:rPr>
      <w:rFonts w:ascii="Times New Roman" w:eastAsia="Times New Roman" w:hAnsi="Times New Roman" w:cs="Times New Roman"/>
      <w:sz w:val="24"/>
      <w:szCs w:val="24"/>
      <w:lang w:eastAsia="ru-RU"/>
    </w:rPr>
  </w:style>
  <w:style w:type="paragraph" w:customStyle="1" w:styleId="Style11">
    <w:name w:val="Style11"/>
    <w:basedOn w:val="a"/>
    <w:rsid w:val="00B31D47"/>
    <w:pPr>
      <w:widowControl w:val="0"/>
      <w:autoSpaceDE w:val="0"/>
      <w:autoSpaceDN w:val="0"/>
      <w:adjustRightInd w:val="0"/>
      <w:spacing w:after="0" w:line="230" w:lineRule="exact"/>
      <w:ind w:firstLine="557"/>
      <w:jc w:val="both"/>
    </w:pPr>
    <w:rPr>
      <w:rFonts w:ascii="Times New Roman" w:eastAsia="Times New Roman" w:hAnsi="Times New Roman" w:cs="Times New Roman"/>
      <w:sz w:val="24"/>
      <w:szCs w:val="24"/>
      <w:lang w:eastAsia="ru-RU"/>
    </w:rPr>
  </w:style>
  <w:style w:type="character" w:customStyle="1" w:styleId="FontStyle63">
    <w:name w:val="Font Style63"/>
    <w:rsid w:val="00B31D47"/>
    <w:rPr>
      <w:rFonts w:ascii="Times New Roman" w:hAnsi="Times New Roman" w:cs="Times New Roman"/>
      <w:i/>
      <w:iCs/>
      <w:sz w:val="18"/>
      <w:szCs w:val="18"/>
    </w:rPr>
  </w:style>
  <w:style w:type="paragraph" w:customStyle="1" w:styleId="Style14">
    <w:name w:val="Style14"/>
    <w:basedOn w:val="a"/>
    <w:rsid w:val="00B31D47"/>
    <w:pPr>
      <w:widowControl w:val="0"/>
      <w:autoSpaceDE w:val="0"/>
      <w:autoSpaceDN w:val="0"/>
      <w:adjustRightInd w:val="0"/>
      <w:spacing w:after="0" w:line="235" w:lineRule="exact"/>
      <w:ind w:firstLine="514"/>
      <w:jc w:val="both"/>
    </w:pPr>
    <w:rPr>
      <w:rFonts w:ascii="Times New Roman" w:eastAsia="Times New Roman" w:hAnsi="Times New Roman" w:cs="Times New Roman"/>
      <w:sz w:val="24"/>
      <w:szCs w:val="24"/>
      <w:lang w:eastAsia="ru-RU"/>
    </w:rPr>
  </w:style>
  <w:style w:type="paragraph" w:customStyle="1" w:styleId="Style12">
    <w:name w:val="Style12"/>
    <w:basedOn w:val="a"/>
    <w:rsid w:val="00B31D47"/>
    <w:pPr>
      <w:widowControl w:val="0"/>
      <w:autoSpaceDE w:val="0"/>
      <w:autoSpaceDN w:val="0"/>
      <w:adjustRightInd w:val="0"/>
      <w:spacing w:after="0" w:line="230" w:lineRule="exact"/>
      <w:ind w:firstLine="120"/>
      <w:jc w:val="both"/>
    </w:pPr>
    <w:rPr>
      <w:rFonts w:ascii="Times New Roman" w:eastAsia="Times New Roman" w:hAnsi="Times New Roman" w:cs="Times New Roman"/>
      <w:sz w:val="24"/>
      <w:szCs w:val="24"/>
      <w:lang w:eastAsia="ru-RU"/>
    </w:rPr>
  </w:style>
  <w:style w:type="paragraph" w:customStyle="1" w:styleId="Style16">
    <w:name w:val="Style16"/>
    <w:basedOn w:val="a"/>
    <w:rsid w:val="00B31D47"/>
    <w:pPr>
      <w:widowControl w:val="0"/>
      <w:autoSpaceDE w:val="0"/>
      <w:autoSpaceDN w:val="0"/>
      <w:adjustRightInd w:val="0"/>
      <w:spacing w:after="0" w:line="235" w:lineRule="exact"/>
      <w:jc w:val="both"/>
    </w:pPr>
    <w:rPr>
      <w:rFonts w:ascii="Times New Roman" w:eastAsia="Times New Roman" w:hAnsi="Times New Roman" w:cs="Times New Roman"/>
      <w:sz w:val="24"/>
      <w:szCs w:val="24"/>
      <w:lang w:eastAsia="ru-RU"/>
    </w:rPr>
  </w:style>
  <w:style w:type="character" w:customStyle="1" w:styleId="FontStyle62">
    <w:name w:val="Font Style62"/>
    <w:rsid w:val="00B31D47"/>
    <w:rPr>
      <w:rFonts w:ascii="Arial Narrow" w:hAnsi="Arial Narrow" w:cs="Arial Narrow"/>
      <w:spacing w:val="40"/>
      <w:sz w:val="10"/>
      <w:szCs w:val="10"/>
    </w:rPr>
  </w:style>
  <w:style w:type="paragraph" w:customStyle="1" w:styleId="Style6">
    <w:name w:val="Style6"/>
    <w:basedOn w:val="a"/>
    <w:rsid w:val="00B31D47"/>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15">
    <w:name w:val="Style15"/>
    <w:basedOn w:val="a"/>
    <w:rsid w:val="00B31D47"/>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849871">
      <w:marLeft w:val="0"/>
      <w:marRight w:val="0"/>
      <w:marTop w:val="0"/>
      <w:marBottom w:val="0"/>
      <w:divBdr>
        <w:top w:val="none" w:sz="0" w:space="0" w:color="auto"/>
        <w:left w:val="none" w:sz="0" w:space="0" w:color="auto"/>
        <w:bottom w:val="none" w:sz="0" w:space="0" w:color="auto"/>
        <w:right w:val="none" w:sz="0" w:space="0" w:color="auto"/>
      </w:divBdr>
    </w:div>
    <w:div w:id="195116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image" Target="file:///C:\Users\Alex\AppData\Local\Program%20Files\Company\&#1058;&#1088;&#1072;&#1082;&#1090;&#1086;&#1088;&#1080;%20&#1110;%20&#1072;&#1074;&#1090;&#1086;&#1084;&#1086;&#1073;&#1110;&#1083;&#1110;\&#1051;&#1054;&#1043;&#1054;&#1058;&#1048;&#1055;.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524188-08AE-4F98-A059-9F72CD9E7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4</Pages>
  <Words>2529</Words>
  <Characters>14418</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Nastya</cp:lastModifiedBy>
  <cp:revision>16</cp:revision>
  <cp:lastPrinted>2014-10-24T08:26:00Z</cp:lastPrinted>
  <dcterms:created xsi:type="dcterms:W3CDTF">2018-02-23T05:22:00Z</dcterms:created>
  <dcterms:modified xsi:type="dcterms:W3CDTF">2018-11-10T07:54:00Z</dcterms:modified>
</cp:coreProperties>
</file>