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8427" w14:textId="7D16B8FD" w:rsidR="004C5550" w:rsidRDefault="00E56FDB" w:rsidP="00E56F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6FDB">
        <w:rPr>
          <w:rFonts w:ascii="Times New Roman" w:hAnsi="Times New Roman" w:cs="Times New Roman"/>
          <w:b/>
          <w:bCs/>
          <w:sz w:val="32"/>
          <w:szCs w:val="32"/>
        </w:rPr>
        <w:t>Документация к работе по теме: “</w:t>
      </w:r>
      <w:r w:rsidRPr="00E56FDB">
        <w:rPr>
          <w:rFonts w:ascii="Times New Roman" w:hAnsi="Times New Roman" w:cs="Times New Roman"/>
          <w:b/>
          <w:bCs/>
          <w:sz w:val="32"/>
          <w:szCs w:val="32"/>
        </w:rPr>
        <w:t>Разработка простой системы управления библиотекой</w:t>
      </w:r>
      <w:r w:rsidRPr="00E56FDB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3E637E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&gt;</w:t>
      </w:r>
    </w:p>
    <w:p w14:paraId="01FA4E51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</w:rPr>
        <w:t>///</w:t>
      </w:r>
      <w:r w:rsidRPr="00E56FDB">
        <w:rPr>
          <w:rFonts w:ascii="Times New Roman" w:hAnsi="Times New Roman" w:cs="Times New Roman"/>
          <w:sz w:val="28"/>
          <w:szCs w:val="28"/>
        </w:rPr>
        <w:t xml:space="preserve">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Основной класс программы, содержащий точку входа в приложение.</w:t>
      </w:r>
    </w:p>
    <w:p w14:paraId="7A9B26E7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D3075F1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>public class Program</w:t>
      </w:r>
    </w:p>
    <w:p w14:paraId="3729591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4ADC0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7AE90117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/// Метод, который является точкой входа в приложение.</w:t>
      </w:r>
    </w:p>
    <w:p w14:paraId="57DBC0C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/// &lt;/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&gt;</w:t>
      </w:r>
    </w:p>
    <w:p w14:paraId="24802C4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/// &lt;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args</w:t>
      </w:r>
      <w:proofErr w:type="spellEnd"/>
      <w:proofErr w:type="gramStart"/>
      <w:r w:rsidRPr="00E56FDB">
        <w:rPr>
          <w:rFonts w:ascii="Times New Roman" w:hAnsi="Times New Roman" w:cs="Times New Roman"/>
          <w:sz w:val="28"/>
          <w:szCs w:val="28"/>
        </w:rPr>
        <w:t>"&gt;Массив</w:t>
      </w:r>
      <w:proofErr w:type="gramEnd"/>
      <w:r w:rsidRPr="00E56FDB">
        <w:rPr>
          <w:rFonts w:ascii="Times New Roman" w:hAnsi="Times New Roman" w:cs="Times New Roman"/>
          <w:sz w:val="28"/>
          <w:szCs w:val="28"/>
        </w:rPr>
        <w:t xml:space="preserve"> аргументов командной строки.&lt;/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&gt;</w:t>
      </w:r>
    </w:p>
    <w:p w14:paraId="642E5A6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501D3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6FDB">
        <w:rPr>
          <w:rFonts w:ascii="Times New Roman" w:hAnsi="Times New Roman" w:cs="Times New Roman"/>
          <w:sz w:val="28"/>
          <w:szCs w:val="28"/>
        </w:rPr>
        <w:t>{</w:t>
      </w:r>
    </w:p>
    <w:p w14:paraId="597E3028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Создание экземпляров менеджеров книг и читателей</w:t>
      </w:r>
    </w:p>
    <w:p w14:paraId="590A528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9EC398" w14:textId="71E61673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C2791B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56FDB">
        <w:rPr>
          <w:rFonts w:ascii="Times New Roman" w:hAnsi="Times New Roman" w:cs="Times New Roman"/>
          <w:sz w:val="28"/>
          <w:szCs w:val="28"/>
        </w:rPr>
        <w:t>// Основной цикл приложения</w:t>
      </w:r>
    </w:p>
    <w:p w14:paraId="1DACE75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)</w:t>
      </w:r>
    </w:p>
    <w:p w14:paraId="0D32AE2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4EAEBB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Отображение доступных действий для пользователя</w:t>
      </w:r>
    </w:p>
    <w:p w14:paraId="2192231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nВыберите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действие:");</w:t>
      </w:r>
    </w:p>
    <w:p w14:paraId="7E59C7A7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("1. </w:t>
      </w:r>
      <w:r w:rsidRPr="00E56FDB">
        <w:rPr>
          <w:rFonts w:ascii="Times New Roman" w:hAnsi="Times New Roman" w:cs="Times New Roman"/>
          <w:sz w:val="28"/>
          <w:szCs w:val="28"/>
        </w:rPr>
        <w:t>Добавить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книгу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54D53B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("2. </w:t>
      </w:r>
      <w:r w:rsidRPr="00E56FDB">
        <w:rPr>
          <w:rFonts w:ascii="Times New Roman" w:hAnsi="Times New Roman" w:cs="Times New Roman"/>
          <w:sz w:val="28"/>
          <w:szCs w:val="28"/>
        </w:rPr>
        <w:t>Удалить книгу");</w:t>
      </w:r>
    </w:p>
    <w:p w14:paraId="1292867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("3. Просмотреть все книги");</w:t>
      </w:r>
    </w:p>
    <w:p w14:paraId="1A3CCF3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("4. </w:t>
      </w:r>
      <w:r w:rsidRPr="00E56FDB">
        <w:rPr>
          <w:rFonts w:ascii="Times New Roman" w:hAnsi="Times New Roman" w:cs="Times New Roman"/>
          <w:sz w:val="28"/>
          <w:szCs w:val="28"/>
        </w:rPr>
        <w:t>Добавить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читателя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9E6E207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("5. </w:t>
      </w:r>
      <w:r w:rsidRPr="00E56FDB">
        <w:rPr>
          <w:rFonts w:ascii="Times New Roman" w:hAnsi="Times New Roman" w:cs="Times New Roman"/>
          <w:sz w:val="28"/>
          <w:szCs w:val="28"/>
        </w:rPr>
        <w:t>Удалить читателя");</w:t>
      </w:r>
    </w:p>
    <w:p w14:paraId="1979E6F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("6. Просмотреть всех читателей");</w:t>
      </w:r>
    </w:p>
    <w:p w14:paraId="749F0D1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("0. </w:t>
      </w:r>
      <w:r w:rsidRPr="00E56FDB">
        <w:rPr>
          <w:rFonts w:ascii="Times New Roman" w:hAnsi="Times New Roman" w:cs="Times New Roman"/>
          <w:sz w:val="28"/>
          <w:szCs w:val="28"/>
        </w:rPr>
        <w:t>Выход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09398ED" w14:textId="0DE3A964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choice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5E9A5C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Обработка выбора пользователя</w:t>
      </w:r>
    </w:p>
    <w:p w14:paraId="2D54823B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1E14DDD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1902541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)</w:t>
      </w:r>
    </w:p>
    <w:p w14:paraId="31F1EA6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8BA6FA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"1":</w:t>
      </w:r>
    </w:p>
    <w:p w14:paraId="135AF5CD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Добавление новой книги</w:t>
      </w:r>
    </w:p>
    <w:p w14:paraId="2394648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("Введите идентификатор книги: ");</w:t>
      </w:r>
    </w:p>
    <w:p w14:paraId="0EE2867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4C2AE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Введите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название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книги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C171DA3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bookTitle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D8CCC1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Введите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автора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книги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134007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bookAuthor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020AA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Введите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год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издания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06072F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yearPublishedInput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26C7E5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корректности</w:t>
      </w: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года</w:t>
      </w: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издания</w:t>
      </w:r>
    </w:p>
    <w:p w14:paraId="7DCF5A1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</w:t>
      </w:r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>.TryParse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yearPublishedInput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out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yearPublished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6BFB2D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</w:rPr>
        <w:t>{</w:t>
      </w:r>
    </w:p>
    <w:p w14:paraId="533BD803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6FD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6FDB">
        <w:rPr>
          <w:rFonts w:ascii="Times New Roman" w:hAnsi="Times New Roman" w:cs="Times New Roman"/>
          <w:sz w:val="28"/>
          <w:szCs w:val="28"/>
        </w:rPr>
        <w:t>"Год издания должен быть числом.");</w:t>
      </w:r>
    </w:p>
    <w:p w14:paraId="39DACDF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1D807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book = new </w:t>
      </w:r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spellStart"/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bookTitle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bookAuthor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yearPublished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6EE8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bookManager.AddBook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6888ECC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Книга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добавлена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59F8CE5" w14:textId="2542C74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;</w:t>
      </w:r>
    </w:p>
    <w:p w14:paraId="24ECE01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"2":</w:t>
      </w:r>
    </w:p>
    <w:p w14:paraId="2E5CD2D4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// Удаление книги</w:t>
      </w:r>
    </w:p>
    <w:p w14:paraId="3A10E303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("Введите идентификатор книги для удаления: ");</w:t>
      </w:r>
    </w:p>
    <w:p w14:paraId="34E1B55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removeBookId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F5CC5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bookManager.RemoveBook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removeBookId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AD700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Книга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удалена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AB5F90C" w14:textId="04900CAC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2202996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"3":</w:t>
      </w:r>
    </w:p>
    <w:p w14:paraId="76E82C5E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// Просмотр всех книг</w:t>
      </w:r>
    </w:p>
    <w:p w14:paraId="43FAF9E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("Список всех книг:");</w:t>
      </w:r>
    </w:p>
    <w:p w14:paraId="0E52C29B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allBooks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bookManager.GetAllBooks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006F0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b in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allBooks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B12F25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6A8E16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($"ID: {</w:t>
      </w:r>
      <w:proofErr w:type="spellStart"/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b.Id</w:t>
      </w:r>
      <w:proofErr w:type="spellEnd"/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E56FDB">
        <w:rPr>
          <w:rFonts w:ascii="Times New Roman" w:hAnsi="Times New Roman" w:cs="Times New Roman"/>
          <w:sz w:val="28"/>
          <w:szCs w:val="28"/>
        </w:rPr>
        <w:t>Название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b.Title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E56FDB">
        <w:rPr>
          <w:rFonts w:ascii="Times New Roman" w:hAnsi="Times New Roman" w:cs="Times New Roman"/>
          <w:sz w:val="28"/>
          <w:szCs w:val="28"/>
        </w:rPr>
        <w:t>Автор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b.Author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E56FDB">
        <w:rPr>
          <w:rFonts w:ascii="Times New Roman" w:hAnsi="Times New Roman" w:cs="Times New Roman"/>
          <w:sz w:val="28"/>
          <w:szCs w:val="28"/>
        </w:rPr>
        <w:t>Год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b.YearPublished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55D9AE31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</w:rPr>
        <w:t>}</w:t>
      </w:r>
    </w:p>
    <w:p w14:paraId="64510002" w14:textId="51D687BE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;</w:t>
      </w:r>
    </w:p>
    <w:p w14:paraId="127A49D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 xml:space="preserve"> "4":</w:t>
      </w:r>
    </w:p>
    <w:p w14:paraId="78703D6F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// Добавление нового читателя</w:t>
      </w:r>
    </w:p>
    <w:p w14:paraId="04F1B43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</w:rPr>
        <w:t>("Введите идентификатор читателя: ");</w:t>
      </w:r>
    </w:p>
    <w:p w14:paraId="479BD3E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1E60E0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Введите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имя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</w:rPr>
        <w:t>читателя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8773E2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readerName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99252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56FDB">
        <w:rPr>
          <w:rFonts w:ascii="Times New Roman" w:hAnsi="Times New Roman" w:cs="Times New Roman"/>
          <w:sz w:val="28"/>
          <w:szCs w:val="28"/>
        </w:rPr>
        <w:t>Введите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r w:rsidRPr="00E56FDB">
        <w:rPr>
          <w:rFonts w:ascii="Times New Roman" w:hAnsi="Times New Roman" w:cs="Times New Roman"/>
          <w:sz w:val="28"/>
          <w:szCs w:val="28"/>
        </w:rPr>
        <w:t>читателя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B333D15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readerEmail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59FBDD" w14:textId="3283C7AD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reader = new </w:t>
      </w:r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spellStart"/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readerName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readerEmail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1FF693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readerManager.AddReader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(reader);</w:t>
      </w:r>
    </w:p>
    <w:p w14:paraId="3F431C1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Читатель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593FBD6" w14:textId="501AE303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  <w:r w:rsidRPr="00E56FDB">
        <w:rPr>
          <w:rFonts w:ascii="Times New Roman" w:hAnsi="Times New Roman" w:cs="Times New Roman"/>
          <w:sz w:val="28"/>
          <w:szCs w:val="28"/>
        </w:rPr>
        <w:t>;</w:t>
      </w:r>
    </w:p>
    <w:p w14:paraId="1930F8B7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56FDB">
        <w:rPr>
          <w:rFonts w:ascii="Times New Roman" w:hAnsi="Times New Roman" w:cs="Times New Roman"/>
          <w:sz w:val="28"/>
          <w:szCs w:val="28"/>
        </w:rPr>
        <w:t xml:space="preserve"> "5":</w:t>
      </w:r>
    </w:p>
    <w:p w14:paraId="06C25243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// Удаление читателя</w:t>
      </w:r>
    </w:p>
    <w:p w14:paraId="67DA764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56FDB">
        <w:rPr>
          <w:rFonts w:ascii="Times New Roman" w:hAnsi="Times New Roman" w:cs="Times New Roman"/>
          <w:sz w:val="28"/>
          <w:szCs w:val="28"/>
        </w:rPr>
        <w:t>.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56FDB">
        <w:rPr>
          <w:rFonts w:ascii="Times New Roman" w:hAnsi="Times New Roman" w:cs="Times New Roman"/>
          <w:sz w:val="28"/>
          <w:szCs w:val="28"/>
        </w:rPr>
        <w:t>("Введите идентификатор читателя для удаления: ");</w:t>
      </w:r>
    </w:p>
    <w:p w14:paraId="42F88CD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removeReaderId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40B28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readerManager.RemoveReader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removeReaderId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0EDB3C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Читатель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удален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1FE0563" w14:textId="6BE8769A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921778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"6":</w:t>
      </w:r>
    </w:p>
    <w:p w14:paraId="13F2C08C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Просмотр всех читателей</w:t>
      </w:r>
    </w:p>
    <w:p w14:paraId="62D17A5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56FDB">
        <w:rPr>
          <w:rFonts w:ascii="Times New Roman" w:hAnsi="Times New Roman" w:cs="Times New Roman"/>
          <w:sz w:val="28"/>
          <w:szCs w:val="28"/>
        </w:rPr>
        <w:t>.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56FDB">
        <w:rPr>
          <w:rFonts w:ascii="Times New Roman" w:hAnsi="Times New Roman" w:cs="Times New Roman"/>
          <w:sz w:val="28"/>
          <w:szCs w:val="28"/>
        </w:rPr>
        <w:t>("Список всех читателей:");</w:t>
      </w:r>
    </w:p>
    <w:p w14:paraId="194E9639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allReaders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readerManager.GetAllReaders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E5DAE6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r in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allReaders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0BB3B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AFA97F3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($"ID: {</w:t>
      </w:r>
      <w:proofErr w:type="spellStart"/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r.Id</w:t>
      </w:r>
      <w:proofErr w:type="spellEnd"/>
      <w:proofErr w:type="gramEnd"/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r.Name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}, Email: {</w:t>
      </w:r>
      <w:proofErr w:type="spellStart"/>
      <w:r w:rsidRPr="00E56FDB">
        <w:rPr>
          <w:rFonts w:ascii="Times New Roman" w:hAnsi="Times New Roman" w:cs="Times New Roman"/>
          <w:sz w:val="28"/>
          <w:szCs w:val="28"/>
          <w:lang w:val="en-US"/>
        </w:rPr>
        <w:t>r.Email</w:t>
      </w:r>
      <w:proofErr w:type="spellEnd"/>
      <w:r w:rsidRPr="00E56FDB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3AA413BA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</w:rPr>
        <w:t>}</w:t>
      </w:r>
    </w:p>
    <w:p w14:paraId="5F3D420C" w14:textId="350FBF8E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4C1BA85D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56FDB">
        <w:rPr>
          <w:rFonts w:ascii="Times New Roman" w:hAnsi="Times New Roman" w:cs="Times New Roman"/>
          <w:sz w:val="28"/>
          <w:szCs w:val="28"/>
        </w:rPr>
        <w:t xml:space="preserve"> "0":</w:t>
      </w:r>
    </w:p>
    <w:p w14:paraId="5C16E81A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Выход из приложения</w:t>
      </w:r>
    </w:p>
    <w:p w14:paraId="3D665AB3" w14:textId="38348879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56FDB">
        <w:rPr>
          <w:rFonts w:ascii="Times New Roman" w:hAnsi="Times New Roman" w:cs="Times New Roman"/>
          <w:sz w:val="28"/>
          <w:szCs w:val="28"/>
        </w:rPr>
        <w:t>;</w:t>
      </w:r>
    </w:p>
    <w:p w14:paraId="1AB250A2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56FDB">
        <w:rPr>
          <w:rFonts w:ascii="Times New Roman" w:hAnsi="Times New Roman" w:cs="Times New Roman"/>
          <w:sz w:val="28"/>
          <w:szCs w:val="28"/>
        </w:rPr>
        <w:t>:</w:t>
      </w:r>
    </w:p>
    <w:p w14:paraId="45CC14E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56FDB">
        <w:rPr>
          <w:rFonts w:ascii="Times New Roman" w:hAnsi="Times New Roman" w:cs="Times New Roman"/>
          <w:sz w:val="28"/>
          <w:szCs w:val="28"/>
        </w:rPr>
        <w:t>.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56FDB">
        <w:rPr>
          <w:rFonts w:ascii="Times New Roman" w:hAnsi="Times New Roman" w:cs="Times New Roman"/>
          <w:sz w:val="28"/>
          <w:szCs w:val="28"/>
        </w:rPr>
        <w:t>("Некорректный выбор, попробуйте еще раз.");</w:t>
      </w:r>
    </w:p>
    <w:p w14:paraId="414A57F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56FDB">
        <w:rPr>
          <w:rFonts w:ascii="Times New Roman" w:hAnsi="Times New Roman" w:cs="Times New Roman"/>
          <w:sz w:val="28"/>
          <w:szCs w:val="28"/>
        </w:rPr>
        <w:t>;</w:t>
      </w:r>
    </w:p>
    <w:p w14:paraId="5C1CFF69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7F3BD4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27284E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56FDB">
        <w:rPr>
          <w:rFonts w:ascii="Times New Roman" w:hAnsi="Times New Roman" w:cs="Times New Roman"/>
          <w:sz w:val="28"/>
          <w:szCs w:val="28"/>
        </w:rPr>
        <w:t xml:space="preserve"> (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56FDB">
        <w:rPr>
          <w:rFonts w:ascii="Times New Roman" w:hAnsi="Times New Roman" w:cs="Times New Roman"/>
          <w:sz w:val="28"/>
          <w:szCs w:val="28"/>
        </w:rPr>
        <w:t xml:space="preserve">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56FDB">
        <w:rPr>
          <w:rFonts w:ascii="Times New Roman" w:hAnsi="Times New Roman" w:cs="Times New Roman"/>
          <w:sz w:val="28"/>
          <w:szCs w:val="28"/>
        </w:rPr>
        <w:t>)</w:t>
      </w:r>
    </w:p>
    <w:p w14:paraId="0C420E95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D36203A" w14:textId="77777777" w:rsidR="00E56FDB" w:rsidRPr="00E56FDB" w:rsidRDefault="00E56FDB" w:rsidP="00E56F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56FDB">
        <w:rPr>
          <w:rFonts w:ascii="Times New Roman" w:hAnsi="Times New Roman" w:cs="Times New Roman"/>
          <w:b/>
          <w:bCs/>
          <w:sz w:val="28"/>
          <w:szCs w:val="28"/>
        </w:rPr>
        <w:t>// Обработка исключений</w:t>
      </w:r>
    </w:p>
    <w:p w14:paraId="007F3075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56FDB">
        <w:rPr>
          <w:rFonts w:ascii="Times New Roman" w:hAnsi="Times New Roman" w:cs="Times New Roman"/>
          <w:sz w:val="28"/>
          <w:szCs w:val="28"/>
        </w:rPr>
        <w:t>.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E56FDB">
        <w:rPr>
          <w:rFonts w:ascii="Times New Roman" w:hAnsi="Times New Roman" w:cs="Times New Roman"/>
          <w:sz w:val="28"/>
          <w:szCs w:val="28"/>
        </w:rPr>
        <w:t>($"Ошибка: {</w:t>
      </w:r>
      <w:proofErr w:type="gramStart"/>
      <w:r w:rsidRPr="00E56FDB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56FDB">
        <w:rPr>
          <w:rFonts w:ascii="Times New Roman" w:hAnsi="Times New Roman" w:cs="Times New Roman"/>
          <w:sz w:val="28"/>
          <w:szCs w:val="28"/>
        </w:rPr>
        <w:t>.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56FDB">
        <w:rPr>
          <w:rFonts w:ascii="Times New Roman" w:hAnsi="Times New Roman" w:cs="Times New Roman"/>
          <w:sz w:val="28"/>
          <w:szCs w:val="28"/>
        </w:rPr>
        <w:t>}");</w:t>
      </w:r>
    </w:p>
    <w:p w14:paraId="2A72B4BF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5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8CDEBB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4954A8" w14:textId="77777777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FE98135" w14:textId="48419360" w:rsidR="00E56FDB" w:rsidRPr="00E56FDB" w:rsidRDefault="00E56FDB" w:rsidP="00E56F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F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56FDB" w:rsidRPr="00E5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DB"/>
    <w:rsid w:val="00BB0387"/>
    <w:rsid w:val="00C300A6"/>
    <w:rsid w:val="00E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B826"/>
  <w15:chartTrackingRefBased/>
  <w15:docId w15:val="{30B37A3F-1389-48D2-8337-399C8811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1</cp:revision>
  <dcterms:created xsi:type="dcterms:W3CDTF">2024-11-20T13:51:00Z</dcterms:created>
  <dcterms:modified xsi:type="dcterms:W3CDTF">2024-11-20T13:57:00Z</dcterms:modified>
</cp:coreProperties>
</file>