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s2dyx1f0uor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שאלה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2 –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תקינות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נתונים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(2025,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מועד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׳)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4v4qmtkt0x4h" w:id="1"/>
      <w:bookmarkEnd w:id="1"/>
      <w:r w:rsidDel="00000000" w:rsidR="00000000" w:rsidRPr="00000000">
        <w:rPr>
          <w:b w:val="1"/>
          <w:sz w:val="34"/>
          <w:szCs w:val="34"/>
          <w:rtl w:val="1"/>
        </w:rPr>
        <w:t xml:space="preserve">שדה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bank</w:t>
      </w:r>
      <w:r w:rsidDel="00000000" w:rsidR="00000000" w:rsidRPr="00000000">
        <w:rPr>
          <w:b w:val="1"/>
          <w:sz w:val="34"/>
          <w:szCs w:val="34"/>
          <w:rtl w:val="0"/>
        </w:rPr>
        <w:t xml:space="preserve">_</w:t>
      </w:r>
      <w:r w:rsidDel="00000000" w:rsidR="00000000" w:rsidRPr="00000000">
        <w:rPr>
          <w:b w:val="1"/>
          <w:sz w:val="34"/>
          <w:szCs w:val="34"/>
          <w:rtl w:val="0"/>
        </w:rPr>
        <w:t xml:space="preserve">to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בטבלת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order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הוא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מסוג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varchar</w:t>
      </w:r>
      <w:r w:rsidDel="00000000" w:rsidR="00000000" w:rsidRPr="00000000">
        <w:rPr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האם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כדאי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להחליפו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בשדה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המפוענח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כ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key</w:t>
      </w:r>
      <w:r w:rsidDel="00000000" w:rsidR="00000000" w:rsidRPr="00000000">
        <w:rPr>
          <w:b w:val="1"/>
          <w:sz w:val="34"/>
          <w:szCs w:val="34"/>
          <w:rtl w:val="0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foreign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מטבלה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חדשה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של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בנקים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?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שימו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לב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כי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גם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בטבלת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transactions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יש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שדה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0"/>
        </w:rPr>
        <w:t xml:space="preserve">bank</w:t>
      </w:r>
      <w:r w:rsidDel="00000000" w:rsidR="00000000" w:rsidRPr="00000000">
        <w:rPr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b w:val="1"/>
          <w:sz w:val="34"/>
          <w:szCs w:val="34"/>
          <w:rtl w:val="1"/>
        </w:rPr>
        <w:t xml:space="preserve">ציינו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יתרונות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וחסרונות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ליצוג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הנוכחי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וליצוג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בטבלת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בנקים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b w:val="1"/>
          <w:sz w:val="34"/>
          <w:szCs w:val="34"/>
          <w:rtl w:val="1"/>
        </w:rPr>
        <w:t xml:space="preserve">אנא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התייחסו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ל</w:t>
      </w:r>
      <w:r w:rsidDel="00000000" w:rsidR="00000000" w:rsidRPr="00000000">
        <w:rPr>
          <w:b w:val="1"/>
          <w:sz w:val="34"/>
          <w:szCs w:val="34"/>
          <w:rtl w:val="0"/>
        </w:rPr>
        <w:t xml:space="preserve">: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ooydnirxfuf" w:id="2"/>
      <w:bookmarkEnd w:id="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1.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חשיבות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השדה</w:t>
      </w:r>
    </w:p>
    <w:p w:rsidR="00000000" w:rsidDel="00000000" w:rsidP="00000000" w:rsidRDefault="00000000" w:rsidRPr="00000000" w14:paraId="0000000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מזהה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יעד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להעברות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חיובים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שהופך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אותו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חשיבות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ביותר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vbcv3pht3at" w:id="3"/>
      <w:bookmarkEnd w:id="3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2.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משמעות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הטעות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ואופן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הטיפול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בה</w:t>
      </w:r>
    </w:p>
    <w:p w:rsidR="00000000" w:rsidDel="00000000" w:rsidP="00000000" w:rsidRDefault="00000000" w:rsidRPr="00000000" w14:paraId="00000006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ביצוע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oiriz2ufct5" w:id="4"/>
      <w:bookmarkEnd w:id="4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3.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אפשרויות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אחרות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למנוע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שגיאות</w:t>
      </w:r>
    </w:p>
    <w:p w:rsidR="00000000" w:rsidDel="00000000" w:rsidP="00000000" w:rsidRDefault="00000000" w:rsidRPr="00000000" w14:paraId="00000008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יכולה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חיצוני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9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y2xif93qzd1" w:id="5"/>
      <w:bookmarkEnd w:id="5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4.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סט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הערכים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האפשרי</w:t>
      </w:r>
    </w:p>
    <w:p w:rsidR="00000000" w:rsidDel="00000000" w:rsidP="00000000" w:rsidRDefault="00000000" w:rsidRPr="00000000" w14:paraId="0000000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האפשריים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התקינים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כאשר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משתמשים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בטקסט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חופשי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שגיאות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כתיב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שיובילו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הופעת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בשתי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טבלאות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מובילה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לדרישת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תאימות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C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בעולם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במיקרונזיה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שיוקם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שנתיים</w:t>
      </w:r>
      <w:r w:rsidDel="00000000" w:rsidR="00000000" w:rsidRPr="00000000">
        <w:rPr>
          <w:rtl w:val="1"/>
        </w:rPr>
        <w:t xml:space="preserve">).</w:t>
      </w:r>
    </w:p>
    <w:p w:rsidR="00000000" w:rsidDel="00000000" w:rsidP="00000000" w:rsidRDefault="00000000" w:rsidRPr="00000000" w14:paraId="0000000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הפתרון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למצב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נובע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בעיה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המשותפת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לכלל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ועדיין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המערכת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הבנקאית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מתפקדת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וכסף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קיימים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E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ידוע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לנו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כיצד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פתרון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מסופק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API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מולו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להאיר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ולבדוק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תקינות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אם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לקבל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רשימת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רצוי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להשתמש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בנקים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מהשיקולים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הרגילים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שבנקים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נפתחים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ונסגרים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שיש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לדאוג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למנגנון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עידכון</w:t>
      </w:r>
      <w:r w:rsidDel="00000000" w:rsidR="00000000" w:rsidRPr="00000000">
        <w:rPr>
          <w:rtl w:val="1"/>
        </w:rPr>
        <w:t xml:space="preserve">.</w:t>
      </w:r>
    </w:p>
    <w:p w:rsidR="00000000" w:rsidDel="00000000" w:rsidP="00000000" w:rsidRDefault="00000000" w:rsidRPr="00000000" w14:paraId="0000000F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2"/>
        <w:keepNext w:val="0"/>
        <w:keepLines w:val="0"/>
        <w:bidi w:val="1"/>
        <w:spacing w:after="80" w:lineRule="auto"/>
        <w:rPr>
          <w:b w:val="1"/>
          <w:sz w:val="22"/>
          <w:szCs w:val="22"/>
        </w:rPr>
      </w:pPr>
      <w:bookmarkStart w:colFirst="0" w:colLast="0" w:name="_1m1vjei6ih8d" w:id="6"/>
      <w:bookmarkEnd w:id="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b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1"/>
        </w:rPr>
        <w:t xml:space="preserve">קשר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1"/>
        </w:rPr>
        <w:t xml:space="preserve">בין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client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1"/>
        </w:rPr>
        <w:t xml:space="preserve">ל</w:t>
      </w:r>
      <w:r w:rsidDel="00000000" w:rsidR="00000000" w:rsidRPr="00000000">
        <w:rPr>
          <w:rFonts w:ascii="Arial" w:cs="Arial" w:eastAsia="Arial" w:hAnsi="Arial"/>
          <w:b w:val="1"/>
          <w:sz w:val="34"/>
          <w:szCs w:val="34"/>
          <w:rtl w:val="1"/>
        </w:rPr>
        <w:t xml:space="preserve">־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loan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m1vjei6ih8d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סוג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הקשר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בין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loan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</w:t>
      </w:r>
      <w:r w:rsidDel="00000000" w:rsidR="00000000" w:rsidRPr="00000000">
        <w:rPr>
          <w:b w:val="1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sz w:val="22"/>
          <w:szCs w:val="22"/>
          <w:rtl w:val="0"/>
        </w:rPr>
        <w:t xml:space="preserve">client</w:t>
      </w:r>
      <w:r w:rsidDel="00000000" w:rsidR="00000000" w:rsidRPr="00000000">
        <w:rPr>
          <w:b w:val="1"/>
          <w:sz w:val="22"/>
          <w:szCs w:val="22"/>
          <w:rtl w:val="1"/>
        </w:rPr>
        <w:br w:type="textWrapping"/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הקשר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בין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loan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</w:t>
      </w:r>
      <w:r w:rsidDel="00000000" w:rsidR="00000000" w:rsidRPr="00000000">
        <w:rPr>
          <w:b w:val="1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sz w:val="22"/>
          <w:szCs w:val="22"/>
          <w:rtl w:val="0"/>
        </w:rPr>
        <w:t xml:space="preserve">client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הוא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דרך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account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</w:t>
      </w:r>
      <w:r w:rsidDel="00000000" w:rsidR="00000000" w:rsidRPr="00000000">
        <w:rPr>
          <w:b w:val="1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sz w:val="22"/>
          <w:szCs w:val="22"/>
          <w:rtl w:val="0"/>
        </w:rPr>
        <w:t xml:space="preserve">disp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ההלוואה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משויכת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לחשבון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sz w:val="22"/>
          <w:szCs w:val="22"/>
          <w:rtl w:val="0"/>
        </w:rPr>
        <w:t xml:space="preserve">loan</w:t>
      </w:r>
      <w:r w:rsidDel="00000000" w:rsidR="00000000" w:rsidRPr="00000000">
        <w:rPr>
          <w:b w:val="1"/>
          <w:sz w:val="22"/>
          <w:szCs w:val="22"/>
          <w:rtl w:val="0"/>
        </w:rPr>
        <w:t xml:space="preserve">.</w:t>
      </w:r>
      <w:r w:rsidDel="00000000" w:rsidR="00000000" w:rsidRPr="00000000">
        <w:rPr>
          <w:b w:val="1"/>
          <w:sz w:val="22"/>
          <w:szCs w:val="22"/>
          <w:rtl w:val="0"/>
        </w:rPr>
        <w:t xml:space="preserve">account</w:t>
      </w:r>
      <w:r w:rsidDel="00000000" w:rsidR="00000000" w:rsidRPr="00000000">
        <w:rPr>
          <w:b w:val="1"/>
          <w:sz w:val="22"/>
          <w:szCs w:val="22"/>
          <w:rtl w:val="0"/>
        </w:rPr>
        <w:t xml:space="preserve">_</w:t>
      </w:r>
      <w:r w:rsidDel="00000000" w:rsidR="00000000" w:rsidRPr="00000000">
        <w:rPr>
          <w:b w:val="1"/>
          <w:sz w:val="22"/>
          <w:szCs w:val="22"/>
          <w:rtl w:val="0"/>
        </w:rPr>
        <w:t xml:space="preserve">id</w:t>
      </w:r>
      <w:r w:rsidDel="00000000" w:rsidR="00000000" w:rsidRPr="00000000">
        <w:rPr>
          <w:b w:val="1"/>
          <w:sz w:val="22"/>
          <w:szCs w:val="22"/>
          <w:rtl w:val="1"/>
        </w:rPr>
        <w:t xml:space="preserve">),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והחשבון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משויך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ללקוחות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דרך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טבלת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disp</w:t>
      </w:r>
      <w:r w:rsidDel="00000000" w:rsidR="00000000" w:rsidRPr="00000000">
        <w:rPr>
          <w:b w:val="1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sz w:val="22"/>
          <w:szCs w:val="22"/>
          <w:rtl w:val="1"/>
        </w:rPr>
        <w:t xml:space="preserve">שם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מוגדר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סוג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הקשר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למשל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OWNER</w:t>
      </w:r>
      <w:r w:rsidDel="00000000" w:rsidR="00000000" w:rsidRPr="00000000">
        <w:rPr>
          <w:b w:val="1"/>
          <w:sz w:val="22"/>
          <w:szCs w:val="22"/>
          <w:rtl w:val="1"/>
        </w:rPr>
        <w:t xml:space="preserve">).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מבחינת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הסכמה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זהו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קשר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רבים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sz w:val="22"/>
          <w:szCs w:val="22"/>
          <w:rtl w:val="1"/>
        </w:rPr>
        <w:t xml:space="preserve">לרבים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: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ללקוח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יכולים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להיות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כמה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חשבונות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וכל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חשבון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יכול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להיות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שייך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לכמה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לקוחות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בפועל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במערכת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בנקאית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רוב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החשבונות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שייכים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ללקוח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יחיד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אבל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הסכמה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מאפשרת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גם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בעלות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משותפת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ולכן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הקשר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מתואר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</w:t>
      </w:r>
      <w:r w:rsidDel="00000000" w:rsidR="00000000" w:rsidRPr="00000000">
        <w:rPr>
          <w:b w:val="1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b w:val="1"/>
          <w:sz w:val="22"/>
          <w:szCs w:val="22"/>
          <w:rtl w:val="0"/>
        </w:rPr>
        <w:t xml:space="preserve">:</w:t>
      </w:r>
      <w:r w:rsidDel="00000000" w:rsidR="00000000" w:rsidRPr="00000000">
        <w:rPr>
          <w:b w:val="1"/>
          <w:sz w:val="22"/>
          <w:szCs w:val="22"/>
          <w:rtl w:val="0"/>
        </w:rPr>
        <w:t xml:space="preserve">N</w:t>
      </w:r>
      <w:r w:rsidDel="00000000" w:rsidR="00000000" w:rsidRPr="00000000">
        <w:rPr>
          <w:b w:val="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m1vjei6ih8d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ii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שליפת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סכום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ההלוואות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לקוח</w:t>
      </w:r>
      <w:r w:rsidDel="00000000" w:rsidR="00000000" w:rsidRPr="00000000">
        <w:rPr>
          <w:b w:val="1"/>
          <w:sz w:val="22"/>
          <w:szCs w:val="22"/>
          <w:rtl w:val="1"/>
        </w:rPr>
        <w:br w:type="textWrapping"/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כדי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לחשב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סכום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ההלוואות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לקוח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יש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לעבור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מהלקוח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החשבון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דרך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disp</w:t>
      </w:r>
      <w:r w:rsidDel="00000000" w:rsidR="00000000" w:rsidRPr="00000000">
        <w:rPr>
          <w:b w:val="1"/>
          <w:sz w:val="22"/>
          <w:szCs w:val="22"/>
          <w:rtl w:val="1"/>
        </w:rPr>
        <w:t xml:space="preserve">,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ומשם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ההלוואות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השאילתה</w:t>
      </w:r>
      <w:r w:rsidDel="00000000" w:rsidR="00000000" w:rsidRPr="00000000">
        <w:rPr>
          <w:b w:val="1"/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8fv2alaji1t" w:id="7"/>
      <w:bookmarkEnd w:id="7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SELECT c.client_id, SUM(l.amount) AS total_loans</w:t>
      </w:r>
    </w:p>
    <w:p w:rsidR="00000000" w:rsidDel="00000000" w:rsidP="00000000" w:rsidRDefault="00000000" w:rsidRPr="00000000" w14:paraId="00000015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2fkg8b5ibtl" w:id="8"/>
      <w:bookmarkEnd w:id="8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FROM client c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v2s42yqqyvqj" w:id="9"/>
      <w:bookmarkEnd w:id="9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JOIN disp d ON c.client_id = d.client_id</w:t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mnvn0zuyc4iv" w:id="10"/>
      <w:bookmarkEnd w:id="10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JOIN account a ON d.account_id = a.account_id</w:t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dt5gb36i9gw9" w:id="11"/>
      <w:bookmarkEnd w:id="11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JOIN loan l ON a.account_id = l.account_id</w:t>
      </w:r>
    </w:p>
    <w:p w:rsidR="00000000" w:rsidDel="00000000" w:rsidP="00000000" w:rsidRDefault="00000000" w:rsidRPr="00000000" w14:paraId="00000019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22"/>
          <w:szCs w:val="22"/>
        </w:rPr>
      </w:pPr>
      <w:bookmarkStart w:colFirst="0" w:colLast="0" w:name="_smyn2rn02e5a" w:id="12"/>
      <w:bookmarkEnd w:id="12"/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GROUP BY c.client_id;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pacing w:after="80" w:lineRule="auto"/>
        <w:rPr>
          <w:b w:val="1"/>
          <w:sz w:val="22"/>
          <w:szCs w:val="22"/>
        </w:rPr>
      </w:pPr>
      <w:bookmarkStart w:colFirst="0" w:colLast="0" w:name="_1m1vjei6ih8d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m1vjei6ih8d" w:id="6"/>
      <w:bookmarkEnd w:id="6"/>
      <w:r w:rsidDel="00000000" w:rsidR="00000000" w:rsidRPr="00000000">
        <w:rPr>
          <w:b w:val="1"/>
          <w:sz w:val="22"/>
          <w:szCs w:val="22"/>
          <w:rtl w:val="1"/>
        </w:rPr>
        <w:t xml:space="preserve">שאילתה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זו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מקבצת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לפי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מזהה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הלקוח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ומחזירה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לכל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לקוח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סכום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ההלוואות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כלל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החשבונות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שלו</w:t>
      </w:r>
      <w:r w:rsidDel="00000000" w:rsidR="00000000" w:rsidRPr="00000000">
        <w:rPr>
          <w:b w:val="1"/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C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m1vjei6ih8d" w:id="6"/>
      <w:bookmarkEnd w:id="6"/>
      <w:r w:rsidDel="00000000" w:rsidR="00000000" w:rsidRPr="00000000">
        <w:rPr>
          <w:b w:val="1"/>
          <w:sz w:val="22"/>
          <w:szCs w:val="22"/>
          <w:rtl w:val="0"/>
        </w:rPr>
        <w:t xml:space="preserve">iii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ייצוג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הלוואות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ישירות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לקוח</w:t>
      </w:r>
      <w:r w:rsidDel="00000000" w:rsidR="00000000" w:rsidRPr="00000000">
        <w:rPr>
          <w:b w:val="1"/>
          <w:sz w:val="22"/>
          <w:szCs w:val="22"/>
          <w:rtl w:val="1"/>
        </w:rPr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אופציה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להוסיף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לטבלת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loan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עמודה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client</w:t>
      </w:r>
      <w:r w:rsidDel="00000000" w:rsidR="00000000" w:rsidRPr="00000000">
        <w:rPr>
          <w:sz w:val="22"/>
          <w:szCs w:val="22"/>
          <w:rtl w:val="0"/>
        </w:rPr>
        <w:t xml:space="preserve">_</w:t>
      </w:r>
      <w:r w:rsidDel="00000000" w:rsidR="00000000" w:rsidRPr="00000000">
        <w:rPr>
          <w:sz w:val="22"/>
          <w:szCs w:val="22"/>
          <w:rtl w:val="0"/>
        </w:rPr>
        <w:t xml:space="preserve">id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שמפנה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ישירות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לטבלת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client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במבנה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כזה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הלוואה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משויכת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ללקוח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צורך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לעבור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דרך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החשבון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D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e2espuylybl7" w:id="13"/>
      <w:bookmarkEnd w:id="13"/>
      <w:r w:rsidDel="00000000" w:rsidR="00000000" w:rsidRPr="00000000">
        <w:rPr>
          <w:b w:val="1"/>
          <w:sz w:val="22"/>
          <w:szCs w:val="22"/>
          <w:rtl w:val="0"/>
        </w:rPr>
        <w:t xml:space="preserve">iv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יתרון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הייצוג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הנוכחי</w:t>
      </w:r>
      <w:r w:rsidDel="00000000" w:rsidR="00000000" w:rsidRPr="00000000">
        <w:rPr>
          <w:b w:val="1"/>
          <w:sz w:val="22"/>
          <w:szCs w:val="22"/>
          <w:rtl w:val="1"/>
        </w:rPr>
        <w:br w:type="textWrapping"/>
      </w:r>
      <w:r w:rsidDel="00000000" w:rsidR="00000000" w:rsidRPr="00000000">
        <w:rPr>
          <w:sz w:val="22"/>
          <w:szCs w:val="22"/>
          <w:rtl w:val="1"/>
        </w:rPr>
        <w:t xml:space="preserve">הייצוג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הנוכחי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מונע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</w:t>
      </w:r>
      <w:r w:rsidDel="00000000" w:rsidR="00000000" w:rsidRPr="00000000">
        <w:rPr>
          <w:sz w:val="22"/>
          <w:szCs w:val="22"/>
          <w:rtl w:val="1"/>
        </w:rPr>
        <w:t xml:space="preserve">־</w:t>
      </w:r>
      <w:r w:rsidDel="00000000" w:rsidR="00000000" w:rsidRPr="00000000">
        <w:rPr>
          <w:sz w:val="22"/>
          <w:szCs w:val="22"/>
          <w:rtl w:val="1"/>
        </w:rPr>
        <w:t xml:space="preserve">תאימות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נתונים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הלקוח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נשמר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בהלוואה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עצמה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וגם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בחשבון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מקושרת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היה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יכול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שיוך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ללקוח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1E">
      <w:pPr>
        <w:pStyle w:val="Heading2"/>
        <w:keepNext w:val="0"/>
        <w:keepLines w:val="0"/>
        <w:bidi w:val="1"/>
        <w:spacing w:after="80" w:lineRule="auto"/>
        <w:rPr/>
      </w:pPr>
      <w:bookmarkStart w:colFirst="0" w:colLast="0" w:name="_qipj83w9ax48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ka0c9z3vk9lg" w:id="15"/>
      <w:bookmarkEnd w:id="15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c.</w:t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bidi w:val="1"/>
        <w:spacing w:after="80" w:lineRule="auto"/>
        <w:rPr>
          <w:rFonts w:ascii="Roboto Mono" w:cs="Roboto Mono" w:eastAsia="Roboto Mono" w:hAnsi="Roboto Mono"/>
          <w:b w:val="1"/>
          <w:sz w:val="34"/>
          <w:szCs w:val="34"/>
        </w:rPr>
      </w:pPr>
      <w:bookmarkStart w:colFirst="0" w:colLast="0" w:name="_m0bti4ig8j1k" w:id="16"/>
      <w:bookmarkEnd w:id="16"/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account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.frequency</w:t>
      </w:r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הוא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34"/>
          <w:szCs w:val="34"/>
          <w:rtl w:val="0"/>
        </w:rPr>
        <w:t xml:space="preserve">VARCHAR</w:t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v74dlxpgw9u" w:id="17"/>
      <w:bookmarkEnd w:id="1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לדעתכם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משמעות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השדה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 (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כל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תשובה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קבילה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עם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נימוק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)</w:t>
      </w:r>
    </w:p>
    <w:p w:rsidR="00000000" w:rsidDel="00000000" w:rsidP="00000000" w:rsidRDefault="00000000" w:rsidRPr="00000000" w14:paraId="00000023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בדוגמה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נבחר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המשתמש</w:t>
      </w:r>
      <w:r w:rsidDel="00000000" w:rsidR="00000000" w:rsidRPr="00000000">
        <w:rPr>
          <w:rtl w:val="1"/>
        </w:rPr>
        <w:t xml:space="preserve">. </w:t>
      </w:r>
    </w:p>
    <w:p w:rsidR="00000000" w:rsidDel="00000000" w:rsidP="00000000" w:rsidRDefault="00000000" w:rsidRPr="00000000" w14:paraId="00000024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השדה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מכיל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החיוב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כתוב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בצ</w:t>
      </w:r>
      <w:r w:rsidDel="00000000" w:rsidR="00000000" w:rsidRPr="00000000">
        <w:rPr>
          <w:rtl w:val="1"/>
        </w:rPr>
        <w:t xml:space="preserve">'</w:t>
      </w:r>
      <w:r w:rsidDel="00000000" w:rsidR="00000000" w:rsidRPr="00000000">
        <w:rPr>
          <w:rtl w:val="1"/>
        </w:rPr>
        <w:t xml:space="preserve">כית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כמובן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קשה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לדעת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שימו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אם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בחרתם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שמשמעות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הייצוג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תהיה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תדירות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הפעילות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עליכם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לקחת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בחשבון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שהיא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עשויה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להשתנות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ושהיא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עלולה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להוביל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לכפילות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נתונים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ושזו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הנחה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שיוצרי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הסכמה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לקחו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בחשבון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tz35n28m2yl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לדעתכם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הערכים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בשדה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27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יצוג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במחרוזת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יחידת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מתבצעת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ההופכית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ומייצגת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יומית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שבועית</w:t>
      </w:r>
      <w:r w:rsidDel="00000000" w:rsidR="00000000" w:rsidRPr="00000000">
        <w:rPr>
          <w:rtl w:val="1"/>
        </w:rPr>
        <w:t xml:space="preserve">", "</w:t>
      </w:r>
      <w:r w:rsidDel="00000000" w:rsidR="00000000" w:rsidRPr="00000000">
        <w:rPr>
          <w:rtl w:val="1"/>
        </w:rPr>
        <w:t xml:space="preserve">חודשית</w:t>
      </w:r>
      <w:r w:rsidDel="00000000" w:rsidR="00000000" w:rsidRPr="00000000">
        <w:rPr>
          <w:rtl w:val="1"/>
        </w:rPr>
        <w:t xml:space="preserve">" - </w:t>
      </w:r>
      <w:r w:rsidDel="00000000" w:rsidR="00000000" w:rsidRPr="00000000">
        <w:rPr>
          <w:rtl w:val="1"/>
        </w:rPr>
        <w:t xml:space="preserve">כלומר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הלקוח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נכנס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באופן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יומי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שבועי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חודשי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</w:t>
      </w:r>
      <w:r w:rsidDel="00000000" w:rsidR="00000000" w:rsidRPr="00000000">
        <w:rPr>
          <w:rtl w:val="1"/>
        </w:rPr>
        <w:t xml:space="preserve">ו</w:t>
      </w:r>
      <w:r w:rsidDel="00000000" w:rsidR="00000000" w:rsidRPr="00000000">
        <w:rPr>
          <w:rtl w:val="1"/>
        </w:rPr>
        <w:t xml:space="preserve">')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frbbyp9x5h1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iii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כיצד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הייתם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מייצגים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כדי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לחשב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ממוצעי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תדירויות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?</w:t>
      </w:r>
    </w:p>
    <w:p w:rsidR="00000000" w:rsidDel="00000000" w:rsidP="00000000" w:rsidRDefault="00000000" w:rsidRPr="00000000" w14:paraId="00000029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מכיוון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"</w:t>
      </w:r>
      <w:r w:rsidDel="00000000" w:rsidR="00000000" w:rsidRPr="00000000">
        <w:rPr>
          <w:rtl w:val="1"/>
        </w:rPr>
        <w:t xml:space="preserve">שבועית</w:t>
      </w:r>
      <w:r w:rsidDel="00000000" w:rsidR="00000000" w:rsidRPr="00000000">
        <w:rPr>
          <w:rtl w:val="1"/>
        </w:rPr>
        <w:t xml:space="preserve">" </w:t>
      </w:r>
      <w:r w:rsidDel="00000000" w:rsidR="00000000" w:rsidRPr="00000000">
        <w:rPr>
          <w:rtl w:val="1"/>
        </w:rPr>
        <w:t xml:space="preserve">וכדומה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ליצג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העובר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(7, 30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שבועות</w:t>
      </w:r>
      <w:r w:rsidDel="00000000" w:rsidR="00000000" w:rsidRPr="00000000">
        <w:rPr>
          <w:rtl w:val="1"/>
        </w:rPr>
        <w:t xml:space="preserve">/</w:t>
      </w:r>
      <w:r w:rsidDel="00000000" w:rsidR="00000000" w:rsidRPr="00000000">
        <w:rPr>
          <w:rtl w:val="1"/>
        </w:rPr>
        <w:t xml:space="preserve">חודשים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57ljkrztsw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iv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כיצד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הייתם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מייצגים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כדי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לאפשר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תדירות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שעתית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,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יומית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ושבועית</w:t>
      </w:r>
    </w:p>
    <w:p w:rsidR="00000000" w:rsidDel="00000000" w:rsidP="00000000" w:rsidRDefault="00000000" w:rsidRPr="00000000" w14:paraId="0000002B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נרצה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להמנע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שאינן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כדי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לחסוך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באחסון</w:t>
      </w:r>
      <w:r w:rsidDel="00000000" w:rsidR="00000000" w:rsidRPr="00000000">
        <w:rPr>
          <w:rtl w:val="1"/>
        </w:rPr>
        <w:t xml:space="preserve">), </w:t>
      </w:r>
      <w:r w:rsidDel="00000000" w:rsidR="00000000" w:rsidRPr="00000000">
        <w:rPr>
          <w:rtl w:val="1"/>
        </w:rPr>
        <w:t xml:space="preserve">וגם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לערכים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לבצע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ידי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תדירויות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ולפענח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ממנה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בינונית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וכו</w:t>
      </w:r>
      <w:r w:rsidDel="00000000" w:rsidR="00000000" w:rsidRPr="00000000">
        <w:rPr>
          <w:rtl w:val="1"/>
        </w:rPr>
        <w:t xml:space="preserve">') 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ניתן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לייצג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ע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"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י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נרמול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של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התדירויות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הקיימות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לקוח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בעל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תדירות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הגבוהה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/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מינימלית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ביותר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יקבל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תדירות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מקסימלית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/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מינימלית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וההשוואה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תהיה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רלטיבית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) 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או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על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פי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קביעת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מדרגות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סף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(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לדוגמא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5-10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כניסות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בחודש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 =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לקוח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פעיל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, 10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ומעלה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-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פעיל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מאוד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) . 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יש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לקחת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בחשבון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יחידות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הזמן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איתן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אנו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מודדים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התדירות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וכי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יש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לעדכן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את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הערך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באופן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שוטף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מכיוון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שהוא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עשוי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להשתנות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בחלוף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 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הזמן</w:t>
      </w:r>
      <w:r w:rsidDel="00000000" w:rsidR="00000000" w:rsidRPr="00000000">
        <w:rPr>
          <w:color w:val="444746"/>
          <w:sz w:val="21"/>
          <w:szCs w:val="21"/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bidi w:val="1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o8ayin61y3u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.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כיצד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הייתם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מייצגים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כדי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לאפשר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את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שני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הסעיפים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הקודמים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 </w:t>
      </w:r>
      <w:r w:rsidDel="00000000" w:rsidR="00000000" w:rsidRPr="00000000">
        <w:rPr>
          <w:b w:val="1"/>
          <w:color w:val="000000"/>
          <w:sz w:val="26"/>
          <w:szCs w:val="26"/>
          <w:rtl w:val="1"/>
        </w:rPr>
        <w:t xml:space="preserve">יחד</w:t>
      </w:r>
    </w:p>
    <w:p w:rsidR="00000000" w:rsidDel="00000000" w:rsidP="00000000" w:rsidRDefault="00000000" w:rsidRPr="00000000" w14:paraId="0000002D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אפשריים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נחליט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מראש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אילו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ערכים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נאפשר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ומה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המשמעות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הסמנטית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שנייחס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להם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ראו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בסעיף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הקודם</w:t>
      </w:r>
      <w:r w:rsidDel="00000000" w:rsidR="00000000" w:rsidRPr="00000000">
        <w:rPr>
          <w:rtl w:val="1"/>
        </w:rPr>
        <w:t xml:space="preserve">) . </w:t>
      </w:r>
      <w:r w:rsidDel="00000000" w:rsidR="00000000" w:rsidRPr="00000000">
        <w:rPr>
          <w:rtl w:val="1"/>
        </w:rPr>
        <w:t xml:space="preserve">בטבלה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נשמור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סמנטי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-</w:t>
      </w:r>
      <w:r w:rsidDel="00000000" w:rsidR="00000000" w:rsidRPr="00000000">
        <w:rPr>
          <w:rtl w:val="1"/>
        </w:rPr>
        <w:t xml:space="preserve">נמוכה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ואת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פרק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ליחידה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עליו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ממוצעים</w:t>
      </w:r>
      <w:r w:rsidDel="00000000" w:rsidR="00000000" w:rsidRPr="00000000">
        <w:rPr>
          <w:rtl w:val="1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תוספת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i w:val="1"/>
          <w:rtl w:val="1"/>
        </w:rPr>
        <w:t xml:space="preserve">אין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צורך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להשתמש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בחלק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זה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בתשובה</w:t>
      </w:r>
      <w:r w:rsidDel="00000000" w:rsidR="00000000" w:rsidRPr="00000000">
        <w:rPr>
          <w:i w:val="1"/>
          <w:rtl w:val="1"/>
        </w:rPr>
        <w:t xml:space="preserve"> </w:t>
      </w:r>
      <w:r w:rsidDel="00000000" w:rsidR="00000000" w:rsidRPr="00000000">
        <w:rPr>
          <w:i w:val="1"/>
          <w:rtl w:val="1"/>
        </w:rPr>
        <w:t xml:space="preserve">במבחן</w:t>
      </w:r>
      <w:r w:rsidDel="00000000" w:rsidR="00000000" w:rsidRPr="00000000">
        <w:rPr>
          <w:rtl w:val="0"/>
        </w:rPr>
        <w:t xml:space="preserve">) :</w:t>
      </w:r>
    </w:p>
    <w:p w:rsidR="00000000" w:rsidDel="00000000" w:rsidP="00000000" w:rsidRDefault="00000000" w:rsidRPr="00000000" w14:paraId="00000030">
      <w:pPr>
        <w:bidi w:val="1"/>
        <w:spacing w:after="240" w:before="240" w:lineRule="auto"/>
        <w:rPr/>
      </w:pPr>
      <w:r w:rsidDel="00000000" w:rsidR="00000000" w:rsidRPr="00000000">
        <w:rPr>
          <w:rtl w:val="1"/>
        </w:rPr>
        <w:t xml:space="preserve">בנוסף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ליישום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אמיתי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אפשר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לשקול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טבלת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0"/>
        </w:rPr>
        <w:t xml:space="preserve">log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עם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חותמות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. </w:t>
      </w:r>
      <w:r w:rsidDel="00000000" w:rsidR="00000000" w:rsidRPr="00000000">
        <w:rPr>
          <w:rtl w:val="1"/>
        </w:rPr>
        <w:t xml:space="preserve">כך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יהיה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לחשב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ישירות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ממוצעת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ניתן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לגזור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ממספר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הפעילות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ומשך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הזמן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בניהן</w:t>
      </w:r>
      <w:r w:rsidDel="00000000" w:rsidR="00000000" w:rsidRPr="00000000">
        <w:rPr>
          <w:rtl w:val="1"/>
        </w:rPr>
        <w:t xml:space="preserve">,  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: </w:t>
      </w:r>
      <w:r w:rsidDel="00000000" w:rsidR="00000000" w:rsidRPr="00000000">
        <w:rPr>
          <w:rtl w:val="1"/>
        </w:rPr>
        <w:t xml:space="preserve">בין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ינואר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לפברואר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בחשבון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מסויים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התבצעה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בממוצע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פעולה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7 </w:t>
      </w:r>
      <w:r w:rsidDel="00000000" w:rsidR="00000000" w:rsidRPr="00000000">
        <w:rPr>
          <w:rtl w:val="1"/>
        </w:rPr>
        <w:t xml:space="preserve">ימים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התדירות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הממוצעת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היא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שבועית</w:t>
      </w:r>
      <w:r w:rsidDel="00000000" w:rsidR="00000000" w:rsidRPr="00000000">
        <w:rPr>
          <w:rtl w:val="1"/>
        </w:rPr>
        <w:t xml:space="preserve">) </w:t>
      </w:r>
      <w:r w:rsidDel="00000000" w:rsidR="00000000" w:rsidRPr="00000000">
        <w:rPr>
          <w:rtl w:val="1"/>
        </w:rPr>
        <w:t xml:space="preserve">או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חישוב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(</w:t>
      </w:r>
      <w:r w:rsidDel="00000000" w:rsidR="00000000" w:rsidRPr="00000000">
        <w:rPr>
          <w:rtl w:val="1"/>
        </w:rPr>
        <w:t xml:space="preserve">לדוגמא</w:t>
      </w:r>
      <w:r w:rsidDel="00000000" w:rsidR="00000000" w:rsidRPr="00000000">
        <w:rPr>
          <w:rtl w:val="1"/>
        </w:rPr>
        <w:t xml:space="preserve"> - 30 </w:t>
      </w:r>
      <w:r w:rsidDel="00000000" w:rsidR="00000000" w:rsidRPr="00000000">
        <w:rPr>
          <w:rtl w:val="1"/>
        </w:rPr>
        <w:t xml:space="preserve">כניסות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בחודש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האחרון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יצביעו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על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תדירות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גבוהה</w:t>
      </w:r>
      <w:r w:rsidDel="00000000" w:rsidR="00000000" w:rsidRPr="00000000">
        <w:rPr>
          <w:rtl w:val="1"/>
        </w:rPr>
        <w:t xml:space="preserve">) .</w:t>
      </w:r>
    </w:p>
    <w:p w:rsidR="00000000" w:rsidDel="00000000" w:rsidP="00000000" w:rsidRDefault="00000000" w:rsidRPr="00000000" w14:paraId="00000031">
      <w:pPr>
        <w:bidi w:val="1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keepNext w:val="0"/>
        <w:keepLines w:val="0"/>
        <w:bidi w:val="1"/>
        <w:spacing w:after="80" w:lineRule="auto"/>
        <w:rPr>
          <w:b w:val="1"/>
          <w:sz w:val="34"/>
          <w:szCs w:val="34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d</w:t>
      </w:r>
      <w:r w:rsidDel="00000000" w:rsidR="00000000" w:rsidRPr="00000000">
        <w:rPr>
          <w:b w:val="1"/>
          <w:sz w:val="34"/>
          <w:szCs w:val="34"/>
          <w:rtl w:val="1"/>
        </w:rPr>
        <w:t xml:space="preserve">. </w:t>
      </w:r>
      <w:r w:rsidDel="00000000" w:rsidR="00000000" w:rsidRPr="00000000">
        <w:rPr>
          <w:b w:val="1"/>
          <w:sz w:val="34"/>
          <w:szCs w:val="34"/>
          <w:rtl w:val="1"/>
        </w:rPr>
        <w:t xml:space="preserve">בונוס</w:t>
      </w:r>
      <w:r w:rsidDel="00000000" w:rsidR="00000000" w:rsidRPr="00000000">
        <w:rPr>
          <w:b w:val="1"/>
          <w:sz w:val="34"/>
          <w:szCs w:val="34"/>
          <w:rtl w:val="1"/>
        </w:rPr>
        <w:t xml:space="preserve"> – </w:t>
      </w:r>
      <w:r w:rsidDel="00000000" w:rsidR="00000000" w:rsidRPr="00000000">
        <w:rPr>
          <w:b w:val="1"/>
          <w:sz w:val="34"/>
          <w:szCs w:val="34"/>
          <w:rtl w:val="0"/>
        </w:rPr>
        <w:t xml:space="preserve">GS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זוגות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סרטים</w:t>
      </w:r>
      <w:r w:rsidDel="00000000" w:rsidR="00000000" w:rsidRPr="00000000">
        <w:rPr>
          <w:b w:val="1"/>
          <w:sz w:val="34"/>
          <w:szCs w:val="34"/>
          <w:rtl w:val="1"/>
        </w:rPr>
        <w:t xml:space="preserve"> </w:t>
      </w:r>
      <w:r w:rsidDel="00000000" w:rsidR="00000000" w:rsidRPr="00000000">
        <w:rPr>
          <w:b w:val="1"/>
          <w:sz w:val="34"/>
          <w:szCs w:val="34"/>
          <w:rtl w:val="1"/>
        </w:rPr>
        <w:t xml:space="preserve">וציון</w:t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i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האם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צריך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להזין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גם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AB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וגם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BA</w:t>
      </w:r>
      <w:r w:rsidDel="00000000" w:rsidR="00000000" w:rsidRPr="00000000">
        <w:rPr>
          <w:b w:val="1"/>
          <w:sz w:val="22"/>
          <w:szCs w:val="22"/>
          <w:rtl w:val="0"/>
        </w:rPr>
        <w:t xml:space="preserve">?</w:t>
        <w:br w:type="textWrapping"/>
        <w:t xml:space="preserve">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הקשר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זוגות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תמיד</w:t>
      </w:r>
      <w:r w:rsidDel="00000000" w:rsidR="00000000" w:rsidRPr="00000000">
        <w:rPr>
          <w:sz w:val="22"/>
          <w:szCs w:val="22"/>
          <w:rtl w:val="1"/>
        </w:rPr>
        <w:t xml:space="preserve">,</w:t>
      </w:r>
      <w:r w:rsidDel="00000000" w:rsidR="00000000" w:rsidRPr="00000000">
        <w:rPr>
          <w:sz w:val="22"/>
          <w:szCs w:val="22"/>
          <w:rtl w:val="1"/>
        </w:rPr>
        <w:t xml:space="preserve">שמירה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תכיל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המידע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במקרה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כזה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מספיק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לשמור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בלבד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יתכן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ונרצה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לשמור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הכיוונים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להקל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השימוש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לדוגמה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לבצע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join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בלי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התאמה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לשתי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אפשרויות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היצוג</w:t>
      </w:r>
      <w:r w:rsidDel="00000000" w:rsidR="00000000" w:rsidRPr="00000000">
        <w:rPr>
          <w:sz w:val="22"/>
          <w:szCs w:val="22"/>
          <w:rtl w:val="1"/>
        </w:rPr>
        <w:t xml:space="preserve">). </w:t>
      </w:r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האפשריות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סימטריות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נוכל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להניח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הסימטריה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כברירת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המחדל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ולשמור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חריגות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35">
      <w:pPr>
        <w:pStyle w:val="Heading2"/>
        <w:keepNext w:val="0"/>
        <w:keepLines w:val="0"/>
        <w:bidi w:val="1"/>
        <w:spacing w:after="80" w:lineRule="auto"/>
        <w:jc w:val="center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ii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בזוגות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לא</w:t>
      </w:r>
      <w:r w:rsidDel="00000000" w:rsidR="00000000" w:rsidRPr="00000000">
        <w:rPr>
          <w:b w:val="1"/>
          <w:sz w:val="22"/>
          <w:szCs w:val="22"/>
          <w:rtl w:val="1"/>
        </w:rPr>
        <w:t xml:space="preserve">־</w:t>
      </w:r>
      <w:r w:rsidDel="00000000" w:rsidR="00000000" w:rsidRPr="00000000">
        <w:rPr>
          <w:b w:val="1"/>
          <w:sz w:val="22"/>
          <w:szCs w:val="22"/>
          <w:rtl w:val="1"/>
        </w:rPr>
        <w:t xml:space="preserve">סימטריים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 (</w:t>
      </w:r>
      <w:r w:rsidDel="00000000" w:rsidR="00000000" w:rsidRPr="00000000">
        <w:rPr>
          <w:b w:val="1"/>
          <w:sz w:val="22"/>
          <w:szCs w:val="22"/>
          <w:rtl w:val="1"/>
        </w:rPr>
        <w:t xml:space="preserve">כמו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סדרת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סרטי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המשך</w:t>
      </w:r>
      <w:r w:rsidDel="00000000" w:rsidR="00000000" w:rsidRPr="00000000">
        <w:rPr>
          <w:b w:val="1"/>
          <w:sz w:val="22"/>
          <w:szCs w:val="22"/>
          <w:rtl w:val="1"/>
        </w:rPr>
        <w:t xml:space="preserve">) –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האם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צריך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להזין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שני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הכיוונים</w:t>
      </w:r>
      <w:r w:rsidDel="00000000" w:rsidR="00000000" w:rsidRPr="00000000">
        <w:rPr>
          <w:b w:val="1"/>
          <w:sz w:val="22"/>
          <w:szCs w:val="22"/>
          <w:rtl w:val="1"/>
        </w:rPr>
        <w:t xml:space="preserve">?</w:t>
        <w:br w:type="textWrapping"/>
        <w:t xml:space="preserve"> </w:t>
      </w:r>
    </w:p>
    <w:p w:rsidR="00000000" w:rsidDel="00000000" w:rsidP="00000000" w:rsidRDefault="00000000" w:rsidRPr="00000000" w14:paraId="00000037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rdpcuelswu4a" w:id="23"/>
      <w:bookmarkEnd w:id="23"/>
      <w:r w:rsidDel="00000000" w:rsidR="00000000" w:rsidRPr="00000000">
        <w:rPr>
          <w:sz w:val="22"/>
          <w:szCs w:val="22"/>
          <w:rtl w:val="1"/>
        </w:rPr>
        <w:t xml:space="preserve">כן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נהיה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חייבים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להזין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הכיוונים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ללא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הזנתם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באיזה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ההמלצה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הטובה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ובאיזה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ההמלצה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טובה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38">
      <w:pPr>
        <w:pStyle w:val="Heading2"/>
        <w:keepNext w:val="0"/>
        <w:keepLines w:val="0"/>
        <w:bidi w:val="1"/>
        <w:spacing w:after="80" w:lineRule="auto"/>
        <w:jc w:val="center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iii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הצעה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לאיתור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זוגות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"</w:t>
      </w:r>
      <w:r w:rsidDel="00000000" w:rsidR="00000000" w:rsidRPr="00000000">
        <w:rPr>
          <w:b w:val="1"/>
          <w:sz w:val="22"/>
          <w:szCs w:val="22"/>
          <w:rtl w:val="1"/>
        </w:rPr>
        <w:t xml:space="preserve">שוברי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סימטריה</w:t>
      </w:r>
      <w:r w:rsidDel="00000000" w:rsidR="00000000" w:rsidRPr="00000000">
        <w:rPr>
          <w:b w:val="1"/>
          <w:sz w:val="22"/>
          <w:szCs w:val="22"/>
          <w:rtl w:val="1"/>
        </w:rPr>
        <w:t xml:space="preserve">" </w:t>
      </w:r>
      <w:r w:rsidDel="00000000" w:rsidR="00000000" w:rsidRPr="00000000">
        <w:rPr>
          <w:b w:val="1"/>
          <w:sz w:val="22"/>
          <w:szCs w:val="22"/>
          <w:rtl w:val="1"/>
        </w:rPr>
        <w:t xml:space="preserve">ומימוש</w:t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sz w:val="22"/>
          <w:szCs w:val="22"/>
          <w:rtl w:val="1"/>
        </w:rPr>
        <w:t xml:space="preserve">בהנתן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gold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standard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ניתן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לאחד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ההפוך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ולמצוא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המלצות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סותרות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3B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sz w:val="22"/>
          <w:szCs w:val="22"/>
          <w:rtl w:val="1"/>
        </w:rPr>
        <w:t xml:space="preserve">אם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נרצה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למצוא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זוגות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כאלו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תויגו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נוכל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לחפש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צמדים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קשורים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לדוגמה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סרטים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אותו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במאי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ושחקנים</w:t>
      </w:r>
      <w:r w:rsidDel="00000000" w:rsidR="00000000" w:rsidRPr="00000000">
        <w:rPr>
          <w:sz w:val="22"/>
          <w:szCs w:val="22"/>
          <w:rtl w:val="1"/>
        </w:rPr>
        <w:t xml:space="preserve">) </w:t>
      </w:r>
      <w:r w:rsidDel="00000000" w:rsidR="00000000" w:rsidRPr="00000000">
        <w:rPr>
          <w:sz w:val="22"/>
          <w:szCs w:val="22"/>
          <w:rtl w:val="1"/>
        </w:rPr>
        <w:t xml:space="preserve">בהם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סרט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אהוב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וסרט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אהוב</w:t>
      </w:r>
      <w:r w:rsidDel="00000000" w:rsidR="00000000" w:rsidRPr="00000000">
        <w:rPr>
          <w:sz w:val="22"/>
          <w:szCs w:val="22"/>
          <w:rtl w:val="1"/>
        </w:rPr>
        <w:t xml:space="preserve">. </w:t>
      </w:r>
      <w:r w:rsidDel="00000000" w:rsidR="00000000" w:rsidRPr="00000000">
        <w:rPr>
          <w:sz w:val="22"/>
          <w:szCs w:val="22"/>
          <w:rtl w:val="1"/>
        </w:rPr>
        <w:t xml:space="preserve">במקרה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כזה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סביר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שהמלצה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מהלא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אהוב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לאהוב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תהיה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רעה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sz w:val="22"/>
          <w:szCs w:val="22"/>
          <w:rtl w:val="1"/>
        </w:rPr>
        <w:t xml:space="preserve">מידע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מידת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אהבה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לסרט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מופיע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כאגרגציה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rank</w:t>
      </w:r>
      <w:r w:rsidDel="00000000" w:rsidR="00000000" w:rsidRPr="00000000">
        <w:rPr>
          <w:sz w:val="22"/>
          <w:szCs w:val="22"/>
          <w:rtl w:val="1"/>
        </w:rPr>
        <w:t xml:space="preserve">  </w:t>
      </w:r>
      <w:r w:rsidDel="00000000" w:rsidR="00000000" w:rsidRPr="00000000">
        <w:rPr>
          <w:sz w:val="22"/>
          <w:szCs w:val="22"/>
          <w:rtl w:val="1"/>
        </w:rPr>
        <w:t xml:space="preserve">ובשיוך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למדרג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collaborative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filtering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כדי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לזהות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זוגות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שבהם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חזק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חלש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אפשר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לבדוק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שבהם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ציון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ההמלצה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AB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גבוה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אך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BA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נמוך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או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להפך</w:t>
      </w:r>
      <w:r w:rsidDel="00000000" w:rsidR="00000000" w:rsidRPr="00000000">
        <w:rPr>
          <w:sz w:val="22"/>
          <w:szCs w:val="22"/>
          <w:rtl w:val="1"/>
        </w:rPr>
        <w:t xml:space="preserve">). </w:t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c0vbjjlwtcrs" w:id="24"/>
      <w:bookmarkEnd w:id="24"/>
      <w:r w:rsidDel="00000000" w:rsidR="00000000" w:rsidRPr="00000000">
        <w:rPr>
          <w:sz w:val="22"/>
          <w:szCs w:val="22"/>
          <w:rtl w:val="1"/>
        </w:rPr>
        <w:t xml:space="preserve">לדוגמה</w:t>
      </w:r>
      <w:r w:rsidDel="00000000" w:rsidR="00000000" w:rsidRPr="00000000">
        <w:rPr>
          <w:sz w:val="22"/>
          <w:szCs w:val="22"/>
          <w:rtl w:val="1"/>
        </w:rPr>
        <w:t xml:space="preserve">:</w:t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SELECT m1.a_id, m1.b_id, m1.score AS high_score, m2.score AS low_score</w:t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FROM movies_recommendations_agg AS m1</w:t>
      </w:r>
    </w:p>
    <w:p w:rsidR="00000000" w:rsidDel="00000000" w:rsidP="00000000" w:rsidRDefault="00000000" w:rsidRPr="00000000" w14:paraId="00000041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JOIN movies_recommendations_agg AS m2</w:t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  ON m2.a_id = m1.b_id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 AND m2.b_id = m1.a_id</w:t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WHERE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b w:val="1"/>
          <w:sz w:val="22"/>
          <w:szCs w:val="22"/>
          <w:rtl w:val="0"/>
        </w:rPr>
        <w:t xml:space="preserve">1.</w:t>
      </w:r>
      <w:r w:rsidDel="00000000" w:rsidR="00000000" w:rsidRPr="00000000">
        <w:rPr>
          <w:b w:val="1"/>
          <w:sz w:val="22"/>
          <w:szCs w:val="22"/>
          <w:rtl w:val="0"/>
        </w:rPr>
        <w:t xml:space="preserve">score</w:t>
      </w:r>
      <w:r w:rsidDel="00000000" w:rsidR="00000000" w:rsidRPr="00000000">
        <w:rPr>
          <w:b w:val="1"/>
          <w:sz w:val="22"/>
          <w:szCs w:val="22"/>
          <w:rtl w:val="0"/>
        </w:rPr>
        <w:t xml:space="preserve"> &gt;= 8   -- </w:t>
      </w:r>
      <w:r w:rsidDel="00000000" w:rsidR="00000000" w:rsidRPr="00000000">
        <w:rPr>
          <w:b w:val="1"/>
          <w:sz w:val="22"/>
          <w:szCs w:val="22"/>
          <w:rtl w:val="1"/>
        </w:rPr>
        <w:t xml:space="preserve">ציון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גבוה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בכיוון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אחד</w:t>
      </w:r>
    </w:p>
    <w:p w:rsidR="00000000" w:rsidDel="00000000" w:rsidP="00000000" w:rsidRDefault="00000000" w:rsidRPr="00000000" w14:paraId="00000045">
      <w:pPr>
        <w:pStyle w:val="Heading2"/>
        <w:keepNext w:val="0"/>
        <w:keepLines w:val="0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rtl w:val="0"/>
        </w:rPr>
      </w:r>
      <w:r w:rsidDel="00000000" w:rsidR="00000000" w:rsidRPr="00000000">
        <w:rPr>
          <w:b w:val="1"/>
          <w:sz w:val="22"/>
          <w:szCs w:val="22"/>
          <w:rtl w:val="0"/>
        </w:rPr>
        <w:t xml:space="preserve">  </w:t>
      </w:r>
      <w:r w:rsidDel="00000000" w:rsidR="00000000" w:rsidRPr="00000000">
        <w:rPr>
          <w:b w:val="1"/>
          <w:sz w:val="22"/>
          <w:szCs w:val="22"/>
          <w:rtl w:val="0"/>
        </w:rPr>
        <w:t xml:space="preserve">AND</w:t>
      </w:r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b w:val="1"/>
          <w:sz w:val="22"/>
          <w:szCs w:val="22"/>
          <w:rtl w:val="0"/>
        </w:rPr>
        <w:t xml:space="preserve">m</w:t>
      </w:r>
      <w:r w:rsidDel="00000000" w:rsidR="00000000" w:rsidRPr="00000000">
        <w:rPr>
          <w:b w:val="1"/>
          <w:sz w:val="22"/>
          <w:szCs w:val="22"/>
          <w:rtl w:val="0"/>
        </w:rPr>
        <w:t xml:space="preserve">2.</w:t>
      </w:r>
      <w:r w:rsidDel="00000000" w:rsidR="00000000" w:rsidRPr="00000000">
        <w:rPr>
          <w:b w:val="1"/>
          <w:sz w:val="22"/>
          <w:szCs w:val="22"/>
          <w:rtl w:val="0"/>
        </w:rPr>
        <w:t xml:space="preserve">score</w:t>
      </w:r>
      <w:r w:rsidDel="00000000" w:rsidR="00000000" w:rsidRPr="00000000">
        <w:rPr>
          <w:b w:val="1"/>
          <w:sz w:val="22"/>
          <w:szCs w:val="22"/>
          <w:rtl w:val="0"/>
        </w:rPr>
        <w:t xml:space="preserve"> &lt;= 3;  -- </w:t>
      </w:r>
      <w:r w:rsidDel="00000000" w:rsidR="00000000" w:rsidRPr="00000000">
        <w:rPr>
          <w:b w:val="1"/>
          <w:sz w:val="22"/>
          <w:szCs w:val="22"/>
          <w:rtl w:val="1"/>
        </w:rPr>
        <w:t xml:space="preserve">ציון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נמוך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בכיוון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ההפוך</w:t>
      </w:r>
    </w:p>
    <w:p w:rsidR="00000000" w:rsidDel="00000000" w:rsidP="00000000" w:rsidRDefault="00000000" w:rsidRPr="00000000" w14:paraId="00000046">
      <w:pPr>
        <w:pStyle w:val="Heading2"/>
        <w:keepNext w:val="0"/>
        <w:keepLines w:val="0"/>
        <w:bidi w:val="1"/>
        <w:spacing w:after="240" w:before="240" w:lineRule="auto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sz w:val="22"/>
          <w:szCs w:val="22"/>
          <w:rtl w:val="1"/>
        </w:rPr>
        <w:t xml:space="preserve">כך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אנחנו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מזהים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זוגות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שבהם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הכיוונים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מקבל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המלצה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חיובית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והשני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שלילית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כלומר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חוסר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אמיתי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48">
      <w:pPr>
        <w:pStyle w:val="Heading2"/>
        <w:keepNext w:val="0"/>
        <w:keepLines w:val="0"/>
        <w:bidi w:val="1"/>
        <w:spacing w:after="80" w:lineRule="auto"/>
        <w:jc w:val="center"/>
        <w:rPr>
          <w:b w:val="1"/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1nobf0uqv3vb" w:id="22"/>
      <w:bookmarkEnd w:id="22"/>
      <w:r w:rsidDel="00000000" w:rsidR="00000000" w:rsidRPr="00000000">
        <w:rPr>
          <w:b w:val="1"/>
          <w:sz w:val="22"/>
          <w:szCs w:val="22"/>
          <w:rtl w:val="0"/>
        </w:rPr>
        <w:t xml:space="preserve">iv</w:t>
      </w:r>
      <w:r w:rsidDel="00000000" w:rsidR="00000000" w:rsidRPr="00000000">
        <w:rPr>
          <w:b w:val="1"/>
          <w:sz w:val="22"/>
          <w:szCs w:val="22"/>
          <w:rtl w:val="1"/>
        </w:rPr>
        <w:t xml:space="preserve">. </w:t>
      </w:r>
      <w:r w:rsidDel="00000000" w:rsidR="00000000" w:rsidRPr="00000000">
        <w:rPr>
          <w:b w:val="1"/>
          <w:sz w:val="22"/>
          <w:szCs w:val="22"/>
          <w:rtl w:val="1"/>
        </w:rPr>
        <w:t xml:space="preserve">מה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החשיבות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של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זוגות</w:t>
      </w:r>
      <w:r w:rsidDel="00000000" w:rsidR="00000000" w:rsidRPr="00000000">
        <w:rPr>
          <w:b w:val="1"/>
          <w:sz w:val="22"/>
          <w:szCs w:val="22"/>
          <w:rtl w:val="1"/>
        </w:rPr>
        <w:t xml:space="preserve"> </w:t>
      </w:r>
      <w:r w:rsidDel="00000000" w:rsidR="00000000" w:rsidRPr="00000000">
        <w:rPr>
          <w:b w:val="1"/>
          <w:sz w:val="22"/>
          <w:szCs w:val="22"/>
          <w:rtl w:val="1"/>
        </w:rPr>
        <w:t xml:space="preserve">אלו</w:t>
      </w:r>
      <w:r w:rsidDel="00000000" w:rsidR="00000000" w:rsidRPr="00000000">
        <w:rPr>
          <w:b w:val="1"/>
          <w:sz w:val="22"/>
          <w:szCs w:val="22"/>
          <w:rtl w:val="1"/>
        </w:rPr>
        <w:t xml:space="preserve">?</w:t>
        <w:br w:type="textWrapping"/>
      </w:r>
      <w:r w:rsidDel="00000000" w:rsidR="00000000" w:rsidRPr="00000000">
        <w:rPr>
          <w:rtl w:val="0"/>
        </w:rPr>
      </w:r>
      <w:r w:rsidDel="00000000" w:rsidR="00000000" w:rsidRPr="00000000">
        <w:rPr>
          <w:sz w:val="22"/>
          <w:szCs w:val="22"/>
          <w:rtl w:val="1"/>
        </w:rPr>
        <w:br w:type="textWrapping"/>
      </w:r>
      <w:r w:rsidDel="00000000" w:rsidR="00000000" w:rsidRPr="00000000">
        <w:rPr>
          <w:sz w:val="22"/>
          <w:szCs w:val="22"/>
          <w:rtl w:val="1"/>
        </w:rPr>
        <w:t xml:space="preserve">בהמלצות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אישיות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כמות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גבוהה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מאד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Null</w:t>
      </w:r>
      <w:r w:rsidDel="00000000" w:rsidR="00000000" w:rsidRPr="00000000">
        <w:rPr>
          <w:sz w:val="22"/>
          <w:szCs w:val="22"/>
          <w:rtl w:val="0"/>
        </w:rPr>
        <w:t xml:space="preserve"> </w:t>
      </w:r>
      <w:r w:rsidDel="00000000" w:rsidR="00000000" w:rsidRPr="00000000">
        <w:rPr>
          <w:sz w:val="22"/>
          <w:szCs w:val="22"/>
          <w:rtl w:val="0"/>
        </w:rPr>
        <w:t xml:space="preserve">records</w:t>
      </w:r>
      <w:r w:rsidDel="00000000" w:rsidR="00000000" w:rsidRPr="00000000">
        <w:rPr>
          <w:sz w:val="22"/>
          <w:szCs w:val="22"/>
          <w:rtl w:val="1"/>
        </w:rPr>
        <w:t xml:space="preserve">, </w:t>
      </w:r>
      <w:r w:rsidDel="00000000" w:rsidR="00000000" w:rsidRPr="00000000">
        <w:rPr>
          <w:sz w:val="22"/>
          <w:szCs w:val="22"/>
          <w:rtl w:val="1"/>
        </w:rPr>
        <w:t xml:space="preserve">צמדים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שאינם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המלצות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ושלרוב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ינתנו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כהמלצות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טובות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bidi w:val="1"/>
        <w:spacing w:after="240" w:before="240" w:lineRule="auto"/>
        <w:rPr>
          <w:sz w:val="22"/>
          <w:szCs w:val="22"/>
        </w:rPr>
      </w:pPr>
      <w:bookmarkStart w:colFirst="0" w:colLast="0" w:name="_ctx26u7pxjmk" w:id="25"/>
      <w:bookmarkEnd w:id="25"/>
      <w:r w:rsidDel="00000000" w:rsidR="00000000" w:rsidRPr="00000000">
        <w:rPr>
          <w:sz w:val="22"/>
          <w:szCs w:val="22"/>
          <w:rtl w:val="1"/>
        </w:rPr>
        <w:t xml:space="preserve">זוגות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כאלו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יש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קשר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חזק</w:t>
      </w:r>
      <w:r w:rsidDel="00000000" w:rsidR="00000000" w:rsidRPr="00000000">
        <w:rPr>
          <w:sz w:val="22"/>
          <w:szCs w:val="22"/>
          <w:rtl w:val="1"/>
        </w:rPr>
        <w:t xml:space="preserve"> (</w:t>
      </w:r>
      <w:r w:rsidDel="00000000" w:rsidR="00000000" w:rsidRPr="00000000">
        <w:rPr>
          <w:sz w:val="22"/>
          <w:szCs w:val="22"/>
          <w:rtl w:val="1"/>
        </w:rPr>
        <w:t xml:space="preserve">מספיק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אחד</w:t>
      </w:r>
      <w:r w:rsidDel="00000000" w:rsidR="00000000" w:rsidRPr="00000000">
        <w:rPr>
          <w:sz w:val="22"/>
          <w:szCs w:val="22"/>
          <w:rtl w:val="1"/>
        </w:rPr>
        <w:t xml:space="preserve">) </w:t>
      </w:r>
      <w:r w:rsidDel="00000000" w:rsidR="00000000" w:rsidRPr="00000000">
        <w:rPr>
          <w:sz w:val="22"/>
          <w:szCs w:val="22"/>
          <w:rtl w:val="1"/>
        </w:rPr>
        <w:t xml:space="preserve">אך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עדיין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בכיוון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השני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bidi w:val="1"/>
        <w:spacing w:after="80" w:lineRule="auto"/>
        <w:rPr>
          <w:sz w:val="22"/>
          <w:szCs w:val="22"/>
        </w:rPr>
      </w:pPr>
      <w:bookmarkStart w:colFirst="0" w:colLast="0" w:name="_o0akhbgl2fkg" w:id="26"/>
      <w:bookmarkEnd w:id="26"/>
      <w:r w:rsidDel="00000000" w:rsidR="00000000" w:rsidRPr="00000000">
        <w:rPr>
          <w:sz w:val="22"/>
          <w:szCs w:val="22"/>
          <w:rtl w:val="1"/>
        </w:rPr>
        <w:t xml:space="preserve">ככאלה</w:t>
      </w:r>
      <w:r w:rsidDel="00000000" w:rsidR="00000000" w:rsidRPr="00000000">
        <w:rPr>
          <w:sz w:val="22"/>
          <w:szCs w:val="22"/>
          <w:rtl w:val="1"/>
        </w:rPr>
        <w:t xml:space="preserve">,  </w:t>
      </w:r>
      <w:r w:rsidDel="00000000" w:rsidR="00000000" w:rsidRPr="00000000">
        <w:rPr>
          <w:sz w:val="22"/>
          <w:szCs w:val="22"/>
          <w:rtl w:val="1"/>
        </w:rPr>
        <w:t xml:space="preserve">זוגות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שוברי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מקרי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בדיקה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טובים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ובנוסף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כופים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על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המודל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לייצג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קשרים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לא</w:t>
      </w:r>
      <w:r w:rsidDel="00000000" w:rsidR="00000000" w:rsidRPr="00000000">
        <w:rPr>
          <w:sz w:val="22"/>
          <w:szCs w:val="22"/>
          <w:rtl w:val="1"/>
        </w:rPr>
        <w:t xml:space="preserve"> </w:t>
      </w:r>
      <w:r w:rsidDel="00000000" w:rsidR="00000000" w:rsidRPr="00000000">
        <w:rPr>
          <w:sz w:val="22"/>
          <w:szCs w:val="22"/>
          <w:rtl w:val="1"/>
        </w:rPr>
        <w:t xml:space="preserve">סימטרים</w:t>
      </w:r>
      <w:r w:rsidDel="00000000" w:rsidR="00000000" w:rsidRPr="00000000">
        <w:rPr>
          <w:sz w:val="22"/>
          <w:szCs w:val="22"/>
          <w:rtl w:val="1"/>
        </w:rPr>
        <w:t xml:space="preserve">.</w:t>
      </w:r>
    </w:p>
    <w:p w:rsidR="00000000" w:rsidDel="00000000" w:rsidP="00000000" w:rsidRDefault="00000000" w:rsidRPr="00000000" w14:paraId="0000004C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bidi w:val="1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