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7DDDD5C" w:rsidR="00864D5A" w:rsidRDefault="0028528D" w:rsidP="00711D08">
      <w:pPr>
        <w:bidi w:val="0"/>
      </w:pPr>
      <w:r>
        <w:t>Example Exam 2 – Suggested Solution – Q1</w:t>
      </w:r>
    </w:p>
    <w:p w14:paraId="00000002" w14:textId="77777777" w:rsidR="00864D5A" w:rsidRDefault="0028528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eguqx17vd92e" w:colFirst="0" w:colLast="0"/>
      <w:bookmarkEnd w:id="0"/>
      <w:r>
        <w:rPr>
          <w:b/>
          <w:color w:val="000000"/>
          <w:sz w:val="26"/>
          <w:szCs w:val="26"/>
          <w:rtl/>
        </w:rPr>
        <w:t>שאלה 1 – שליפות</w:t>
      </w:r>
    </w:p>
    <w:p w14:paraId="00000003" w14:textId="335233FA" w:rsidR="00864D5A" w:rsidRPr="00711D08" w:rsidRDefault="0028528D">
      <w:pPr>
        <w:spacing w:before="240" w:after="240"/>
        <w:rPr>
          <w:rFonts w:cs="Arial" w:hint="cs"/>
          <w:rtl/>
        </w:rPr>
      </w:pPr>
      <w:r>
        <w:rPr>
          <w:rtl/>
        </w:rPr>
        <w:t xml:space="preserve">(א) </w:t>
      </w:r>
      <w:r w:rsidR="00711D08">
        <w:rPr>
          <w:rFonts w:cs="Arial" w:hint="cs"/>
          <w:rtl/>
        </w:rPr>
        <w:t xml:space="preserve">תחנת דלק שמספרה 7 </w:t>
      </w:r>
    </w:p>
    <w:p w14:paraId="00000004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 Country</w:t>
      </w:r>
    </w:p>
    <w:p w14:paraId="00000005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gasstations</w:t>
      </w:r>
      <w:proofErr w:type="spellEnd"/>
      <w:proofErr w:type="gramEnd"/>
    </w:p>
    <w:p w14:paraId="00000006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WHERE </w:t>
      </w:r>
      <w:proofErr w:type="spellStart"/>
      <w:r>
        <w:rPr>
          <w:rFonts w:ascii="Roboto Mono" w:eastAsia="Roboto Mono" w:hAnsi="Roboto Mono" w:cs="Roboto Mono"/>
          <w:color w:val="188038"/>
        </w:rPr>
        <w:t>GasStationID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gramStart"/>
      <w:r>
        <w:rPr>
          <w:rFonts w:ascii="Roboto Mono" w:eastAsia="Roboto Mono" w:hAnsi="Roboto Mono" w:cs="Roboto Mono"/>
          <w:color w:val="188038"/>
        </w:rPr>
        <w:t>7;</w:t>
      </w:r>
      <w:proofErr w:type="gramEnd"/>
    </w:p>
    <w:p w14:paraId="00000007" w14:textId="77777777" w:rsidR="00864D5A" w:rsidRDefault="00864D5A"/>
    <w:p w14:paraId="00000008" w14:textId="79E97C90" w:rsidR="00864D5A" w:rsidRPr="00711D08" w:rsidRDefault="0028528D">
      <w:pPr>
        <w:spacing w:before="240" w:after="240"/>
        <w:rPr>
          <w:rFonts w:cs="Arial"/>
        </w:rPr>
      </w:pPr>
      <w:r>
        <w:rPr>
          <w:rtl/>
        </w:rPr>
        <w:t xml:space="preserve">(ב) </w:t>
      </w:r>
      <w:r w:rsidR="00711D08">
        <w:rPr>
          <w:rFonts w:cs="Arial" w:hint="cs"/>
          <w:rtl/>
        </w:rPr>
        <w:t>מחיר ממוצע של העברה</w:t>
      </w:r>
    </w:p>
    <w:p w14:paraId="00000009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 AVG(Price)</w:t>
      </w:r>
    </w:p>
    <w:p w14:paraId="0000000A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gramStart"/>
      <w:r>
        <w:rPr>
          <w:rFonts w:ascii="Roboto Mono" w:eastAsia="Roboto Mono" w:hAnsi="Roboto Mono" w:cs="Roboto Mono"/>
          <w:color w:val="188038"/>
        </w:rPr>
        <w:t>transactions;</w:t>
      </w:r>
      <w:proofErr w:type="gramEnd"/>
    </w:p>
    <w:p w14:paraId="0000000B" w14:textId="77777777" w:rsidR="00864D5A" w:rsidRDefault="00864D5A"/>
    <w:p w14:paraId="0000000C" w14:textId="29ECDB74" w:rsidR="00864D5A" w:rsidRPr="00711D08" w:rsidRDefault="0028528D">
      <w:pPr>
        <w:spacing w:before="240" w:after="240"/>
        <w:rPr>
          <w:rFonts w:cs="Arial"/>
        </w:rPr>
      </w:pPr>
      <w:r>
        <w:rPr>
          <w:rtl/>
        </w:rPr>
        <w:t xml:space="preserve">(ג) </w:t>
      </w:r>
      <w:r w:rsidR="00711D08">
        <w:rPr>
          <w:rFonts w:cs="Arial" w:hint="cs"/>
          <w:rtl/>
        </w:rPr>
        <w:t xml:space="preserve">לקוחות שלא בצעו העברה אף פעם </w:t>
      </w:r>
    </w:p>
    <w:p w14:paraId="0000000D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SELECT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c.CustomerID</w:t>
      </w:r>
      <w:proofErr w:type="spellEnd"/>
      <w:proofErr w:type="gramEnd"/>
    </w:p>
    <w:p w14:paraId="0000000E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customers AS c</w:t>
      </w:r>
    </w:p>
    <w:p w14:paraId="0000000F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LEFT JOIN transactions AS t</w:t>
      </w:r>
    </w:p>
    <w:p w14:paraId="00000010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c.CustomerID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t.CustomerID</w:t>
      </w:r>
      <w:proofErr w:type="spellEnd"/>
      <w:proofErr w:type="gramEnd"/>
    </w:p>
    <w:p w14:paraId="00000011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WHERE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t.CustomerID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IS </w:t>
      </w:r>
      <w:proofErr w:type="gramStart"/>
      <w:r>
        <w:rPr>
          <w:rFonts w:ascii="Roboto Mono" w:eastAsia="Roboto Mono" w:hAnsi="Roboto Mono" w:cs="Roboto Mono"/>
          <w:color w:val="188038"/>
        </w:rPr>
        <w:t>NULL;</w:t>
      </w:r>
      <w:proofErr w:type="gramEnd"/>
    </w:p>
    <w:p w14:paraId="00000012" w14:textId="77777777" w:rsidR="00864D5A" w:rsidRDefault="00864D5A"/>
    <w:p w14:paraId="00000013" w14:textId="1DA6D966" w:rsidR="00864D5A" w:rsidRPr="00711D08" w:rsidRDefault="0028528D">
      <w:pPr>
        <w:spacing w:before="240" w:after="240"/>
        <w:rPr>
          <w:rFonts w:cs="Arial"/>
        </w:rPr>
      </w:pPr>
      <w:r>
        <w:rPr>
          <w:rtl/>
        </w:rPr>
        <w:t xml:space="preserve">(ד) </w:t>
      </w:r>
      <w:r w:rsidR="00711D08">
        <w:rPr>
          <w:rFonts w:cs="Arial" w:hint="cs"/>
          <w:rtl/>
        </w:rPr>
        <w:t xml:space="preserve">לקוחות שבצעו העברה בסגמנט שונה משלהם </w:t>
      </w:r>
    </w:p>
    <w:p w14:paraId="00000014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VIEW </w:t>
      </w:r>
      <w:proofErr w:type="spellStart"/>
      <w:r>
        <w:rPr>
          <w:rFonts w:ascii="Roboto Mono" w:eastAsia="Roboto Mono" w:hAnsi="Roboto Mono" w:cs="Roboto Mono"/>
          <w:color w:val="188038"/>
        </w:rPr>
        <w:t>segmentMismatch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</w:t>
      </w:r>
    </w:p>
    <w:p w14:paraId="00000015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16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t.CustomerID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17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gs.GasStationID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18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c.</w:t>
      </w:r>
      <w:proofErr w:type="gramStart"/>
      <w:r>
        <w:rPr>
          <w:rFonts w:ascii="Roboto Mono" w:eastAsia="Roboto Mono" w:hAnsi="Roboto Mono" w:cs="Roboto Mono"/>
          <w:color w:val="188038"/>
        </w:rPr>
        <w:t>Segment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 AS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CustomerSegment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</w:p>
    <w:p w14:paraId="00000019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gs.Segment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AS </w:t>
      </w:r>
      <w:proofErr w:type="spellStart"/>
      <w:r>
        <w:rPr>
          <w:rFonts w:ascii="Roboto Mono" w:eastAsia="Roboto Mono" w:hAnsi="Roboto Mono" w:cs="Roboto Mono"/>
          <w:color w:val="188038"/>
        </w:rPr>
        <w:t>GasStationSegment</w:t>
      </w:r>
      <w:proofErr w:type="spellEnd"/>
    </w:p>
    <w:p w14:paraId="0000001A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transactions AS t</w:t>
      </w:r>
    </w:p>
    <w:p w14:paraId="0000001B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customers   AS </w:t>
      </w:r>
      <w:proofErr w:type="gramStart"/>
      <w:r>
        <w:rPr>
          <w:rFonts w:ascii="Roboto Mono" w:eastAsia="Roboto Mono" w:hAnsi="Roboto Mono" w:cs="Roboto Mono"/>
          <w:color w:val="188038"/>
        </w:rPr>
        <w:t>c  ON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c.CustomerID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 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t.CustomerID</w:t>
      </w:r>
      <w:proofErr w:type="spellEnd"/>
      <w:proofErr w:type="gramEnd"/>
    </w:p>
    <w:p w14:paraId="0000001C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JOIN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gasstations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AS </w:t>
      </w:r>
      <w:proofErr w:type="spellStart"/>
      <w:r>
        <w:rPr>
          <w:rFonts w:ascii="Roboto Mono" w:eastAsia="Roboto Mono" w:hAnsi="Roboto Mono" w:cs="Roboto Mono"/>
          <w:color w:val="188038"/>
        </w:rPr>
        <w:t>gs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gs.GasStationID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t.GasStationID</w:t>
      </w:r>
      <w:proofErr w:type="spellEnd"/>
      <w:proofErr w:type="gramEnd"/>
    </w:p>
    <w:p w14:paraId="0000001D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WHERE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c.Segment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&lt;&gt;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gs.Segment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;</w:t>
      </w:r>
    </w:p>
    <w:p w14:paraId="0000001E" w14:textId="77777777" w:rsidR="00864D5A" w:rsidRDefault="00864D5A"/>
    <w:p w14:paraId="0000001F" w14:textId="1FFE4036" w:rsidR="00864D5A" w:rsidRPr="00711D08" w:rsidRDefault="0028528D" w:rsidP="00711D08">
      <w:pPr>
        <w:spacing w:before="240" w:after="240"/>
        <w:rPr>
          <w:rFonts w:cs="Arial" w:hint="cs"/>
          <w:rtl/>
          <w:lang w:val="en-US"/>
        </w:rPr>
      </w:pPr>
      <w:r>
        <w:rPr>
          <w:rtl/>
        </w:rPr>
        <w:t xml:space="preserve">(ה) </w:t>
      </w:r>
      <w:r w:rsidR="00711D08">
        <w:rPr>
          <w:rFonts w:cs="Arial" w:hint="cs"/>
          <w:rtl/>
          <w:lang w:val="en-US"/>
        </w:rPr>
        <w:t xml:space="preserve">חשבו על קייס שמתאים לשאלה הקודמת ומשתמש בה בתור </w:t>
      </w:r>
      <w:r w:rsidR="00711D08">
        <w:rPr>
          <w:rFonts w:cs="Arial"/>
          <w:lang w:val="en-US"/>
        </w:rPr>
        <w:t>view</w:t>
      </w:r>
      <w:r w:rsidR="00711D08">
        <w:rPr>
          <w:rFonts w:cs="Arial" w:hint="cs"/>
          <w:rtl/>
          <w:lang w:val="en-US"/>
        </w:rPr>
        <w:t xml:space="preserve"> </w:t>
      </w:r>
      <w:r w:rsidR="00711D08">
        <w:rPr>
          <w:rFonts w:cs="Arial"/>
          <w:rtl/>
          <w:lang w:val="en-US"/>
        </w:rPr>
        <w:t>–</w:t>
      </w:r>
      <w:r w:rsidR="00711D08">
        <w:rPr>
          <w:rFonts w:cs="Arial" w:hint="cs"/>
          <w:rtl/>
          <w:lang w:val="en-US"/>
        </w:rPr>
        <w:t xml:space="preserve"> במקרה זה נשלוף לקוחות שבצעו העברה ב5 מקומות שונים מהסגמנט שלהם , על מנת </w:t>
      </w:r>
      <w:proofErr w:type="spellStart"/>
      <w:r w:rsidR="00711D08">
        <w:rPr>
          <w:rFonts w:cs="Arial" w:hint="cs"/>
          <w:rtl/>
          <w:lang w:val="en-US"/>
        </w:rPr>
        <w:t>לטרגט</w:t>
      </w:r>
      <w:proofErr w:type="spellEnd"/>
      <w:r w:rsidR="00711D08">
        <w:rPr>
          <w:rFonts w:cs="Arial" w:hint="cs"/>
          <w:rtl/>
          <w:lang w:val="en-US"/>
        </w:rPr>
        <w:t xml:space="preserve"> נהגים שעושים הרבה נסיעות </w:t>
      </w:r>
      <w:r w:rsidR="00711D08">
        <w:rPr>
          <w:rFonts w:cs="Arial"/>
          <w:rtl/>
          <w:lang w:val="en-US"/>
        </w:rPr>
        <w:t>–</w:t>
      </w:r>
      <w:r w:rsidR="00711D08">
        <w:rPr>
          <w:rFonts w:cs="Arial" w:hint="cs"/>
          <w:rtl/>
          <w:lang w:val="en-US"/>
        </w:rPr>
        <w:t xml:space="preserve"> כלומר מתדלקים הרבה ושעובדים במקום שונה משלהם </w:t>
      </w:r>
      <w:r w:rsidR="00711D08">
        <w:rPr>
          <w:rFonts w:cs="Arial"/>
          <w:rtl/>
          <w:lang w:val="en-US"/>
        </w:rPr>
        <w:t>–</w:t>
      </w:r>
      <w:r w:rsidR="00711D08">
        <w:rPr>
          <w:rFonts w:cs="Arial" w:hint="cs"/>
          <w:rtl/>
          <w:lang w:val="en-US"/>
        </w:rPr>
        <w:t xml:space="preserve"> לדוגמא - נהגי משאיות. </w:t>
      </w:r>
    </w:p>
    <w:p w14:paraId="00000020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 CustomerID</w:t>
      </w:r>
    </w:p>
    <w:p w14:paraId="00000021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r>
        <w:rPr>
          <w:rFonts w:ascii="Roboto Mono" w:eastAsia="Roboto Mono" w:hAnsi="Roboto Mono" w:cs="Roboto Mono"/>
          <w:color w:val="188038"/>
        </w:rPr>
        <w:t>segmentMismatch</w:t>
      </w:r>
      <w:proofErr w:type="spellEnd"/>
    </w:p>
    <w:p w14:paraId="00000022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GROUP BY CustomerID</w:t>
      </w:r>
    </w:p>
    <w:p w14:paraId="00000023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HAVING </w:t>
      </w: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DISTINCT </w:t>
      </w:r>
      <w:proofErr w:type="spellStart"/>
      <w:r>
        <w:rPr>
          <w:rFonts w:ascii="Roboto Mono" w:eastAsia="Roboto Mono" w:hAnsi="Roboto Mono" w:cs="Roboto Mono"/>
          <w:color w:val="188038"/>
        </w:rPr>
        <w:t>GasStationSegment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) &gt; </w:t>
      </w:r>
      <w:proofErr w:type="gramStart"/>
      <w:r>
        <w:rPr>
          <w:rFonts w:ascii="Roboto Mono" w:eastAsia="Roboto Mono" w:hAnsi="Roboto Mono" w:cs="Roboto Mono"/>
          <w:color w:val="188038"/>
        </w:rPr>
        <w:t>5;</w:t>
      </w:r>
      <w:proofErr w:type="gramEnd"/>
    </w:p>
    <w:p w14:paraId="00000024" w14:textId="77777777" w:rsidR="00864D5A" w:rsidRDefault="00864D5A"/>
    <w:p w14:paraId="00000025" w14:textId="6612B3BC" w:rsidR="00864D5A" w:rsidRPr="00711D08" w:rsidRDefault="0028528D">
      <w:pPr>
        <w:spacing w:before="240" w:after="240"/>
        <w:rPr>
          <w:rFonts w:cs="Arial"/>
        </w:rPr>
      </w:pPr>
      <w:r>
        <w:rPr>
          <w:rtl/>
        </w:rPr>
        <w:t xml:space="preserve">(ו) </w:t>
      </w:r>
      <w:r w:rsidR="00711D08">
        <w:rPr>
          <w:rFonts w:cs="Arial" w:hint="cs"/>
          <w:rtl/>
        </w:rPr>
        <w:t xml:space="preserve">מספר ההעברות לכל תחנת דלק: </w:t>
      </w:r>
    </w:p>
    <w:p w14:paraId="00000026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VIEW </w:t>
      </w:r>
      <w:proofErr w:type="spellStart"/>
      <w:r>
        <w:rPr>
          <w:rFonts w:ascii="Roboto Mono" w:eastAsia="Roboto Mono" w:hAnsi="Roboto Mono" w:cs="Roboto Mono"/>
          <w:color w:val="188038"/>
        </w:rPr>
        <w:t>gasstation_trans_count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</w:t>
      </w:r>
    </w:p>
    <w:p w14:paraId="00000027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28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gs.GasStationID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29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COUNT(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t.TransactionID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) AS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</w:p>
    <w:p w14:paraId="0000002A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r>
        <w:rPr>
          <w:rFonts w:ascii="Roboto Mono" w:eastAsia="Roboto Mono" w:hAnsi="Roboto Mono" w:cs="Roboto Mono"/>
          <w:color w:val="188038"/>
        </w:rPr>
        <w:t>gasstations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 </w:t>
      </w:r>
      <w:proofErr w:type="spellStart"/>
      <w:r>
        <w:rPr>
          <w:rFonts w:ascii="Roboto Mono" w:eastAsia="Roboto Mono" w:hAnsi="Roboto Mono" w:cs="Roboto Mono"/>
          <w:color w:val="188038"/>
        </w:rPr>
        <w:t>gs</w:t>
      </w:r>
      <w:proofErr w:type="spellEnd"/>
    </w:p>
    <w:p w14:paraId="0000002B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LEFT JOIN transactions AS t</w:t>
      </w:r>
    </w:p>
    <w:p w14:paraId="0000002C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t.GasStationID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 xml:space="preserve"> =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gs.GasStationID</w:t>
      </w:r>
      <w:proofErr w:type="spellEnd"/>
      <w:proofErr w:type="gramEnd"/>
    </w:p>
    <w:p w14:paraId="0000002D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GROUP BY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gs.GasStationID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;</w:t>
      </w:r>
    </w:p>
    <w:p w14:paraId="0000002E" w14:textId="77777777" w:rsidR="00864D5A" w:rsidRDefault="00864D5A"/>
    <w:p w14:paraId="0000002F" w14:textId="77F2161B" w:rsidR="00864D5A" w:rsidRDefault="0028528D">
      <w:pPr>
        <w:spacing w:before="240" w:after="240"/>
      </w:pPr>
      <w:r>
        <w:rPr>
          <w:rtl/>
        </w:rPr>
        <w:t xml:space="preserve">(ז) עבור </w:t>
      </w:r>
      <w:r>
        <w:t>gas stations</w:t>
      </w:r>
      <w:r>
        <w:rPr>
          <w:rtl/>
        </w:rPr>
        <w:t xml:space="preserve"> להם שיש </w:t>
      </w:r>
      <w:r>
        <w:t>transactions</w:t>
      </w:r>
      <w:r>
        <w:rPr>
          <w:rtl/>
        </w:rPr>
        <w:t xml:space="preserve">, </w:t>
      </w:r>
      <w:r>
        <w:rPr>
          <w:rtl/>
        </w:rPr>
        <w:t xml:space="preserve"> </w:t>
      </w:r>
      <w:proofErr w:type="spellStart"/>
      <w:r>
        <w:rPr>
          <w:rtl/>
        </w:rPr>
        <w:t>שילפו</w:t>
      </w:r>
      <w:proofErr w:type="spellEnd"/>
      <w:r>
        <w:rPr>
          <w:rtl/>
        </w:rPr>
        <w:t xml:space="preserve"> </w:t>
      </w:r>
      <w:r>
        <w:t>transactions per gas station distribution</w:t>
      </w:r>
    </w:p>
    <w:p w14:paraId="00000030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31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 </w:t>
      </w:r>
      <w:proofErr w:type="spellStart"/>
      <w:r>
        <w:rPr>
          <w:rFonts w:ascii="Roboto Mono" w:eastAsia="Roboto Mono" w:hAnsi="Roboto Mono" w:cs="Roboto Mono"/>
          <w:color w:val="188038"/>
        </w:rPr>
        <w:t>num_of_tx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</w:p>
    <w:p w14:paraId="00000032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*)          AS </w:t>
      </w:r>
      <w:proofErr w:type="spellStart"/>
      <w:r>
        <w:rPr>
          <w:rFonts w:ascii="Roboto Mono" w:eastAsia="Roboto Mono" w:hAnsi="Roboto Mono" w:cs="Roboto Mono"/>
          <w:color w:val="188038"/>
        </w:rPr>
        <w:t>num_of_stations</w:t>
      </w:r>
      <w:proofErr w:type="spellEnd"/>
    </w:p>
    <w:p w14:paraId="00000033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r>
        <w:rPr>
          <w:rFonts w:ascii="Roboto Mono" w:eastAsia="Roboto Mono" w:hAnsi="Roboto Mono" w:cs="Roboto Mono"/>
          <w:color w:val="188038"/>
        </w:rPr>
        <w:t>gasstation_trans_count</w:t>
      </w:r>
      <w:proofErr w:type="spellEnd"/>
    </w:p>
    <w:p w14:paraId="00000034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WHERE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&gt; 0</w:t>
      </w:r>
    </w:p>
    <w:p w14:paraId="00000035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GROUP BY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</w:p>
    <w:p w14:paraId="00000036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ORDER BY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  <w:proofErr w:type="gramEnd"/>
    </w:p>
    <w:p w14:paraId="00000037" w14:textId="77777777" w:rsidR="00864D5A" w:rsidRDefault="00864D5A"/>
    <w:p w14:paraId="00000038" w14:textId="798590DE" w:rsidR="00864D5A" w:rsidRDefault="0028528D">
      <w:pPr>
        <w:spacing w:before="240" w:after="240"/>
      </w:pPr>
      <w:r>
        <w:rPr>
          <w:rtl/>
        </w:rPr>
        <w:t xml:space="preserve">(ח) </w:t>
      </w:r>
      <w:r>
        <w:rPr>
          <w:rtl/>
        </w:rPr>
        <w:t xml:space="preserve">הרחיבו את השאילתה </w:t>
      </w:r>
      <w:r w:rsidR="00711D08">
        <w:rPr>
          <w:rFonts w:cs="Arial" w:hint="cs"/>
          <w:rtl/>
        </w:rPr>
        <w:t>מה</w:t>
      </w:r>
      <w:r w:rsidR="00711D08">
        <w:rPr>
          <w:rtl/>
        </w:rPr>
        <w:t xml:space="preserve">סעיף הקודם </w:t>
      </w:r>
      <w:r>
        <w:rPr>
          <w:rtl/>
        </w:rPr>
        <w:t>כך ש</w:t>
      </w:r>
      <w:r w:rsidR="00711D08">
        <w:rPr>
          <w:rFonts w:cs="Arial" w:hint="cs"/>
          <w:rtl/>
        </w:rPr>
        <w:t>ת</w:t>
      </w:r>
      <w:r>
        <w:rPr>
          <w:rtl/>
        </w:rPr>
        <w:t xml:space="preserve">כלול גם </w:t>
      </w:r>
      <w:r>
        <w:t xml:space="preserve">gas </w:t>
      </w:r>
      <w:r>
        <w:t>stations</w:t>
      </w:r>
      <w:r>
        <w:rPr>
          <w:rtl/>
        </w:rPr>
        <w:t xml:space="preserve"> שלא ביצעו </w:t>
      </w:r>
      <w:proofErr w:type="spellStart"/>
      <w:r>
        <w:rPr>
          <w:rtl/>
        </w:rPr>
        <w:t>טרנזקציות</w:t>
      </w:r>
      <w:proofErr w:type="spellEnd"/>
    </w:p>
    <w:p w14:paraId="00000039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3A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 </w:t>
      </w:r>
      <w:proofErr w:type="spellStart"/>
      <w:r>
        <w:rPr>
          <w:rFonts w:ascii="Roboto Mono" w:eastAsia="Roboto Mono" w:hAnsi="Roboto Mono" w:cs="Roboto Mono"/>
          <w:color w:val="188038"/>
        </w:rPr>
        <w:t>num_of_tx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</w:p>
    <w:p w14:paraId="0000003B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*)          AS </w:t>
      </w:r>
      <w:proofErr w:type="spellStart"/>
      <w:r>
        <w:rPr>
          <w:rFonts w:ascii="Roboto Mono" w:eastAsia="Roboto Mono" w:hAnsi="Roboto Mono" w:cs="Roboto Mono"/>
          <w:color w:val="188038"/>
        </w:rPr>
        <w:t>num_of_stations</w:t>
      </w:r>
      <w:proofErr w:type="spellEnd"/>
    </w:p>
    <w:p w14:paraId="0000003C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FROM </w:t>
      </w:r>
      <w:proofErr w:type="spellStart"/>
      <w:r>
        <w:rPr>
          <w:rFonts w:ascii="Roboto Mono" w:eastAsia="Roboto Mono" w:hAnsi="Roboto Mono" w:cs="Roboto Mono"/>
          <w:color w:val="188038"/>
        </w:rPr>
        <w:t>gasstation_trans_count</w:t>
      </w:r>
      <w:proofErr w:type="spellEnd"/>
    </w:p>
    <w:p w14:paraId="0000003D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GROUP BY </w:t>
      </w:r>
      <w:proofErr w:type="spell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</w:p>
    <w:p w14:paraId="0000003E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ORDER BY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numOfTransactions</w:t>
      </w:r>
      <w:proofErr w:type="spellEnd"/>
      <w:r>
        <w:rPr>
          <w:rFonts w:ascii="Roboto Mono" w:eastAsia="Roboto Mono" w:hAnsi="Roboto Mono" w:cs="Roboto Mono"/>
          <w:color w:val="188038"/>
        </w:rPr>
        <w:t>;</w:t>
      </w:r>
      <w:proofErr w:type="gramEnd"/>
    </w:p>
    <w:p w14:paraId="0000003F" w14:textId="77777777" w:rsidR="00864D5A" w:rsidRDefault="00864D5A"/>
    <w:p w14:paraId="00000040" w14:textId="77777777" w:rsidR="00864D5A" w:rsidRDefault="0028528D">
      <w:pPr>
        <w:spacing w:before="240" w:after="240"/>
      </w:pPr>
      <w:r>
        <w:rPr>
          <w:rtl/>
        </w:rPr>
        <w:t xml:space="preserve">(ט) הציגו זוגות </w:t>
      </w:r>
      <w:r>
        <w:t>transactions</w:t>
      </w:r>
      <w:r>
        <w:rPr>
          <w:rtl/>
        </w:rPr>
        <w:t xml:space="preserve"> של אותו לקוח שביצע באותה תחנת דלק באותו היום</w:t>
      </w:r>
    </w:p>
    <w:p w14:paraId="00000041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42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t</w:t>
      </w:r>
      <w:proofErr w:type="gramStart"/>
      <w:r>
        <w:rPr>
          <w:rFonts w:ascii="Roboto Mono" w:eastAsia="Roboto Mono" w:hAnsi="Roboto Mono" w:cs="Roboto Mono"/>
          <w:color w:val="188038"/>
        </w:rPr>
        <w:t>1.CustomerID</w:t>
      </w:r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43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t</w:t>
      </w:r>
      <w:proofErr w:type="gramStart"/>
      <w:r>
        <w:rPr>
          <w:rFonts w:ascii="Roboto Mono" w:eastAsia="Roboto Mono" w:hAnsi="Roboto Mono" w:cs="Roboto Mono"/>
          <w:color w:val="188038"/>
        </w:rPr>
        <w:t>1.GasStationID</w:t>
      </w:r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44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t</w:t>
      </w:r>
      <w:proofErr w:type="gramStart"/>
      <w:r>
        <w:rPr>
          <w:rFonts w:ascii="Roboto Mono" w:eastAsia="Roboto Mono" w:hAnsi="Roboto Mono" w:cs="Roboto Mono"/>
          <w:color w:val="188038"/>
        </w:rPr>
        <w:t>1.Date</w:t>
      </w:r>
      <w:proofErr w:type="gramEnd"/>
      <w:r>
        <w:rPr>
          <w:rFonts w:ascii="Roboto Mono" w:eastAsia="Roboto Mono" w:hAnsi="Roboto Mono" w:cs="Roboto Mono"/>
          <w:color w:val="188038"/>
        </w:rPr>
        <w:t>,</w:t>
      </w:r>
    </w:p>
    <w:p w14:paraId="00000045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t</w:t>
      </w:r>
      <w:proofErr w:type="gramStart"/>
      <w:r>
        <w:rPr>
          <w:rFonts w:ascii="Roboto Mono" w:eastAsia="Roboto Mono" w:hAnsi="Roboto Mono" w:cs="Roboto Mono"/>
          <w:color w:val="188038"/>
        </w:rPr>
        <w:t>1.Time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AS t1_time,</w:t>
      </w:r>
    </w:p>
    <w:p w14:paraId="00000046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t</w:t>
      </w:r>
      <w:proofErr w:type="gramStart"/>
      <w:r>
        <w:rPr>
          <w:rFonts w:ascii="Roboto Mono" w:eastAsia="Roboto Mono" w:hAnsi="Roboto Mono" w:cs="Roboto Mono"/>
          <w:color w:val="188038"/>
        </w:rPr>
        <w:t>2.Time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AS t2_time</w:t>
      </w:r>
    </w:p>
    <w:p w14:paraId="00000047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transactions AS t1</w:t>
      </w:r>
    </w:p>
    <w:p w14:paraId="00000048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JOIN transactions AS t2</w:t>
      </w:r>
    </w:p>
    <w:p w14:paraId="00000049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ON t</w:t>
      </w:r>
      <w:proofErr w:type="gramStart"/>
      <w:r>
        <w:rPr>
          <w:rFonts w:ascii="Roboto Mono" w:eastAsia="Roboto Mono" w:hAnsi="Roboto Mono" w:cs="Roboto Mono"/>
          <w:color w:val="188038"/>
        </w:rPr>
        <w:t>1.CustomerID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  = t</w:t>
      </w:r>
      <w:proofErr w:type="gramStart"/>
      <w:r>
        <w:rPr>
          <w:rFonts w:ascii="Roboto Mono" w:eastAsia="Roboto Mono" w:hAnsi="Roboto Mono" w:cs="Roboto Mono"/>
          <w:color w:val="188038"/>
        </w:rPr>
        <w:t>2.CustomerID</w:t>
      </w:r>
      <w:proofErr w:type="gramEnd"/>
    </w:p>
    <w:p w14:paraId="0000004A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AND t</w:t>
      </w:r>
      <w:proofErr w:type="gramStart"/>
      <w:r>
        <w:rPr>
          <w:rFonts w:ascii="Roboto Mono" w:eastAsia="Roboto Mono" w:hAnsi="Roboto Mono" w:cs="Roboto Mono"/>
          <w:color w:val="188038"/>
        </w:rPr>
        <w:t>1.GasStationID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= t</w:t>
      </w:r>
      <w:proofErr w:type="gramStart"/>
      <w:r>
        <w:rPr>
          <w:rFonts w:ascii="Roboto Mono" w:eastAsia="Roboto Mono" w:hAnsi="Roboto Mono" w:cs="Roboto Mono"/>
          <w:color w:val="188038"/>
        </w:rPr>
        <w:t>2.GasStationID</w:t>
      </w:r>
      <w:proofErr w:type="gramEnd"/>
    </w:p>
    <w:p w14:paraId="0000004B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AND t</w:t>
      </w:r>
      <w:proofErr w:type="gramStart"/>
      <w:r>
        <w:rPr>
          <w:rFonts w:ascii="Roboto Mono" w:eastAsia="Roboto Mono" w:hAnsi="Roboto Mono" w:cs="Roboto Mono"/>
          <w:color w:val="188038"/>
        </w:rPr>
        <w:t>1.Date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        = t</w:t>
      </w:r>
      <w:proofErr w:type="gramStart"/>
      <w:r>
        <w:rPr>
          <w:rFonts w:ascii="Roboto Mono" w:eastAsia="Roboto Mono" w:hAnsi="Roboto Mono" w:cs="Roboto Mono"/>
          <w:color w:val="188038"/>
        </w:rPr>
        <w:t>2.Date</w:t>
      </w:r>
      <w:proofErr w:type="gramEnd"/>
    </w:p>
    <w:p w14:paraId="0000004C" w14:textId="77777777" w:rsidR="00864D5A" w:rsidRDefault="0028528D" w:rsidP="00711D08">
      <w:pPr>
        <w:bidi w:val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WHERE t</w:t>
      </w:r>
      <w:proofErr w:type="gramStart"/>
      <w:r>
        <w:rPr>
          <w:rFonts w:ascii="Roboto Mono" w:eastAsia="Roboto Mono" w:hAnsi="Roboto Mono" w:cs="Roboto Mono"/>
          <w:color w:val="188038"/>
        </w:rPr>
        <w:t>2.Time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&gt; t</w:t>
      </w:r>
      <w:proofErr w:type="gramStart"/>
      <w:r>
        <w:rPr>
          <w:rFonts w:ascii="Roboto Mono" w:eastAsia="Roboto Mono" w:hAnsi="Roboto Mono" w:cs="Roboto Mono"/>
          <w:color w:val="188038"/>
        </w:rPr>
        <w:t>1.Time</w:t>
      </w:r>
      <w:proofErr w:type="gramEnd"/>
      <w:r>
        <w:rPr>
          <w:rFonts w:ascii="Roboto Mono" w:eastAsia="Roboto Mono" w:hAnsi="Roboto Mono" w:cs="Roboto Mono"/>
          <w:color w:val="188038"/>
        </w:rPr>
        <w:t>;</w:t>
      </w:r>
    </w:p>
    <w:p w14:paraId="0000004D" w14:textId="77777777" w:rsidR="00864D5A" w:rsidRDefault="00864D5A"/>
    <w:p w14:paraId="0000004E" w14:textId="77777777" w:rsidR="00864D5A" w:rsidRDefault="0028528D">
      <w:pPr>
        <w:spacing w:before="240" w:after="240"/>
      </w:pPr>
      <w:r>
        <w:rPr>
          <w:rtl/>
        </w:rPr>
        <w:t>(י) נאמר שמטרת השליפה הקודמת היא איתור שגיאות או הונאות. האם כדאי לשלוף באופן סימטרי ((</w:t>
      </w:r>
      <w:proofErr w:type="spellStart"/>
      <w:r>
        <w:t>a,b</w:t>
      </w:r>
      <w:proofErr w:type="spellEnd"/>
      <w:r>
        <w:rPr>
          <w:rtl/>
        </w:rPr>
        <w:t>) וגם (</w:t>
      </w:r>
      <w:proofErr w:type="spellStart"/>
      <w:r>
        <w:t>b,a</w:t>
      </w:r>
      <w:proofErr w:type="spellEnd"/>
      <w:r>
        <w:rPr>
          <w:rtl/>
        </w:rPr>
        <w:t>))? נמקו.</w:t>
      </w:r>
    </w:p>
    <w:p w14:paraId="0000004F" w14:textId="77777777" w:rsidR="00864D5A" w:rsidRDefault="0028528D">
      <w:pPr>
        <w:spacing w:before="240" w:after="240"/>
      </w:pPr>
      <w:r>
        <w:rPr>
          <w:rtl/>
        </w:rPr>
        <w:t>לא. מספיק להחזיר זוג אחד כדי לזהות דפוס חריג. שליפה סימטרית אינה מוסיפה מידע אלא מכפילה נתונים.</w:t>
      </w:r>
    </w:p>
    <w:p w14:paraId="00000050" w14:textId="77777777" w:rsidR="00864D5A" w:rsidRDefault="0028528D">
      <w:r>
        <w:pict w14:anchorId="0D3DF8A6">
          <v:rect id="_x0000_i1025" style="width:0;height:1.5pt" o:hralign="center" o:hrstd="t" o:hr="t" fillcolor="#a0a0a0" stroked="f"/>
        </w:pict>
      </w:r>
    </w:p>
    <w:p w14:paraId="000000A1" w14:textId="77777777" w:rsidR="00864D5A" w:rsidRDefault="00864D5A">
      <w:pPr>
        <w:rPr>
          <w:b/>
        </w:rPr>
      </w:pPr>
      <w:bookmarkStart w:id="1" w:name="_heading=h.zd012kfy9j0i" w:colFirst="0" w:colLast="0"/>
      <w:bookmarkEnd w:id="1"/>
    </w:p>
    <w:p w14:paraId="000000A2" w14:textId="77777777" w:rsidR="00864D5A" w:rsidRDefault="00864D5A">
      <w:pPr>
        <w:rPr>
          <w:color w:val="EE0000"/>
        </w:rPr>
      </w:pPr>
    </w:p>
    <w:sectPr w:rsidR="00864D5A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46BECAB-1463-4262-80B5-9044CC739A84}"/>
    <w:embedBold r:id="rId2" w:fontKey="{8758FFD6-C5DD-4C81-812D-CCC8C644C1EC}"/>
    <w:embedItalic r:id="rId3" w:fontKey="{CDBE834E-05B5-41DB-B99A-F7B22B20FBFF}"/>
  </w:font>
  <w:font w:name="Play">
    <w:charset w:val="00"/>
    <w:family w:val="auto"/>
    <w:pitch w:val="default"/>
    <w:embedRegular r:id="rId4" w:fontKey="{940F224B-68BD-4020-B519-3E0E06E43EB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A045B222-20E2-4A5F-819D-D83AC899874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6" w:fontKey="{DF718B3A-7BD1-404F-8A25-22EB545480B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423CE"/>
    <w:multiLevelType w:val="multilevel"/>
    <w:tmpl w:val="7A7A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7B776E"/>
    <w:multiLevelType w:val="multilevel"/>
    <w:tmpl w:val="125A6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6520301">
    <w:abstractNumId w:val="1"/>
  </w:num>
  <w:num w:numId="2" w16cid:durableId="171943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5A"/>
    <w:rsid w:val="00021DC5"/>
    <w:rsid w:val="0028528D"/>
    <w:rsid w:val="00711D08"/>
    <w:rsid w:val="008114D9"/>
    <w:rsid w:val="00864D5A"/>
    <w:rsid w:val="00926659"/>
    <w:rsid w:val="009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75893"/>
  <w15:docId w15:val="{A008FAA7-85F7-4C72-A36D-3322D22B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5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4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41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0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9D"/>
  </w:style>
  <w:style w:type="paragraph" w:styleId="Footer">
    <w:name w:val="footer"/>
    <w:basedOn w:val="Normal"/>
    <w:link w:val="FooterChar"/>
    <w:uiPriority w:val="99"/>
    <w:unhideWhenUsed/>
    <w:rsid w:val="00EE0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9D"/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Y1oQm338aoc3SwSW23feWafPyg==">CgMxLjAyDmguZWd1cXgxN3ZkOTJlMg5oLnpkMDEya2Z5OWowaTgAciExZEVUVDdUZEpsQmdTOGgwWThJcDc4eTlDMng0emlWTWY=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1979</Characters>
  <Application>Microsoft Office Word</Application>
  <DocSecurity>0</DocSecurity>
  <Lines>86</Lines>
  <Paragraphs>70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Pinchas</dc:creator>
  <cp:lastModifiedBy>Amit Pinchas</cp:lastModifiedBy>
  <cp:revision>2</cp:revision>
  <dcterms:created xsi:type="dcterms:W3CDTF">2025-09-21T07:24:00Z</dcterms:created>
  <dcterms:modified xsi:type="dcterms:W3CDTF">2025-09-21T07:24:00Z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e5d0f015-edf0-4f3c-aa66-b793011aa511</vt:lpwstr>
  </property>
</Properties>
</file>