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751" w:rsidRPr="00385C1E" w:rsidRDefault="00385C1E" w:rsidP="00385C1E">
      <w:pPr>
        <w:jc w:val="right"/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Erich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Viebrock</w:t>
      </w:r>
      <w:proofErr w:type="spellEnd"/>
    </w:p>
    <w:p w:rsidR="00385C1E" w:rsidRPr="00385C1E" w:rsidRDefault="00385C1E" w:rsidP="00385C1E">
      <w:pPr>
        <w:jc w:val="right"/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>ECPE 174</w:t>
      </w:r>
    </w:p>
    <w:p w:rsidR="00385C1E" w:rsidRPr="00385C1E" w:rsidRDefault="00385C1E" w:rsidP="00385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5C1E">
        <w:rPr>
          <w:rFonts w:ascii="Times New Roman" w:hAnsi="Times New Roman" w:cs="Times New Roman"/>
          <w:b/>
          <w:sz w:val="24"/>
          <w:szCs w:val="24"/>
        </w:rPr>
        <w:t>Pre-Lab #5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5C1E">
        <w:rPr>
          <w:rFonts w:ascii="Times New Roman" w:hAnsi="Times New Roman" w:cs="Times New Roman"/>
          <w:sz w:val="24"/>
          <w:szCs w:val="24"/>
          <w:u w:val="single"/>
        </w:rPr>
        <w:t xml:space="preserve">Purpose: </w:t>
      </w:r>
    </w:p>
    <w:p w:rsidR="00385C1E" w:rsidRDefault="00385C1E" w:rsidP="00385C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is intended to familiarize students with machine communication. In this instance, we are getting two FPGA boards to talk to one another. The user initiates the transaction of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however the FPGA boards carry out the entire transaction.</w:t>
      </w:r>
    </w:p>
    <w:p w:rsidR="00385C1E" w:rsidRPr="00385C1E" w:rsidRDefault="00385C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5C1E">
        <w:rPr>
          <w:rFonts w:ascii="Times New Roman" w:hAnsi="Times New Roman" w:cs="Times New Roman"/>
          <w:sz w:val="24"/>
          <w:szCs w:val="24"/>
          <w:u w:val="single"/>
        </w:rPr>
        <w:t>Timing Diagram:</w:t>
      </w:r>
    </w:p>
    <w:p w:rsidR="00385C1E" w:rsidRDefault="00385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4258" cy="2219325"/>
            <wp:effectExtent l="0" t="0" r="9525" b="0"/>
            <wp:docPr id="1" name="Picture 1" descr="J:\dcim\Camera\2011-10-04_13-42-19_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dcim\Camera\2011-10-04_13-42-19_9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58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1E" w:rsidRDefault="00385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notes on the bottom of the diagrams say:</w:t>
      </w:r>
    </w:p>
    <w:p w:rsidR="00385C1E" w:rsidRDefault="00385C1E" w:rsidP="00385C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Pressing send during communication causes transaction to reset. However, please disregard this, as communication is set up to operate while one key is used constantly. Communication between device A and device B will continue as long as send is HIGH. Communication between device B and device A will continue as long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HIGH. If both inputs are HIGH simultaneously, the communication will end, and result back to S1.</w:t>
      </w:r>
    </w:p>
    <w:p w:rsidR="00385C1E" w:rsidRDefault="00385C1E" w:rsidP="00385C1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85C1E" w:rsidRDefault="00385C1E" w:rsidP="00385C1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85C1E" w:rsidRDefault="00385C1E" w:rsidP="00385C1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85C1E" w:rsidRDefault="00385C1E" w:rsidP="00385C1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85C1E" w:rsidRDefault="00385C1E" w:rsidP="00385C1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85C1E" w:rsidRDefault="00385C1E" w:rsidP="00385C1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5C1E">
        <w:rPr>
          <w:rFonts w:ascii="Times New Roman" w:hAnsi="Times New Roman" w:cs="Times New Roman"/>
          <w:sz w:val="24"/>
          <w:szCs w:val="24"/>
          <w:u w:val="single"/>
        </w:rPr>
        <w:lastRenderedPageBreak/>
        <w:t>State Machine Diagram:</w:t>
      </w:r>
    </w:p>
    <w:p w:rsidR="00385C1E" w:rsidRDefault="00385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19600" cy="2493107"/>
            <wp:effectExtent l="0" t="0" r="0" b="2540"/>
            <wp:docPr id="2" name="Picture 2" descr="J:\dcim\Camera\2011-10-04_13-42-36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dcim\Camera\2011-10-04_13-42-36_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532" cy="24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C1E" w:rsidRDefault="00385C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</w:rPr>
        <w:t>notes on the bottom of the diagram says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85C1E" w:rsidRDefault="00385C1E" w:rsidP="00385C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two inputs are used simultaneously, or test or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used during improper sequence, FSM will revert to S1. 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85C1E">
        <w:rPr>
          <w:rFonts w:ascii="Times New Roman" w:hAnsi="Times New Roman" w:cs="Times New Roman"/>
          <w:sz w:val="24"/>
          <w:szCs w:val="24"/>
          <w:u w:val="single"/>
        </w:rPr>
        <w:t>VHDL: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5C1E">
        <w:rPr>
          <w:rFonts w:ascii="Times New Roman" w:hAnsi="Times New Roman" w:cs="Times New Roman"/>
          <w:sz w:val="24"/>
          <w:szCs w:val="24"/>
        </w:rPr>
        <w:t>library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ieee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5C1E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ieee.std_logic_1164.all;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>ENTITY lab_5 IS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PORT(</w:t>
      </w:r>
      <w:proofErr w:type="spellStart"/>
      <w:proofErr w:type="gramEnd"/>
      <w:r w:rsidRPr="00385C1E">
        <w:rPr>
          <w:rFonts w:ascii="Times New Roman" w:hAnsi="Times New Roman" w:cs="Times New Roman"/>
          <w:sz w:val="24"/>
          <w:szCs w:val="24"/>
        </w:rPr>
        <w:t>clk,send,testWrite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  <w:t>:</w:t>
      </w:r>
      <w:r w:rsidRPr="00385C1E">
        <w:rPr>
          <w:rFonts w:ascii="Times New Roman" w:hAnsi="Times New Roman" w:cs="Times New Roman"/>
          <w:sz w:val="24"/>
          <w:szCs w:val="24"/>
        </w:rPr>
        <w:tab/>
        <w:t>IN STD_LOGIC;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385C1E">
        <w:rPr>
          <w:rFonts w:ascii="Times New Roman" w:hAnsi="Times New Roman" w:cs="Times New Roman"/>
          <w:sz w:val="24"/>
          <w:szCs w:val="24"/>
        </w:rPr>
        <w:t>riseSend,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>devAView,devBView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ab/>
        <w:t>:</w:t>
      </w:r>
      <w:r w:rsidRPr="00385C1E">
        <w:rPr>
          <w:rFonts w:ascii="Times New Roman" w:hAnsi="Times New Roman" w:cs="Times New Roman"/>
          <w:sz w:val="24"/>
          <w:szCs w:val="24"/>
        </w:rPr>
        <w:tab/>
        <w:t>OUT STD_LOGIC);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>END lab_5;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>ARCHITECTURE behavior OF lab_5 IS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SIGNAL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rise_send:std_logic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SIGNAL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rise_testWrite:std_logic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lastRenderedPageBreak/>
        <w:t xml:space="preserve">    SIGNAL SEND1:std_logic;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SIGNAL SEND2:std_logic;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SIGNAL SEND3:std_logic;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SIGNAL TESTWRITE1:std_logic;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SIGNAL TESTWRITE2:std_logic;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SIGNAL TESTWRITE3:std_logic;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COMPONENT lab5 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PORT(</w:t>
      </w:r>
      <w:proofErr w:type="spellStart"/>
      <w:proofErr w:type="gramEnd"/>
      <w:r w:rsidRPr="00385C1E">
        <w:rPr>
          <w:rFonts w:ascii="Times New Roman" w:hAnsi="Times New Roman" w:cs="Times New Roman"/>
          <w:sz w:val="24"/>
          <w:szCs w:val="24"/>
        </w:rPr>
        <w:t>clkin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 xml:space="preserve">, send,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devB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  <w:t>:</w:t>
      </w:r>
      <w:r w:rsidRPr="00385C1E">
        <w:rPr>
          <w:rFonts w:ascii="Times New Roman" w:hAnsi="Times New Roman" w:cs="Times New Roman"/>
          <w:sz w:val="24"/>
          <w:szCs w:val="24"/>
        </w:rPr>
        <w:tab/>
        <w:t>IN STD_LOGIC;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5C1E">
        <w:rPr>
          <w:rFonts w:ascii="Times New Roman" w:hAnsi="Times New Roman" w:cs="Times New Roman"/>
          <w:sz w:val="24"/>
          <w:szCs w:val="24"/>
        </w:rPr>
        <w:t>devA</w:t>
      </w:r>
      <w:proofErr w:type="spellEnd"/>
      <w:proofErr w:type="gramEnd"/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  <w:t>:</w:t>
      </w:r>
      <w:r w:rsidRPr="00385C1E">
        <w:rPr>
          <w:rFonts w:ascii="Times New Roman" w:hAnsi="Times New Roman" w:cs="Times New Roman"/>
          <w:sz w:val="24"/>
          <w:szCs w:val="24"/>
        </w:rPr>
        <w:tab/>
        <w:t>BUFFER STD_LOGIC;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85C1E">
        <w:rPr>
          <w:rFonts w:ascii="Times New Roman" w:hAnsi="Times New Roman" w:cs="Times New Roman"/>
          <w:sz w:val="24"/>
          <w:szCs w:val="24"/>
        </w:rPr>
        <w:t>riseSend</w:t>
      </w:r>
      <w:proofErr w:type="spellEnd"/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devAView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devBView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ab/>
        <w:t>:</w:t>
      </w:r>
      <w:r w:rsidRPr="00385C1E">
        <w:rPr>
          <w:rFonts w:ascii="Times New Roman" w:hAnsi="Times New Roman" w:cs="Times New Roman"/>
          <w:sz w:val="24"/>
          <w:szCs w:val="24"/>
        </w:rPr>
        <w:tab/>
        <w:t>BUFFER STD_LOGIC);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ab/>
        <w:t>END COMPONENT;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Type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state_type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 xml:space="preserve"> is (S1, S2, S3,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S4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>);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signal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y:state_type:=S1 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BEGIN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PROCESS(</w:t>
      </w:r>
      <w:proofErr w:type="spellStart"/>
      <w:proofErr w:type="gramEnd"/>
      <w:r w:rsidRPr="00385C1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)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BEGIN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5C1E">
        <w:rPr>
          <w:rFonts w:ascii="Times New Roman" w:hAnsi="Times New Roman" w:cs="Times New Roman"/>
          <w:sz w:val="24"/>
          <w:szCs w:val="24"/>
        </w:rPr>
        <w:t>rising_edge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clk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)) THEN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 SEND1 &lt;= send;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 SEND2 &lt;= SEND1;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lastRenderedPageBreak/>
        <w:t xml:space="preserve">          SEND3 &lt;= SEND2;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rise_send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 xml:space="preserve"> &lt;= (NOT SEND3) AND SEND2;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 TESTWRITE1 &lt;=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testWrite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 TESTWRITE2 &lt;= TESTWRITE1;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 TESTWRITE3 &lt;= TESTWRITE2;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rise_testWrite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 xml:space="preserve"> &lt;= (NOT TESTWRITE3) AND TESTWRITE2;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y is 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S1=&gt;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rise_send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='1' then y&lt;=S2;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385C1E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rise_testWrite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='1' then y&lt;=S4;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y&lt;=S1;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S2=&gt;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rise_send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='1' then y&lt;=S3;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385C1E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rise_send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 xml:space="preserve">='0' AND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rise_testWrite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='0' then y&lt;=S2;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385C1E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rise_testWrite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='1' then y&lt;=S1;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y&lt;=S1;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S3=&gt;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rise_send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='1' then y&lt;=S4;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385C1E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rise_send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 xml:space="preserve">='0' AND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rise_testWrite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='0' then y&lt;=S3;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85C1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385C1E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rise_testWrite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='1' then y&lt;=S2;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y&lt;=S1;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S4=&gt;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rise_send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='1' then y&lt;=S1;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385C1E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rise_send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 xml:space="preserve">='0' AND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rise_testWrite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='0' then y&lt;=S4;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ab/>
      </w:r>
      <w:r w:rsidRPr="00385C1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385C1E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rise_testWrite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='1' then y&lt;=S3;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y&lt;=S1;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385C1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 case;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 xml:space="preserve">     END IF;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>END PROCESS;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C1E">
        <w:rPr>
          <w:rFonts w:ascii="Times New Roman" w:hAnsi="Times New Roman" w:cs="Times New Roman"/>
          <w:sz w:val="24"/>
          <w:szCs w:val="24"/>
        </w:rPr>
        <w:t>devAView</w:t>
      </w:r>
      <w:proofErr w:type="spellEnd"/>
      <w:proofErr w:type="gramEnd"/>
      <w:r w:rsidRPr="00385C1E">
        <w:rPr>
          <w:rFonts w:ascii="Times New Roman" w:hAnsi="Times New Roman" w:cs="Times New Roman"/>
          <w:sz w:val="24"/>
          <w:szCs w:val="24"/>
        </w:rPr>
        <w:t xml:space="preserve">&lt;='1' when y=S4 AND </w:t>
      </w:r>
      <w:proofErr w:type="spellStart"/>
      <w:r w:rsidRPr="00385C1E">
        <w:rPr>
          <w:rFonts w:ascii="Times New Roman" w:hAnsi="Times New Roman" w:cs="Times New Roman"/>
          <w:sz w:val="24"/>
          <w:szCs w:val="24"/>
        </w:rPr>
        <w:t>devBView</w:t>
      </w:r>
      <w:proofErr w:type="spellEnd"/>
      <w:r w:rsidRPr="00385C1E">
        <w:rPr>
          <w:rFonts w:ascii="Times New Roman" w:hAnsi="Times New Roman" w:cs="Times New Roman"/>
          <w:sz w:val="24"/>
          <w:szCs w:val="24"/>
        </w:rPr>
        <w:t>&lt;='1' when y=S2 else '0';</w:t>
      </w: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</w:p>
    <w:p w:rsidR="00385C1E" w:rsidRPr="00385C1E" w:rsidRDefault="00385C1E" w:rsidP="00385C1E">
      <w:pPr>
        <w:rPr>
          <w:rFonts w:ascii="Times New Roman" w:hAnsi="Times New Roman" w:cs="Times New Roman"/>
          <w:sz w:val="24"/>
          <w:szCs w:val="24"/>
        </w:rPr>
      </w:pPr>
      <w:r w:rsidRPr="00385C1E">
        <w:rPr>
          <w:rFonts w:ascii="Times New Roman" w:hAnsi="Times New Roman" w:cs="Times New Roman"/>
          <w:sz w:val="24"/>
          <w:szCs w:val="24"/>
        </w:rPr>
        <w:t>END behavior;</w:t>
      </w:r>
      <w:bookmarkStart w:id="0" w:name="_GoBack"/>
      <w:bookmarkEnd w:id="0"/>
    </w:p>
    <w:sectPr w:rsidR="00385C1E" w:rsidRPr="0038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C1E"/>
    <w:rsid w:val="00123751"/>
    <w:rsid w:val="0038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Erich Viebrock</dc:creator>
  <cp:lastModifiedBy>Erich Viebrock</cp:lastModifiedBy>
  <cp:revision>1</cp:revision>
  <dcterms:created xsi:type="dcterms:W3CDTF">2011-10-04T20:39:00Z</dcterms:created>
  <dcterms:modified xsi:type="dcterms:W3CDTF">2011-10-04T20:49:00Z</dcterms:modified>
</cp:coreProperties>
</file>