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Judecătoria …</w:t>
        <w:br/>
        <w:t>Dosar nr. …</w:t>
      </w:r>
    </w:p>
    <w:p>
      <w:pPr>
        <w:pStyle w:val="normal1"/>
        <w:spacing w:lineRule="auto" w:line="240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1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Domnule Președinte,</w:t>
      </w:r>
    </w:p>
    <w:p>
      <w:pPr>
        <w:pStyle w:val="normal1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br/>
        <w:t xml:space="preserve">  </w:t>
        <w:tab/>
        <w:t xml:space="preserve">Subsemnata …, cu domiciliul în …, având CNP …, posesor al CI, cu seria …, nr. …,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cu domiciliu ales în vederea comunicării actelor de procedură în …,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în calitate de reclamantă în Dosarul nr. … având ca obiect stare civilă, în contradictoriu cu … </w:t>
      </w:r>
      <w:r>
        <w:rPr>
          <w:rFonts w:eastAsia="Times New Roman" w:cs="Times New Roman" w:ascii="Times New Roman" w:hAnsi="Times New Roman"/>
          <w:color w:val="FF0000"/>
          <w:sz w:val="28"/>
          <w:szCs w:val="28"/>
        </w:rPr>
        <w:t>(pârâții și adresele lor)</w:t>
      </w:r>
      <w:r>
        <w:rPr>
          <w:rFonts w:eastAsia="Times New Roman" w:cs="Times New Roman" w:ascii="Times New Roman" w:hAnsi="Times New Roman"/>
          <w:sz w:val="28"/>
          <w:szCs w:val="28"/>
        </w:rPr>
        <w:t>, formulez</w:t>
      </w:r>
    </w:p>
    <w:p>
      <w:pPr>
        <w:pStyle w:val="normal1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1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RĂSPUNS LA ÎNTÂMPINARE</w:t>
      </w:r>
    </w:p>
    <w:p>
      <w:pPr>
        <w:pStyle w:val="normal1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1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prin care solicit să respingeți ca neîntemeiate excepția(ile) procesuale invocate de pârât prin întâmpinare şi apărărea(ile) pe fondul cauzei invocate de acesta, ca neîntemeiate.</w:t>
      </w:r>
    </w:p>
    <w:p>
      <w:pPr>
        <w:pStyle w:val="normal1"/>
        <w:spacing w:lineRule="auto" w:line="240" w:before="240" w:after="240"/>
        <w:jc w:val="both"/>
        <w:rPr>
          <w:rFonts w:ascii="Times New Roman" w:hAnsi="Times New Roman" w:eastAsia="Times New Roman" w:cs="Times New Roman"/>
          <w:color w:val="FF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Prin întâmpinarea depusă, pârâtul Municipiul București prin Primar General al Municipiului București a invocat excepția(ile)... </w:t>
      </w:r>
      <w:r>
        <w:rPr>
          <w:rFonts w:eastAsia="Times New Roman" w:cs="Times New Roman" w:ascii="Times New Roman" w:hAnsi="Times New Roman"/>
          <w:color w:val="FF0000"/>
          <w:sz w:val="28"/>
          <w:szCs w:val="28"/>
        </w:rPr>
        <w:t>(enumeră excepțiile invocate, apoi ia-le pe rând prezentând motivația cu citate din întâmpinare și argumentează împotriva ei)</w:t>
      </w:r>
    </w:p>
    <w:p>
      <w:pPr>
        <w:pStyle w:val="normal1"/>
        <w:spacing w:lineRule="auto" w:line="240" w:before="240" w:after="240"/>
        <w:jc w:val="both"/>
        <w:rPr>
          <w:rFonts w:ascii="Times New Roman" w:hAnsi="Times New Roman" w:eastAsia="Times New Roman" w:cs="Times New Roman"/>
          <w:color w:val="FF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În ce privește fondul cauzei, pârâtul susține că … </w:t>
      </w:r>
      <w:r>
        <w:rPr>
          <w:rFonts w:eastAsia="Times New Roman" w:cs="Times New Roman" w:ascii="Times New Roman" w:hAnsi="Times New Roman"/>
          <w:color w:val="FF0000"/>
          <w:sz w:val="28"/>
          <w:szCs w:val="28"/>
        </w:rPr>
        <w:t>(ia pe rând apărarile din întâmpinare și argumentează împotriva lor)</w:t>
      </w:r>
    </w:p>
    <w:p>
      <w:pPr>
        <w:pStyle w:val="normal1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b/>
          <w:sz w:val="28"/>
          <w:szCs w:val="28"/>
        </w:rPr>
        <w:t>În drept</w:t>
      </w:r>
      <w:r>
        <w:rPr>
          <w:rFonts w:eastAsia="Times New Roman" w:cs="Times New Roman" w:ascii="Times New Roman" w:hAnsi="Times New Roman"/>
          <w:sz w:val="28"/>
          <w:szCs w:val="28"/>
        </w:rPr>
        <w:t>, îmi întemeiez prezentul răspuns la întâmpinare pe dispozițiile art. 201 al. (2) C. proc. Civ.</w:t>
      </w:r>
    </w:p>
    <w:p>
      <w:pPr>
        <w:pStyle w:val="normal1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Solicit judecarea cauzei, în lipsă</w:t>
      </w:r>
      <w:r>
        <w:rPr>
          <w:rFonts w:eastAsia="Times New Roman" w:cs="Times New Roman" w:ascii="Times New Roman" w:hAnsi="Times New Roman"/>
          <w:sz w:val="28"/>
          <w:szCs w:val="28"/>
          <w:vertAlign w:val="superscript"/>
        </w:rPr>
        <w:t>[12]</w:t>
      </w:r>
      <w:r>
        <w:rPr>
          <w:rFonts w:eastAsia="Times New Roman" w:cs="Times New Roman" w:ascii="Times New Roman" w:hAnsi="Times New Roman"/>
          <w:sz w:val="28"/>
          <w:szCs w:val="28"/>
        </w:rPr>
        <w:t>, în conformitate cu art. 411 alin.(1) pct.2) din C. proc. civ.</w:t>
      </w:r>
    </w:p>
    <w:p>
      <w:pPr>
        <w:pStyle w:val="normal1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b/>
          <w:sz w:val="28"/>
          <w:szCs w:val="28"/>
        </w:rPr>
        <w:t>În concluzie, având în vedere toate aspectele prezentate, vă solicit să respingeți ca neîntemeiată excepția(ile) … invocată prin întâmpinare de către pârâtul Municipiul București prin Primar General al Municipiului București, iar pe fondul cauzei să admiteți cererea de chemare în judecată așa cum a fost formulată.</w:t>
      </w:r>
    </w:p>
    <w:p>
      <w:pPr>
        <w:pStyle w:val="normal1"/>
        <w:spacing w:lineRule="auto" w:line="240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1"/>
        <w:spacing w:lineRule="auto" w:line="240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1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1"/>
        <w:spacing w:lineRule="auto" w:line="240" w:before="240" w:after="240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DOMNULUI PREȘEDINTE AL JUDECĂTORIEI …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LibreOffice/25.2.5.2$Windows_X86_64 LibreOffice_project/03d19516eb2e1dd5d4ccd751a0d6f35f35e08022</Application>
  <AppVersion>15.0000</AppVersion>
  <Pages>2</Pages>
  <Words>219</Words>
  <Characters>1244</Characters>
  <CharactersWithSpaces>1470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