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169F" w14:textId="77777777" w:rsidR="006F06AF" w:rsidRDefault="00893C08">
      <w:pPr>
        <w:spacing w:before="74" w:line="379" w:lineRule="auto"/>
        <w:ind w:right="55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ЯДЕРНЫЙ УНИВЕРСИТЕТ МИФИ</w:t>
      </w:r>
    </w:p>
    <w:p w14:paraId="59D7B20B" w14:textId="77777777" w:rsidR="006F06AF" w:rsidRDefault="00893C08">
      <w:pPr>
        <w:spacing w:before="3"/>
        <w:ind w:left="1" w:right="55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АТОМНОЙ ЭНЕРГЕТИКИ</w:t>
      </w:r>
    </w:p>
    <w:p w14:paraId="42D6397F" w14:textId="77777777" w:rsidR="006F06AF" w:rsidRDefault="00893C08">
      <w:pPr>
        <w:spacing w:before="188"/>
        <w:ind w:left="1" w:right="553"/>
        <w:jc w:val="center"/>
        <w:rPr>
          <w:b/>
          <w:sz w:val="28"/>
          <w:szCs w:val="28"/>
        </w:rPr>
      </w:pPr>
      <w:r>
        <w:rPr>
          <w:b/>
          <w:color w:val="202529"/>
          <w:sz w:val="28"/>
          <w:szCs w:val="28"/>
        </w:rPr>
        <w:t>Отделение интеллектуальных и кибернетических систем</w:t>
      </w:r>
    </w:p>
    <w:p w14:paraId="2F688D63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904D70B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9BAB729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B116487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54A7791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4D9DE7F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539B2C2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18BA9CB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spacing w:before="195"/>
        <w:rPr>
          <w:b/>
          <w:color w:val="000000"/>
          <w:sz w:val="28"/>
          <w:szCs w:val="28"/>
        </w:rPr>
      </w:pPr>
    </w:p>
    <w:p w14:paraId="15FDD17A" w14:textId="77777777" w:rsidR="006F06AF" w:rsidRDefault="00893C08">
      <w:pPr>
        <w:ind w:left="1" w:right="55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 w14:paraId="4559EB32" w14:textId="77777777" w:rsidR="006F06AF" w:rsidRDefault="00893C08">
      <w:pPr>
        <w:spacing w:before="189"/>
        <w:ind w:left="1" w:right="55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разработку информационной системы</w:t>
      </w:r>
    </w:p>
    <w:p w14:paraId="25A0A7A5" w14:textId="77777777" w:rsidR="006F06AF" w:rsidRDefault="00893C08">
      <w:pPr>
        <w:spacing w:before="29" w:line="362" w:lineRule="auto"/>
        <w:ind w:left="2330" w:right="288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proofErr w:type="spellStart"/>
      <w:r>
        <w:rPr>
          <w:b/>
          <w:sz w:val="32"/>
          <w:szCs w:val="32"/>
        </w:rPr>
        <w:t>MathCalculations</w:t>
      </w:r>
      <w:proofErr w:type="spellEnd"/>
      <w:r>
        <w:rPr>
          <w:b/>
          <w:sz w:val="32"/>
          <w:szCs w:val="32"/>
        </w:rPr>
        <w:t xml:space="preserve">» </w:t>
      </w:r>
    </w:p>
    <w:p w14:paraId="1F4C2D8D" w14:textId="77777777" w:rsidR="006F06AF" w:rsidRDefault="00893C08">
      <w:pPr>
        <w:spacing w:before="29" w:line="362" w:lineRule="auto"/>
        <w:ind w:left="2330" w:right="288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ГОСТ 19.201-78</w:t>
      </w:r>
    </w:p>
    <w:p w14:paraId="487C2E13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5F005D0D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BFEA6DF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6354891C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3D1CD7AE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168B0641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6E7BAF7F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spacing w:before="179"/>
        <w:rPr>
          <w:b/>
          <w:color w:val="000000"/>
          <w:sz w:val="32"/>
          <w:szCs w:val="32"/>
        </w:rPr>
      </w:pPr>
    </w:p>
    <w:p w14:paraId="1A088AB5" w14:textId="77777777" w:rsidR="006F06AF" w:rsidRDefault="00893C08">
      <w:pPr>
        <w:ind w:left="6908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Выполнили студенты:</w:t>
      </w:r>
    </w:p>
    <w:p w14:paraId="54BE0710" w14:textId="77777777" w:rsidR="006F06AF" w:rsidRDefault="00893C08">
      <w:pPr>
        <w:pBdr>
          <w:top w:val="nil"/>
          <w:left w:val="nil"/>
          <w:bottom w:val="nil"/>
          <w:right w:val="nil"/>
          <w:between w:val="nil"/>
        </w:pBdr>
        <w:spacing w:before="188" w:line="379" w:lineRule="auto"/>
        <w:ind w:left="6908" w:right="875"/>
        <w:rPr>
          <w:sz w:val="28"/>
          <w:szCs w:val="28"/>
        </w:rPr>
      </w:pPr>
      <w:r>
        <w:rPr>
          <w:sz w:val="28"/>
          <w:szCs w:val="28"/>
        </w:rPr>
        <w:t>Склемин О.С.</w:t>
      </w:r>
    </w:p>
    <w:p w14:paraId="1921CB54" w14:textId="46388CB9" w:rsidR="006F06AF" w:rsidRDefault="00893C08">
      <w:pPr>
        <w:pBdr>
          <w:top w:val="nil"/>
          <w:left w:val="nil"/>
          <w:bottom w:val="nil"/>
          <w:right w:val="nil"/>
          <w:between w:val="nil"/>
        </w:pBdr>
        <w:spacing w:before="188" w:line="379" w:lineRule="auto"/>
        <w:ind w:left="6908" w:right="875"/>
        <w:rPr>
          <w:sz w:val="28"/>
          <w:szCs w:val="28"/>
        </w:rPr>
      </w:pPr>
      <w:r>
        <w:rPr>
          <w:sz w:val="28"/>
          <w:szCs w:val="28"/>
        </w:rPr>
        <w:t>Михайлов Е.</w:t>
      </w:r>
      <w:r w:rsidR="002B6364">
        <w:rPr>
          <w:sz w:val="28"/>
          <w:szCs w:val="28"/>
        </w:rPr>
        <w:t>И.</w:t>
      </w:r>
    </w:p>
    <w:p w14:paraId="4082192D" w14:textId="55D48D6C" w:rsidR="006F06AF" w:rsidRDefault="00893C08">
      <w:pPr>
        <w:pBdr>
          <w:top w:val="nil"/>
          <w:left w:val="nil"/>
          <w:bottom w:val="nil"/>
          <w:right w:val="nil"/>
          <w:between w:val="nil"/>
        </w:pBdr>
        <w:spacing w:before="188" w:line="379" w:lineRule="auto"/>
        <w:ind w:left="6908" w:right="875"/>
        <w:rPr>
          <w:sz w:val="28"/>
          <w:szCs w:val="28"/>
        </w:rPr>
      </w:pPr>
      <w:r>
        <w:rPr>
          <w:sz w:val="28"/>
          <w:szCs w:val="28"/>
        </w:rPr>
        <w:t>Муравьев Н.</w:t>
      </w:r>
      <w:r w:rsidR="002B6364">
        <w:rPr>
          <w:sz w:val="28"/>
          <w:szCs w:val="28"/>
        </w:rPr>
        <w:t>Ю.</w:t>
      </w:r>
    </w:p>
    <w:p w14:paraId="5A0CAE02" w14:textId="027B65AF" w:rsidR="006F06AF" w:rsidRDefault="00893C08">
      <w:pPr>
        <w:pBdr>
          <w:top w:val="nil"/>
          <w:left w:val="nil"/>
          <w:bottom w:val="nil"/>
          <w:right w:val="nil"/>
          <w:between w:val="nil"/>
        </w:pBdr>
        <w:spacing w:before="188" w:line="379" w:lineRule="auto"/>
        <w:ind w:left="6908" w:right="87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ИС2-Б</w:t>
      </w:r>
      <w:r>
        <w:rPr>
          <w:sz w:val="28"/>
          <w:szCs w:val="28"/>
        </w:rPr>
        <w:t>21</w:t>
      </w:r>
    </w:p>
    <w:p w14:paraId="337C7AB0" w14:textId="77777777" w:rsidR="006F06AF" w:rsidRDefault="00893C08">
      <w:pPr>
        <w:spacing w:before="140"/>
        <w:ind w:left="6908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</w:t>
      </w:r>
    </w:p>
    <w:p w14:paraId="497B845C" w14:textId="77777777" w:rsidR="006F06AF" w:rsidRDefault="00893C08">
      <w:pPr>
        <w:pBdr>
          <w:top w:val="nil"/>
          <w:left w:val="nil"/>
          <w:bottom w:val="nil"/>
          <w:right w:val="nil"/>
          <w:between w:val="nil"/>
        </w:pBdr>
        <w:spacing w:before="188"/>
        <w:ind w:left="6908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Мирзеабасов</w:t>
      </w:r>
      <w:proofErr w:type="spellEnd"/>
      <w:r>
        <w:rPr>
          <w:color w:val="000000"/>
          <w:sz w:val="28"/>
          <w:szCs w:val="28"/>
        </w:rPr>
        <w:t xml:space="preserve"> О. А.</w:t>
      </w:r>
    </w:p>
    <w:p w14:paraId="22918FC5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54543F2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spacing w:before="127"/>
        <w:rPr>
          <w:color w:val="000000"/>
          <w:sz w:val="28"/>
          <w:szCs w:val="28"/>
        </w:rPr>
      </w:pPr>
    </w:p>
    <w:p w14:paraId="0D4C6A6B" w14:textId="77777777" w:rsidR="006F06AF" w:rsidRDefault="00893C08">
      <w:pPr>
        <w:spacing w:line="379" w:lineRule="auto"/>
        <w:ind w:left="4005" w:right="4557"/>
        <w:jc w:val="center"/>
        <w:rPr>
          <w:b/>
          <w:sz w:val="28"/>
          <w:szCs w:val="28"/>
        </w:rPr>
        <w:sectPr w:rsidR="006F06AF">
          <w:pgSz w:w="11920" w:h="16840"/>
          <w:pgMar w:top="1060" w:right="600" w:bottom="280" w:left="1140" w:header="360" w:footer="360" w:gutter="0"/>
          <w:pgNumType w:start="1"/>
          <w:cols w:space="720"/>
        </w:sectPr>
      </w:pPr>
      <w:r>
        <w:rPr>
          <w:b/>
          <w:sz w:val="28"/>
          <w:szCs w:val="28"/>
        </w:rPr>
        <w:t>Обнинск 2024</w:t>
      </w:r>
    </w:p>
    <w:p w14:paraId="479B33A2" w14:textId="77777777" w:rsidR="006F06AF" w:rsidRDefault="00893C08">
      <w:pPr>
        <w:spacing w:before="67"/>
        <w:ind w:left="419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Содержание</w:t>
      </w:r>
    </w:p>
    <w:sdt>
      <w:sdtPr>
        <w:id w:val="1847986485"/>
        <w:docPartObj>
          <w:docPartGallery w:val="Table of Contents"/>
          <w:docPartUnique/>
        </w:docPartObj>
      </w:sdtPr>
      <w:sdtEndPr/>
      <w:sdtContent>
        <w:p w14:paraId="2818A080" w14:textId="77777777" w:rsidR="006F06AF" w:rsidRDefault="00893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54"/>
            </w:tabs>
            <w:spacing w:before="163"/>
            <w:ind w:left="419"/>
            <w:rPr>
              <w:rFonts w:ascii="Calibri" w:eastAsia="Calibri" w:hAnsi="Calibri" w:cs="Calibri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gjdgxs">
            <w:r>
              <w:rPr>
                <w:rFonts w:ascii="Helvetica Neue" w:eastAsia="Helvetica Neue" w:hAnsi="Helvetica Neue" w:cs="Helvetica Neue"/>
                <w:color w:val="000000"/>
              </w:rPr>
              <w:t>ВВЕД</w:t>
            </w:r>
            <w:r>
              <w:rPr>
                <w:rFonts w:ascii="Helvetica Neue" w:eastAsia="Helvetica Neue" w:hAnsi="Helvetica Neue" w:cs="Helvetica Neue"/>
                <w:color w:val="000000"/>
              </w:rPr>
              <w:t>Е</w:t>
            </w:r>
            <w:r>
              <w:rPr>
                <w:rFonts w:ascii="Helvetica Neue" w:eastAsia="Helvetica Neue" w:hAnsi="Helvetica Neue" w:cs="Helvetica Neue"/>
                <w:color w:val="000000"/>
              </w:rPr>
              <w:t>НИЕ</w:t>
            </w:r>
          </w:hyperlink>
          <w:hyperlink w:anchor="_gjdgxs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3</w:t>
          </w:r>
          <w:r>
            <w:fldChar w:fldCharType="end"/>
          </w:r>
        </w:p>
        <w:p w14:paraId="53D20F63" w14:textId="77777777" w:rsidR="006F06AF" w:rsidRDefault="00893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54"/>
            </w:tabs>
            <w:spacing w:before="200"/>
            <w:ind w:left="419"/>
            <w:rPr>
              <w:rFonts w:ascii="Calibri" w:eastAsia="Calibri" w:hAnsi="Calibri" w:cs="Calibri"/>
              <w:b/>
              <w:color w:val="000000"/>
            </w:rPr>
          </w:pPr>
          <w:hyperlink w:anchor="_30j0zll">
            <w:r>
              <w:rPr>
                <w:rFonts w:ascii="Helvetica Neue" w:eastAsia="Helvetica Neue" w:hAnsi="Helvetica Neue" w:cs="Helvetica Neue"/>
                <w:color w:val="000000"/>
              </w:rPr>
              <w:t>ОСНОВАНИЯ ДЛЯ РАЗРАБОТКИ</w:t>
            </w:r>
          </w:hyperlink>
          <w:hyperlink w:anchor="_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4</w:t>
          </w:r>
          <w:r>
            <w:fldChar w:fldCharType="end"/>
          </w:r>
        </w:p>
        <w:p w14:paraId="3CA52E58" w14:textId="77777777" w:rsidR="006F06AF" w:rsidRDefault="00893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54"/>
            </w:tabs>
            <w:spacing w:before="200"/>
            <w:ind w:left="419"/>
            <w:rPr>
              <w:rFonts w:ascii="Calibri" w:eastAsia="Calibri" w:hAnsi="Calibri" w:cs="Calibri"/>
              <w:b/>
              <w:color w:val="000000"/>
            </w:rPr>
          </w:pPr>
          <w:hyperlink w:anchor="_1fob9te">
            <w:r>
              <w:rPr>
                <w:rFonts w:ascii="Helvetica Neue" w:eastAsia="Helvetica Neue" w:hAnsi="Helvetica Neue" w:cs="Helvetica Neue"/>
                <w:color w:val="000000"/>
              </w:rPr>
              <w:t>НАЗНАЧЕНИЕ РАЗРАБОТКИ</w:t>
            </w:r>
          </w:hyperlink>
          <w:hyperlink w:anchor="_1fob9te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5</w:t>
          </w:r>
          <w:r>
            <w:fldChar w:fldCharType="end"/>
          </w:r>
        </w:p>
        <w:p w14:paraId="27EFB698" w14:textId="77777777" w:rsidR="006F06AF" w:rsidRDefault="00893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54"/>
            </w:tabs>
            <w:spacing w:before="200"/>
            <w:ind w:left="419"/>
            <w:rPr>
              <w:rFonts w:ascii="Calibri" w:eastAsia="Calibri" w:hAnsi="Calibri" w:cs="Calibri"/>
              <w:b/>
              <w:color w:val="000000"/>
            </w:rPr>
          </w:pPr>
          <w:hyperlink w:anchor="_3znysh7">
            <w:r>
              <w:rPr>
                <w:rFonts w:ascii="Helvetica Neue" w:eastAsia="Helvetica Neue" w:hAnsi="Helvetica Neue" w:cs="Helvetica Neue"/>
                <w:color w:val="000000"/>
              </w:rPr>
              <w:t>ТРЕБОВАНИЯ К ПРОГРАММЕ ИЛИ ПРОГРАММНОМУ ИЗДЕЛИЮ</w:t>
            </w:r>
          </w:hyperlink>
          <w:hyperlink w:anchor="_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6</w:t>
          </w:r>
          <w:r>
            <w:fldChar w:fldCharType="end"/>
          </w:r>
        </w:p>
        <w:p w14:paraId="323CA9C8" w14:textId="77777777" w:rsidR="006F06AF" w:rsidRDefault="00893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54"/>
            </w:tabs>
            <w:spacing w:before="160"/>
            <w:ind w:left="779"/>
            <w:rPr>
              <w:rFonts w:ascii="Calibri" w:eastAsia="Calibri" w:hAnsi="Calibri" w:cs="Calibri"/>
              <w:color w:val="000000"/>
            </w:rPr>
          </w:pPr>
          <w:hyperlink w:anchor="_2et92p0">
            <w:r>
              <w:rPr>
                <w:rFonts w:ascii="Helvetica Neue" w:eastAsia="Helvetica Neue" w:hAnsi="Helvetica Neue" w:cs="Helvetica Neue"/>
                <w:color w:val="000000"/>
              </w:rPr>
              <w:t>Требования к надёжности</w:t>
            </w:r>
          </w:hyperlink>
          <w:hyperlink w:anchor="_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7</w:t>
          </w:r>
          <w:r>
            <w:fldChar w:fldCharType="end"/>
          </w:r>
        </w:p>
        <w:p w14:paraId="5C4A18D9" w14:textId="77777777" w:rsidR="006F06AF" w:rsidRDefault="00893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54"/>
            </w:tabs>
            <w:spacing w:before="160"/>
            <w:ind w:left="779"/>
            <w:rPr>
              <w:rFonts w:ascii="Calibri" w:eastAsia="Calibri" w:hAnsi="Calibri" w:cs="Calibri"/>
              <w:color w:val="000000"/>
            </w:rPr>
          </w:pPr>
          <w:hyperlink w:anchor="_tyjcwt">
            <w:r>
              <w:rPr>
                <w:rFonts w:ascii="Helvetica Neue" w:eastAsia="Helvetica Neue" w:hAnsi="Helvetica Neue" w:cs="Helvetica Neue"/>
                <w:color w:val="000000"/>
              </w:rPr>
              <w:t>Условия эксплуатации</w:t>
            </w:r>
          </w:hyperlink>
          <w:hyperlink w:anchor="_tyjcw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7</w:t>
          </w:r>
          <w:r>
            <w:fldChar w:fldCharType="end"/>
          </w:r>
        </w:p>
        <w:p w14:paraId="21A829B4" w14:textId="77777777" w:rsidR="006F06AF" w:rsidRDefault="00893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54"/>
            </w:tabs>
            <w:spacing w:before="160"/>
            <w:ind w:left="779"/>
            <w:rPr>
              <w:rFonts w:ascii="Calibri" w:eastAsia="Calibri" w:hAnsi="Calibri" w:cs="Calibri"/>
              <w:color w:val="000000"/>
            </w:rPr>
          </w:pPr>
          <w:hyperlink w:anchor="_3dy6vkm">
            <w:r>
              <w:rPr>
                <w:rFonts w:ascii="Helvetica Neue" w:eastAsia="Helvetica Neue" w:hAnsi="Helvetica Neue" w:cs="Helvetica Neue"/>
                <w:color w:val="000000"/>
              </w:rPr>
              <w:t>Требования к составу и параметрам техническим средств</w:t>
            </w:r>
          </w:hyperlink>
          <w:hyperlink w:anchor="_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7</w:t>
          </w:r>
          <w:r>
            <w:fldChar w:fldCharType="end"/>
          </w:r>
        </w:p>
        <w:p w14:paraId="4B54B54F" w14:textId="77777777" w:rsidR="006F06AF" w:rsidRDefault="00893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54"/>
            </w:tabs>
            <w:spacing w:before="160"/>
            <w:ind w:left="779"/>
            <w:rPr>
              <w:rFonts w:ascii="Calibri" w:eastAsia="Calibri" w:hAnsi="Calibri" w:cs="Calibri"/>
              <w:color w:val="000000"/>
            </w:rPr>
          </w:pPr>
          <w:hyperlink w:anchor="_1t3h5sf">
            <w:r>
              <w:rPr>
                <w:rFonts w:ascii="Helvetica Neue" w:eastAsia="Helvetica Neue" w:hAnsi="Helvetica Neue" w:cs="Helvetica Neue"/>
                <w:color w:val="000000"/>
              </w:rPr>
              <w:t>Требования к информационной и программной совместимости</w:t>
            </w:r>
          </w:hyperlink>
          <w:hyperlink w:anchor="_1t3h5sf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8</w:t>
          </w:r>
          <w:r>
            <w:fldChar w:fldCharType="end"/>
          </w:r>
        </w:p>
        <w:p w14:paraId="0BBC6627" w14:textId="77777777" w:rsidR="006F06AF" w:rsidRDefault="00893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54"/>
            </w:tabs>
            <w:spacing w:before="160"/>
            <w:ind w:left="779"/>
            <w:rPr>
              <w:rFonts w:ascii="Calibri" w:eastAsia="Calibri" w:hAnsi="Calibri" w:cs="Calibri"/>
              <w:color w:val="000000"/>
            </w:rPr>
          </w:pPr>
          <w:hyperlink w:anchor="_4d34og8">
            <w:r>
              <w:rPr>
                <w:rFonts w:ascii="Helvetica Neue" w:eastAsia="Helvetica Neue" w:hAnsi="Helvetica Neue" w:cs="Helvetica Neue"/>
                <w:color w:val="000000"/>
              </w:rPr>
              <w:t>Специальные требования</w:t>
            </w:r>
          </w:hyperlink>
          <w:hyperlink w:anchor="_4d34og8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8</w:t>
          </w:r>
          <w:r>
            <w:fldChar w:fldCharType="end"/>
          </w:r>
        </w:p>
        <w:p w14:paraId="55A7A076" w14:textId="77777777" w:rsidR="006F06AF" w:rsidRDefault="00893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54"/>
            </w:tabs>
            <w:spacing w:before="200"/>
            <w:ind w:left="419"/>
            <w:rPr>
              <w:rFonts w:ascii="Calibri" w:eastAsia="Calibri" w:hAnsi="Calibri" w:cs="Calibri"/>
              <w:b/>
              <w:color w:val="000000"/>
            </w:rPr>
          </w:pPr>
          <w:hyperlink w:anchor="_2s8eyo1">
            <w:r>
              <w:rPr>
                <w:rFonts w:ascii="Helvetica Neue" w:eastAsia="Helvetica Neue" w:hAnsi="Helvetica Neue" w:cs="Helvetica Neue"/>
                <w:color w:val="000000"/>
              </w:rPr>
              <w:t>ТРЕБОВАНИЯ К ПРОГРАММНОЙ ДОКУМЕНТАЦИИ</w:t>
            </w:r>
          </w:hyperlink>
          <w:hyperlink w:anchor="_2s8eyo1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9</w:t>
          </w:r>
          <w:r>
            <w:fldChar w:fldCharType="end"/>
          </w:r>
        </w:p>
        <w:p w14:paraId="1AC3B4D9" w14:textId="77777777" w:rsidR="006F06AF" w:rsidRDefault="00893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54"/>
            </w:tabs>
            <w:spacing w:before="200"/>
            <w:ind w:left="419"/>
            <w:rPr>
              <w:rFonts w:ascii="Calibri" w:eastAsia="Calibri" w:hAnsi="Calibri" w:cs="Calibri"/>
              <w:b/>
              <w:color w:val="000000"/>
            </w:rPr>
          </w:pPr>
          <w:hyperlink w:anchor="_17dp8vu">
            <w:r>
              <w:rPr>
                <w:rFonts w:ascii="Helvetica Neue" w:eastAsia="Helvetica Neue" w:hAnsi="Helvetica Neue" w:cs="Helvetica Neue"/>
                <w:color w:val="000000"/>
              </w:rPr>
              <w:t>ТЕХНИКО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</w:rPr>
              <w:t>-</w:t>
            </w:r>
          </w:hyperlink>
          <w:hyperlink w:anchor="_17dp8vu">
            <w:r>
              <w:rPr>
                <w:rFonts w:ascii="Helvetica Neue" w:eastAsia="Helvetica Neue" w:hAnsi="Helvetica Neue" w:cs="Helvetica Neue"/>
                <w:color w:val="000000"/>
              </w:rPr>
              <w:t>ЭКОНОМИЧЕСКИЕ ПОКАЗАТЕЛИ</w:t>
            </w:r>
          </w:hyperlink>
          <w:hyperlink w:anchor="_17dp8vu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10</w:t>
          </w:r>
          <w:r>
            <w:fldChar w:fldCharType="end"/>
          </w:r>
        </w:p>
        <w:p w14:paraId="60FDA479" w14:textId="77777777" w:rsidR="006F06AF" w:rsidRDefault="00893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54"/>
            </w:tabs>
            <w:spacing w:before="200"/>
            <w:ind w:left="419"/>
            <w:rPr>
              <w:rFonts w:ascii="Calibri" w:eastAsia="Calibri" w:hAnsi="Calibri" w:cs="Calibri"/>
              <w:b/>
              <w:color w:val="000000"/>
            </w:rPr>
          </w:pPr>
          <w:hyperlink w:anchor="_3rdcrjn">
            <w:r>
              <w:rPr>
                <w:rFonts w:ascii="Helvetica Neue" w:eastAsia="Helvetica Neue" w:hAnsi="Helvetica Neue" w:cs="Helvetica Neue"/>
                <w:color w:val="000000"/>
              </w:rPr>
              <w:t>СТАДИИ И ЭТАПЫ РАЗРАБОТКИ</w:t>
            </w:r>
          </w:hyperlink>
          <w:hyperlink w:anchor="_3rdcrjn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11</w:t>
          </w:r>
          <w:r>
            <w:fldChar w:fldCharType="end"/>
          </w:r>
        </w:p>
        <w:p w14:paraId="7D9BA645" w14:textId="77777777" w:rsidR="006F06AF" w:rsidRDefault="00893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54"/>
            </w:tabs>
            <w:spacing w:before="200"/>
            <w:ind w:left="419"/>
            <w:rPr>
              <w:rFonts w:ascii="Calibri" w:eastAsia="Calibri" w:hAnsi="Calibri" w:cs="Calibri"/>
              <w:b/>
              <w:color w:val="000000"/>
            </w:rPr>
          </w:pPr>
          <w:hyperlink w:anchor="_26in1rg">
            <w:r>
              <w:rPr>
                <w:rFonts w:ascii="Helvetica Neue" w:eastAsia="Helvetica Neue" w:hAnsi="Helvetica Neue" w:cs="Helvetica Neue"/>
                <w:color w:val="000000"/>
              </w:rPr>
              <w:t>ПОРЯДОК КОНТРОЛЯ И ПРИЁМКИ</w:t>
            </w:r>
          </w:hyperlink>
          <w:hyperlink w:anchor="_26in1rg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12</w:t>
          </w:r>
          <w:r>
            <w:fldChar w:fldCharType="end"/>
          </w:r>
        </w:p>
        <w:p w14:paraId="5746AFFB" w14:textId="77777777" w:rsidR="006F06AF" w:rsidRDefault="00893C08">
          <w:r>
            <w:fldChar w:fldCharType="end"/>
          </w:r>
        </w:p>
      </w:sdtContent>
    </w:sdt>
    <w:p w14:paraId="4DDA2765" w14:textId="77777777" w:rsidR="006F06AF" w:rsidRDefault="006F06AF">
      <w:pPr>
        <w:sectPr w:rsidR="006F06AF">
          <w:footerReference w:type="default" r:id="rId7"/>
          <w:pgSz w:w="11920" w:h="16840"/>
          <w:pgMar w:top="1480" w:right="600" w:bottom="2140" w:left="1140" w:header="0" w:footer="1945" w:gutter="0"/>
          <w:pgNumType w:start="2"/>
          <w:cols w:space="720"/>
        </w:sectPr>
      </w:pPr>
    </w:p>
    <w:p w14:paraId="45262728" w14:textId="77777777" w:rsidR="006F06AF" w:rsidRDefault="00893C08">
      <w:pPr>
        <w:pStyle w:val="1"/>
      </w:pPr>
      <w:bookmarkStart w:id="0" w:name="_gjdgxs" w:colFirst="0" w:colLast="0"/>
      <w:bookmarkEnd w:id="0"/>
      <w:r>
        <w:rPr>
          <w:color w:val="2D2D2D"/>
        </w:rPr>
        <w:lastRenderedPageBreak/>
        <w:t>ВВЕДЕНИЕ</w:t>
      </w:r>
    </w:p>
    <w:p w14:paraId="63B8FEB9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spacing w:before="350"/>
        <w:rPr>
          <w:b/>
          <w:color w:val="000000"/>
          <w:sz w:val="32"/>
          <w:szCs w:val="32"/>
        </w:rPr>
      </w:pPr>
    </w:p>
    <w:p w14:paraId="4B10ED34" w14:textId="77777777" w:rsidR="006F06AF" w:rsidRDefault="00893C08">
      <w:pPr>
        <w:pBdr>
          <w:top w:val="nil"/>
          <w:left w:val="nil"/>
          <w:bottom w:val="nil"/>
          <w:right w:val="nil"/>
          <w:between w:val="nil"/>
        </w:pBdr>
        <w:spacing w:before="1"/>
        <w:ind w:left="4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Полное наименование системы: Информационная система</w:t>
      </w:r>
    </w:p>
    <w:p w14:paraId="6368B03E" w14:textId="77777777" w:rsidR="006F06AF" w:rsidRDefault="00893C08">
      <w:pPr>
        <w:pBdr>
          <w:top w:val="nil"/>
          <w:left w:val="nil"/>
          <w:bottom w:val="nil"/>
          <w:right w:val="nil"/>
          <w:between w:val="nil"/>
        </w:pBdr>
        <w:spacing w:before="25"/>
        <w:ind w:left="4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>
        <w:rPr>
          <w:sz w:val="32"/>
          <w:szCs w:val="32"/>
        </w:rPr>
        <w:t>MathCalculations</w:t>
      </w:r>
      <w:proofErr w:type="spellEnd"/>
      <w:r>
        <w:rPr>
          <w:color w:val="000000"/>
          <w:sz w:val="28"/>
          <w:szCs w:val="28"/>
        </w:rPr>
        <w:t>».</w:t>
      </w:r>
    </w:p>
    <w:p w14:paraId="423E17E2" w14:textId="77777777" w:rsidR="006F06AF" w:rsidRDefault="00893C08">
      <w:pPr>
        <w:pBdr>
          <w:top w:val="nil"/>
          <w:left w:val="nil"/>
          <w:bottom w:val="nil"/>
          <w:right w:val="nil"/>
          <w:between w:val="nil"/>
        </w:pBdr>
        <w:spacing w:before="185"/>
        <w:ind w:left="4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Краткое наименование системы: ИС «</w:t>
      </w:r>
      <w:r>
        <w:rPr>
          <w:sz w:val="28"/>
          <w:szCs w:val="28"/>
        </w:rPr>
        <w:t>MC</w:t>
      </w:r>
      <w:r>
        <w:rPr>
          <w:color w:val="000000"/>
          <w:sz w:val="28"/>
          <w:szCs w:val="28"/>
        </w:rPr>
        <w:t>».</w:t>
      </w:r>
    </w:p>
    <w:p w14:paraId="63271F60" w14:textId="77777777" w:rsidR="006F06AF" w:rsidRDefault="00893C08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419" w:right="875"/>
        <w:rPr>
          <w:color w:val="000000"/>
          <w:sz w:val="28"/>
          <w:szCs w:val="28"/>
        </w:rPr>
        <w:sectPr w:rsidR="006F06AF">
          <w:pgSz w:w="11920" w:h="16840"/>
          <w:pgMar w:top="1420" w:right="600" w:bottom="2140" w:left="1140" w:header="0" w:footer="1945" w:gutter="0"/>
          <w:cols w:space="720"/>
        </w:sectPr>
      </w:pPr>
      <w:r>
        <w:rPr>
          <w:color w:val="000000"/>
          <w:sz w:val="28"/>
          <w:szCs w:val="28"/>
        </w:rPr>
        <w:t>ИС «</w:t>
      </w:r>
      <w:proofErr w:type="spellStart"/>
      <w:r>
        <w:rPr>
          <w:sz w:val="28"/>
          <w:szCs w:val="28"/>
        </w:rPr>
        <w:t>MathCalculations</w:t>
      </w:r>
      <w:proofErr w:type="spellEnd"/>
      <w:r>
        <w:rPr>
          <w:color w:val="000000"/>
          <w:sz w:val="28"/>
          <w:szCs w:val="28"/>
        </w:rPr>
        <w:t xml:space="preserve">» – это простая и функциональная система </w:t>
      </w:r>
      <w:r>
        <w:rPr>
          <w:sz w:val="28"/>
          <w:szCs w:val="28"/>
        </w:rPr>
        <w:t>выполнения математических вычислений</w:t>
      </w:r>
      <w:r>
        <w:rPr>
          <w:color w:val="000000"/>
          <w:sz w:val="28"/>
          <w:szCs w:val="28"/>
        </w:rPr>
        <w:t xml:space="preserve">, предназначенная для </w:t>
      </w:r>
      <w:r>
        <w:rPr>
          <w:sz w:val="28"/>
          <w:szCs w:val="28"/>
        </w:rPr>
        <w:t>упрощения вычислений и повышения скорости выполнения задач связанных с решением математических задач</w:t>
      </w:r>
      <w:r>
        <w:rPr>
          <w:color w:val="000000"/>
          <w:sz w:val="28"/>
          <w:szCs w:val="28"/>
        </w:rPr>
        <w:t>.</w:t>
      </w:r>
    </w:p>
    <w:p w14:paraId="6EEBA3C1" w14:textId="77777777" w:rsidR="006F06AF" w:rsidRDefault="00893C08">
      <w:pPr>
        <w:pStyle w:val="1"/>
        <w:spacing w:before="60"/>
      </w:pPr>
      <w:bookmarkStart w:id="1" w:name="_30j0zll" w:colFirst="0" w:colLast="0"/>
      <w:bookmarkEnd w:id="1"/>
      <w:r>
        <w:lastRenderedPageBreak/>
        <w:t>ОСНОВАНИЯ ДЛЯ РАЗРАБОТКИ</w:t>
      </w:r>
    </w:p>
    <w:p w14:paraId="60F602F2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spacing w:before="342"/>
        <w:rPr>
          <w:b/>
          <w:color w:val="000000"/>
          <w:sz w:val="32"/>
          <w:szCs w:val="32"/>
        </w:rPr>
      </w:pPr>
    </w:p>
    <w:p w14:paraId="58DBE40A" w14:textId="77777777" w:rsidR="006F06AF" w:rsidRDefault="00893C08">
      <w:pPr>
        <w:pBdr>
          <w:top w:val="nil"/>
          <w:left w:val="nil"/>
          <w:bottom w:val="nil"/>
          <w:right w:val="nil"/>
          <w:between w:val="nil"/>
        </w:pBdr>
        <w:ind w:left="419"/>
        <w:rPr>
          <w:color w:val="000000"/>
          <w:sz w:val="28"/>
          <w:szCs w:val="28"/>
        </w:rPr>
        <w:sectPr w:rsidR="006F06AF">
          <w:pgSz w:w="11920" w:h="16840"/>
          <w:pgMar w:top="1380" w:right="600" w:bottom="2140" w:left="1140" w:header="0" w:footer="1945" w:gutter="0"/>
          <w:cols w:space="720"/>
        </w:sectPr>
      </w:pPr>
      <w:r>
        <w:rPr>
          <w:color w:val="000000"/>
          <w:sz w:val="28"/>
          <w:szCs w:val="28"/>
        </w:rPr>
        <w:t>Задание по курсу «Технологии программирования».</w:t>
      </w:r>
    </w:p>
    <w:p w14:paraId="06C84394" w14:textId="77777777" w:rsidR="006F06AF" w:rsidRDefault="00893C08">
      <w:pPr>
        <w:pStyle w:val="1"/>
        <w:spacing w:before="60"/>
      </w:pPr>
      <w:bookmarkStart w:id="2" w:name="_1fob9te" w:colFirst="0" w:colLast="0"/>
      <w:bookmarkEnd w:id="2"/>
      <w:r>
        <w:lastRenderedPageBreak/>
        <w:t>НАЗНАЧЕНИЕ РАЗРАБОТКИ</w:t>
      </w:r>
    </w:p>
    <w:p w14:paraId="4BD5467A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spacing w:before="342"/>
        <w:rPr>
          <w:b/>
          <w:color w:val="000000"/>
          <w:sz w:val="32"/>
          <w:szCs w:val="32"/>
        </w:rPr>
      </w:pPr>
    </w:p>
    <w:p w14:paraId="4FFD9B9F" w14:textId="77777777" w:rsidR="006F06AF" w:rsidRDefault="00893C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19" w:right="875"/>
        <w:rPr>
          <w:color w:val="000000"/>
          <w:sz w:val="28"/>
          <w:szCs w:val="28"/>
        </w:rPr>
        <w:sectPr w:rsidR="006F06AF">
          <w:pgSz w:w="11920" w:h="16840"/>
          <w:pgMar w:top="1380" w:right="600" w:bottom="2140" w:left="1140" w:header="0" w:footer="1945" w:gutter="0"/>
          <w:cols w:space="720"/>
        </w:sectPr>
      </w:pPr>
      <w:r>
        <w:rPr>
          <w:color w:val="000000"/>
          <w:sz w:val="28"/>
          <w:szCs w:val="28"/>
        </w:rPr>
        <w:t>ИС «</w:t>
      </w:r>
      <w:r>
        <w:rPr>
          <w:sz w:val="28"/>
          <w:szCs w:val="28"/>
        </w:rPr>
        <w:t>MC</w:t>
      </w:r>
      <w:r>
        <w:rPr>
          <w:color w:val="000000"/>
          <w:sz w:val="28"/>
          <w:szCs w:val="28"/>
        </w:rPr>
        <w:t xml:space="preserve">» предназначена для автоматизации </w:t>
      </w:r>
      <w:r>
        <w:rPr>
          <w:sz w:val="28"/>
          <w:szCs w:val="28"/>
        </w:rPr>
        <w:t>процесса решения математических задач</w:t>
      </w:r>
      <w:r>
        <w:rPr>
          <w:color w:val="000000"/>
          <w:sz w:val="28"/>
          <w:szCs w:val="28"/>
        </w:rPr>
        <w:t>.</w:t>
      </w:r>
    </w:p>
    <w:p w14:paraId="4F4812C7" w14:textId="77777777" w:rsidR="006F06AF" w:rsidRDefault="00893C08">
      <w:pPr>
        <w:pStyle w:val="1"/>
        <w:spacing w:line="266" w:lineRule="auto"/>
        <w:ind w:left="4149" w:right="0" w:hanging="3432"/>
        <w:jc w:val="left"/>
      </w:pPr>
      <w:bookmarkStart w:id="3" w:name="_3znysh7" w:colFirst="0" w:colLast="0"/>
      <w:bookmarkEnd w:id="3"/>
      <w:r>
        <w:lastRenderedPageBreak/>
        <w:t>ТРЕБОВАНИЯ К ПРОГРАММЕ ИЛИ ПРОГРАММНОМУ ИЗДЕЛИЮ</w:t>
      </w:r>
    </w:p>
    <w:p w14:paraId="1B054B57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spacing w:before="191"/>
        <w:rPr>
          <w:b/>
          <w:color w:val="000000"/>
          <w:sz w:val="32"/>
          <w:szCs w:val="32"/>
        </w:rPr>
      </w:pPr>
    </w:p>
    <w:p w14:paraId="3528036D" w14:textId="77777777" w:rsidR="006F06AF" w:rsidRDefault="00893C08">
      <w:pPr>
        <w:spacing w:line="276" w:lineRule="auto"/>
        <w:ind w:left="419" w:right="875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Программное обеспечение должно обеспечивать выполнение следующих функций:</w:t>
      </w:r>
    </w:p>
    <w:p w14:paraId="5B1836A0" w14:textId="77777777" w:rsidR="006F06AF" w:rsidRDefault="00893C08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419" w:right="87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Планируется разработка приложения с графическим интерфейсом. </w:t>
      </w:r>
    </w:p>
    <w:p w14:paraId="4AF483A6" w14:textId="77777777" w:rsidR="006F06AF" w:rsidRDefault="00893C08">
      <w:pPr>
        <w:pBdr>
          <w:top w:val="nil"/>
          <w:left w:val="nil"/>
          <w:bottom w:val="nil"/>
          <w:right w:val="nil"/>
          <w:between w:val="nil"/>
        </w:pBdr>
        <w:spacing w:before="240"/>
        <w:ind w:left="68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 должна выполнять следующие задачи:</w:t>
      </w:r>
    </w:p>
    <w:p w14:paraId="216B43E2" w14:textId="1F311AAB" w:rsidR="006F06AF" w:rsidRDefault="002B6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1"/>
        </w:tabs>
        <w:spacing w:before="189"/>
        <w:ind w:left="581" w:hanging="161"/>
        <w:rPr>
          <w:color w:val="000000"/>
        </w:rPr>
      </w:pPr>
      <w:r>
        <w:rPr>
          <w:color w:val="000000"/>
          <w:sz w:val="28"/>
          <w:szCs w:val="28"/>
        </w:rPr>
        <w:t xml:space="preserve">учет </w:t>
      </w:r>
      <w:r>
        <w:rPr>
          <w:sz w:val="28"/>
          <w:szCs w:val="28"/>
        </w:rPr>
        <w:t>данных,</w:t>
      </w:r>
      <w:r w:rsidR="00893C08">
        <w:rPr>
          <w:sz w:val="28"/>
          <w:szCs w:val="28"/>
        </w:rPr>
        <w:t xml:space="preserve"> введенных пользователем;</w:t>
      </w:r>
    </w:p>
    <w:p w14:paraId="2B180101" w14:textId="77777777" w:rsidR="006F06AF" w:rsidRDefault="00893C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1"/>
        </w:tabs>
        <w:spacing w:before="188"/>
        <w:ind w:left="581" w:hanging="161"/>
        <w:rPr>
          <w:color w:val="000000"/>
        </w:rPr>
      </w:pPr>
      <w:r>
        <w:rPr>
          <w:sz w:val="28"/>
          <w:szCs w:val="28"/>
        </w:rPr>
        <w:t>вывод результатов вычислений</w:t>
      </w:r>
      <w:r>
        <w:rPr>
          <w:color w:val="000000"/>
          <w:sz w:val="28"/>
          <w:szCs w:val="28"/>
        </w:rPr>
        <w:t>.</w:t>
      </w:r>
    </w:p>
    <w:p w14:paraId="52EB5D47" w14:textId="77777777" w:rsidR="006F06AF" w:rsidRDefault="00893C08">
      <w:pPr>
        <w:spacing w:before="189"/>
        <w:ind w:left="419"/>
        <w:rPr>
          <w:b/>
          <w:sz w:val="28"/>
          <w:szCs w:val="28"/>
        </w:rPr>
      </w:pPr>
      <w:r>
        <w:rPr>
          <w:b/>
          <w:sz w:val="28"/>
          <w:szCs w:val="28"/>
        </w:rPr>
        <w:t>Входными данными программы должны быть:</w:t>
      </w:r>
    </w:p>
    <w:p w14:paraId="2A66456F" w14:textId="77777777" w:rsidR="006F06AF" w:rsidRDefault="00893C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1"/>
        </w:tabs>
        <w:spacing w:before="188"/>
        <w:ind w:left="581" w:hanging="161"/>
        <w:rPr>
          <w:color w:val="000000"/>
        </w:rPr>
      </w:pPr>
      <w:r>
        <w:rPr>
          <w:sz w:val="28"/>
          <w:szCs w:val="28"/>
        </w:rPr>
        <w:t>значения для определенной задачи</w:t>
      </w:r>
      <w:r>
        <w:rPr>
          <w:color w:val="000000"/>
          <w:sz w:val="28"/>
          <w:szCs w:val="28"/>
        </w:rPr>
        <w:t>;</w:t>
      </w:r>
    </w:p>
    <w:p w14:paraId="30828898" w14:textId="77777777" w:rsidR="006F06AF" w:rsidRDefault="00893C08">
      <w:pPr>
        <w:spacing w:before="188"/>
        <w:ind w:left="419"/>
        <w:rPr>
          <w:b/>
          <w:sz w:val="28"/>
          <w:szCs w:val="28"/>
        </w:rPr>
      </w:pPr>
      <w:r>
        <w:rPr>
          <w:b/>
          <w:sz w:val="28"/>
          <w:szCs w:val="28"/>
        </w:rPr>
        <w:t>Выходными данными системы должны быть:</w:t>
      </w:r>
    </w:p>
    <w:p w14:paraId="1ABEFDD2" w14:textId="77777777" w:rsidR="006F06AF" w:rsidRDefault="00893C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1"/>
        </w:tabs>
        <w:spacing w:before="188"/>
        <w:ind w:left="581" w:hanging="161"/>
        <w:rPr>
          <w:color w:val="000000"/>
        </w:rPr>
        <w:sectPr w:rsidR="006F06AF">
          <w:pgSz w:w="11920" w:h="16840"/>
          <w:pgMar w:top="1420" w:right="600" w:bottom="2140" w:left="1140" w:header="0" w:footer="1945" w:gutter="0"/>
          <w:cols w:space="720"/>
        </w:sectPr>
      </w:pPr>
      <w:r>
        <w:rPr>
          <w:sz w:val="28"/>
          <w:szCs w:val="28"/>
        </w:rPr>
        <w:t>ответ на поставленную задачу</w:t>
      </w:r>
    </w:p>
    <w:p w14:paraId="2C1C2985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spacing w:line="420" w:lineRule="auto"/>
        <w:ind w:right="6527"/>
        <w:rPr>
          <w:color w:val="000000"/>
          <w:sz w:val="28"/>
          <w:szCs w:val="28"/>
        </w:rPr>
      </w:pPr>
    </w:p>
    <w:p w14:paraId="4F71B10D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spacing w:before="229"/>
        <w:rPr>
          <w:color w:val="000000"/>
          <w:sz w:val="28"/>
          <w:szCs w:val="28"/>
        </w:rPr>
      </w:pPr>
    </w:p>
    <w:p w14:paraId="57A2227A" w14:textId="77777777" w:rsidR="006F06AF" w:rsidRDefault="00893C08">
      <w:pPr>
        <w:pStyle w:val="2"/>
        <w:ind w:firstLine="419"/>
      </w:pPr>
      <w:bookmarkStart w:id="4" w:name="_2et92p0" w:colFirst="0" w:colLast="0"/>
      <w:bookmarkEnd w:id="4"/>
      <w:r>
        <w:t>Требования к надёжности</w:t>
      </w:r>
    </w:p>
    <w:p w14:paraId="02118B99" w14:textId="77777777" w:rsidR="006F06AF" w:rsidRDefault="00893C08">
      <w:pPr>
        <w:pBdr>
          <w:top w:val="nil"/>
          <w:left w:val="nil"/>
          <w:bottom w:val="nil"/>
          <w:right w:val="nil"/>
          <w:between w:val="nil"/>
        </w:pBdr>
        <w:spacing w:before="146" w:line="276" w:lineRule="auto"/>
        <w:ind w:left="419" w:right="28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ИС «</w:t>
      </w:r>
      <w:r>
        <w:rPr>
          <w:sz w:val="28"/>
          <w:szCs w:val="28"/>
        </w:rPr>
        <w:t>MC</w:t>
      </w:r>
      <w:r>
        <w:rPr>
          <w:color w:val="000000"/>
          <w:sz w:val="28"/>
          <w:szCs w:val="28"/>
        </w:rPr>
        <w:t xml:space="preserve">» будет контролироваться </w:t>
      </w:r>
      <w:r>
        <w:rPr>
          <w:sz w:val="28"/>
          <w:szCs w:val="28"/>
        </w:rPr>
        <w:t>введение неправильных значений для определенной задачи.</w:t>
      </w:r>
    </w:p>
    <w:p w14:paraId="762527EC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A79838C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2B8512C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spacing w:before="254"/>
        <w:rPr>
          <w:color w:val="000000"/>
          <w:sz w:val="28"/>
          <w:szCs w:val="28"/>
        </w:rPr>
      </w:pPr>
    </w:p>
    <w:p w14:paraId="240EF17C" w14:textId="77777777" w:rsidR="006F06AF" w:rsidRDefault="00893C08">
      <w:pPr>
        <w:pStyle w:val="2"/>
        <w:ind w:firstLine="419"/>
      </w:pPr>
      <w:bookmarkStart w:id="5" w:name="_tyjcwt" w:colFirst="0" w:colLast="0"/>
      <w:bookmarkEnd w:id="5"/>
      <w:r>
        <w:t>Условия эксплуатации</w:t>
      </w:r>
    </w:p>
    <w:p w14:paraId="6C52D61F" w14:textId="77777777" w:rsidR="006F06AF" w:rsidRDefault="00893C08">
      <w:pPr>
        <w:pBdr>
          <w:top w:val="nil"/>
          <w:left w:val="nil"/>
          <w:bottom w:val="nil"/>
          <w:right w:val="nil"/>
          <w:between w:val="nil"/>
        </w:pBdr>
        <w:spacing w:before="146" w:line="276" w:lineRule="auto"/>
        <w:ind w:left="4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Условия эксплуатации ИС «</w:t>
      </w:r>
      <w:r>
        <w:rPr>
          <w:sz w:val="28"/>
          <w:szCs w:val="28"/>
        </w:rPr>
        <w:t>MC</w:t>
      </w:r>
      <w:r>
        <w:rPr>
          <w:color w:val="000000"/>
          <w:sz w:val="28"/>
          <w:szCs w:val="28"/>
        </w:rPr>
        <w:t>» совпадают с условиями эксплуатации персонального компьютера</w:t>
      </w:r>
      <w:r>
        <w:rPr>
          <w:sz w:val="28"/>
          <w:szCs w:val="28"/>
        </w:rPr>
        <w:t>.</w:t>
      </w:r>
    </w:p>
    <w:p w14:paraId="40ED4651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9AF705C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spacing w:before="66"/>
        <w:rPr>
          <w:color w:val="000000"/>
          <w:sz w:val="28"/>
          <w:szCs w:val="28"/>
        </w:rPr>
      </w:pPr>
    </w:p>
    <w:p w14:paraId="0A765896" w14:textId="77777777" w:rsidR="006F06AF" w:rsidRDefault="00893C08">
      <w:pPr>
        <w:pStyle w:val="2"/>
        <w:ind w:firstLine="419"/>
      </w:pPr>
      <w:bookmarkStart w:id="6" w:name="_3dy6vkm" w:colFirst="0" w:colLast="0"/>
      <w:bookmarkEnd w:id="6"/>
      <w:r>
        <w:t>Требования к составу и параметрам техническим средств</w:t>
      </w:r>
    </w:p>
    <w:p w14:paraId="793119D4" w14:textId="069BC7E9" w:rsidR="006F06AF" w:rsidRDefault="00893C08">
      <w:pPr>
        <w:pBdr>
          <w:top w:val="nil"/>
          <w:left w:val="nil"/>
          <w:bottom w:val="nil"/>
          <w:right w:val="nil"/>
          <w:between w:val="nil"/>
        </w:pBdr>
        <w:spacing w:before="146" w:line="276" w:lineRule="auto"/>
        <w:ind w:left="419" w:right="875"/>
        <w:rPr>
          <w:color w:val="000000"/>
          <w:sz w:val="28"/>
          <w:szCs w:val="28"/>
        </w:rPr>
        <w:sectPr w:rsidR="006F06AF">
          <w:pgSz w:w="11920" w:h="16840"/>
          <w:pgMar w:top="1380" w:right="600" w:bottom="2140" w:left="1140" w:header="0" w:footer="1945" w:gutter="0"/>
          <w:cols w:space="720"/>
        </w:sectPr>
      </w:pPr>
      <w:r>
        <w:rPr>
          <w:color w:val="000000"/>
          <w:sz w:val="28"/>
          <w:szCs w:val="28"/>
        </w:rPr>
        <w:t>Программа рассчитана для работы на персональном компьютере, подходящем для выполнения виртуальной машины Java версии 11</w:t>
      </w:r>
      <w:r w:rsidR="002B6364">
        <w:rPr>
          <w:color w:val="000000"/>
          <w:sz w:val="28"/>
          <w:szCs w:val="28"/>
        </w:rPr>
        <w:t xml:space="preserve"> и выше</w:t>
      </w:r>
      <w:r>
        <w:rPr>
          <w:color w:val="000000"/>
          <w:sz w:val="28"/>
          <w:szCs w:val="28"/>
        </w:rPr>
        <w:t>.</w:t>
      </w:r>
    </w:p>
    <w:p w14:paraId="6BB8C1B7" w14:textId="77777777" w:rsidR="006F06AF" w:rsidRDefault="00893C08">
      <w:pPr>
        <w:pStyle w:val="2"/>
        <w:spacing w:before="60"/>
        <w:ind w:firstLine="419"/>
      </w:pPr>
      <w:bookmarkStart w:id="7" w:name="_1t3h5sf" w:colFirst="0" w:colLast="0"/>
      <w:bookmarkEnd w:id="7"/>
      <w:r>
        <w:lastRenderedPageBreak/>
        <w:t>Требования к информационной и программной совместимости</w:t>
      </w:r>
    </w:p>
    <w:p w14:paraId="29EC724F" w14:textId="5437C54C" w:rsidR="006F06AF" w:rsidRDefault="00893C08">
      <w:pPr>
        <w:pBdr>
          <w:top w:val="nil"/>
          <w:left w:val="nil"/>
          <w:bottom w:val="nil"/>
          <w:right w:val="nil"/>
          <w:between w:val="nil"/>
        </w:pBdr>
        <w:spacing w:before="145" w:line="276" w:lineRule="auto"/>
        <w:ind w:left="419" w:right="87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предназначена для выполнения на платформе Java версии </w:t>
      </w:r>
      <w:r w:rsidR="002B6364">
        <w:rPr>
          <w:color w:val="000000"/>
          <w:sz w:val="28"/>
          <w:szCs w:val="28"/>
        </w:rPr>
        <w:t>11 и выше</w:t>
      </w:r>
      <w:r>
        <w:rPr>
          <w:color w:val="000000"/>
          <w:sz w:val="28"/>
          <w:szCs w:val="28"/>
        </w:rPr>
        <w:t>. Среда разраб</w:t>
      </w:r>
      <w:r>
        <w:rPr>
          <w:color w:val="000000"/>
          <w:sz w:val="28"/>
          <w:szCs w:val="28"/>
        </w:rPr>
        <w:t xml:space="preserve">отки: </w:t>
      </w:r>
      <w:proofErr w:type="spellStart"/>
      <w:r>
        <w:rPr>
          <w:color w:val="000000"/>
          <w:sz w:val="28"/>
          <w:szCs w:val="28"/>
        </w:rPr>
        <w:t>NetBeans</w:t>
      </w:r>
      <w:proofErr w:type="spellEnd"/>
      <w:r>
        <w:rPr>
          <w:color w:val="000000"/>
          <w:sz w:val="28"/>
          <w:szCs w:val="28"/>
        </w:rPr>
        <w:t xml:space="preserve"> версии </w:t>
      </w:r>
      <w:r w:rsidR="002B6364">
        <w:rPr>
          <w:color w:val="000000"/>
          <w:sz w:val="28"/>
          <w:szCs w:val="28"/>
          <w:lang w:val="en-US"/>
        </w:rPr>
        <w:t>21</w:t>
      </w:r>
      <w:r>
        <w:rPr>
          <w:color w:val="000000"/>
          <w:sz w:val="28"/>
          <w:szCs w:val="28"/>
        </w:rPr>
        <w:t xml:space="preserve">. </w:t>
      </w:r>
    </w:p>
    <w:p w14:paraId="6EE9F8AB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0F5AC43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spacing w:before="66"/>
        <w:rPr>
          <w:color w:val="000000"/>
          <w:sz w:val="28"/>
          <w:szCs w:val="28"/>
        </w:rPr>
      </w:pPr>
    </w:p>
    <w:p w14:paraId="0BDE4ECD" w14:textId="77777777" w:rsidR="006F06AF" w:rsidRDefault="00893C08">
      <w:pPr>
        <w:pStyle w:val="2"/>
        <w:spacing w:before="1"/>
        <w:ind w:firstLine="419"/>
      </w:pPr>
      <w:bookmarkStart w:id="8" w:name="_4d34og8" w:colFirst="0" w:colLast="0"/>
      <w:bookmarkEnd w:id="8"/>
      <w:r>
        <w:t>Специальные требования</w:t>
      </w:r>
    </w:p>
    <w:p w14:paraId="6A81B462" w14:textId="77777777" w:rsidR="006F06AF" w:rsidRDefault="00893C08">
      <w:pPr>
        <w:pBdr>
          <w:top w:val="nil"/>
          <w:left w:val="nil"/>
          <w:bottom w:val="nil"/>
          <w:right w:val="nil"/>
          <w:between w:val="nil"/>
        </w:pBdr>
        <w:spacing w:before="225"/>
        <w:ind w:left="419"/>
        <w:rPr>
          <w:color w:val="000000"/>
          <w:sz w:val="28"/>
          <w:szCs w:val="28"/>
        </w:rPr>
        <w:sectPr w:rsidR="006F06AF">
          <w:pgSz w:w="11920" w:h="16840"/>
          <w:pgMar w:top="1380" w:right="600" w:bottom="2140" w:left="1140" w:header="0" w:footer="1945" w:gutter="0"/>
          <w:cols w:space="720"/>
        </w:sectPr>
      </w:pPr>
      <w:r>
        <w:rPr>
          <w:color w:val="000000"/>
          <w:sz w:val="28"/>
          <w:szCs w:val="28"/>
        </w:rPr>
        <w:t>Специальные требования к ИС «</w:t>
      </w:r>
      <w:r>
        <w:rPr>
          <w:b/>
          <w:sz w:val="28"/>
          <w:szCs w:val="28"/>
        </w:rPr>
        <w:t>MC</w:t>
      </w:r>
      <w:r>
        <w:rPr>
          <w:color w:val="000000"/>
          <w:sz w:val="28"/>
          <w:szCs w:val="28"/>
        </w:rPr>
        <w:t>» не предъявляются.</w:t>
      </w:r>
    </w:p>
    <w:p w14:paraId="0CF2105C" w14:textId="77777777" w:rsidR="006F06AF" w:rsidRDefault="00893C08">
      <w:pPr>
        <w:pStyle w:val="1"/>
        <w:ind w:left="884" w:right="0"/>
        <w:jc w:val="left"/>
      </w:pPr>
      <w:bookmarkStart w:id="9" w:name="_2s8eyo1" w:colFirst="0" w:colLast="0"/>
      <w:bookmarkEnd w:id="9"/>
      <w:r>
        <w:lastRenderedPageBreak/>
        <w:t>ТРЕБОВАНИЯ К ПРОГРАММНОЙ ДОКУМЕНТАЦИИ</w:t>
      </w:r>
    </w:p>
    <w:p w14:paraId="3D6A5D75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spacing w:before="301"/>
        <w:rPr>
          <w:b/>
          <w:color w:val="000000"/>
          <w:sz w:val="32"/>
          <w:szCs w:val="32"/>
        </w:rPr>
      </w:pPr>
    </w:p>
    <w:p w14:paraId="349028A6" w14:textId="77777777" w:rsidR="006F06AF" w:rsidRDefault="00893C0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19" w:right="875"/>
        <w:rPr>
          <w:color w:val="000000"/>
          <w:sz w:val="28"/>
          <w:szCs w:val="28"/>
        </w:rPr>
        <w:sectPr w:rsidR="006F06AF">
          <w:pgSz w:w="11920" w:h="16840"/>
          <w:pgMar w:top="1420" w:right="600" w:bottom="2140" w:left="1140" w:header="0" w:footer="1945" w:gutter="0"/>
          <w:cols w:space="720"/>
        </w:sectPr>
      </w:pPr>
      <w:r>
        <w:rPr>
          <w:color w:val="000000"/>
          <w:sz w:val="28"/>
          <w:szCs w:val="28"/>
        </w:rPr>
        <w:t>В состав программной документации входит настоящее техническое задание в печатном виде.</w:t>
      </w:r>
    </w:p>
    <w:p w14:paraId="1974254D" w14:textId="77777777" w:rsidR="006F06AF" w:rsidRDefault="00893C08">
      <w:pPr>
        <w:pStyle w:val="1"/>
      </w:pPr>
      <w:bookmarkStart w:id="10" w:name="_17dp8vu" w:colFirst="0" w:colLast="0"/>
      <w:bookmarkEnd w:id="10"/>
      <w:r>
        <w:lastRenderedPageBreak/>
        <w:t>ТЕХНИКО-ЭКОНОМИЧЕСКИЕ ПОКАЗАТЕЛИ</w:t>
      </w:r>
    </w:p>
    <w:p w14:paraId="17C7A8E8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spacing w:before="301"/>
        <w:rPr>
          <w:b/>
          <w:color w:val="000000"/>
          <w:sz w:val="32"/>
          <w:szCs w:val="32"/>
        </w:rPr>
      </w:pPr>
    </w:p>
    <w:p w14:paraId="61A78D04" w14:textId="77777777" w:rsidR="006F06AF" w:rsidRDefault="00893C08">
      <w:pPr>
        <w:pBdr>
          <w:top w:val="nil"/>
          <w:left w:val="nil"/>
          <w:bottom w:val="nil"/>
          <w:right w:val="nil"/>
          <w:between w:val="nil"/>
        </w:pBdr>
        <w:ind w:left="419"/>
        <w:rPr>
          <w:color w:val="000000"/>
          <w:sz w:val="28"/>
          <w:szCs w:val="28"/>
        </w:rPr>
        <w:sectPr w:rsidR="006F06AF">
          <w:pgSz w:w="11920" w:h="16840"/>
          <w:pgMar w:top="1420" w:right="600" w:bottom="2140" w:left="1140" w:header="0" w:footer="1945" w:gutter="0"/>
          <w:cols w:space="720"/>
        </w:sectPr>
      </w:pPr>
      <w:r>
        <w:rPr>
          <w:color w:val="000000"/>
          <w:sz w:val="28"/>
          <w:szCs w:val="28"/>
        </w:rPr>
        <w:t>Для разработки планируется затратить 158 человеко-часов.</w:t>
      </w:r>
    </w:p>
    <w:p w14:paraId="73D9D041" w14:textId="77777777" w:rsidR="006F06AF" w:rsidRDefault="00893C08">
      <w:pPr>
        <w:pStyle w:val="1"/>
      </w:pPr>
      <w:bookmarkStart w:id="11" w:name="_3rdcrjn" w:colFirst="0" w:colLast="0"/>
      <w:bookmarkEnd w:id="11"/>
      <w:r>
        <w:lastRenderedPageBreak/>
        <w:t>СТАДИИ И ЭТАПЫ РАЗРАБОТКИ</w:t>
      </w:r>
    </w:p>
    <w:p w14:paraId="06174CD8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6EBBE6E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CF55222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A5CC9D4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spacing w:before="195"/>
        <w:rPr>
          <w:b/>
          <w:color w:val="000000"/>
          <w:sz w:val="20"/>
          <w:szCs w:val="20"/>
        </w:rPr>
      </w:pPr>
    </w:p>
    <w:tbl>
      <w:tblPr>
        <w:tblStyle w:val="a5"/>
        <w:tblW w:w="9940" w:type="dxa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4900"/>
        <w:gridCol w:w="2220"/>
        <w:gridCol w:w="1820"/>
      </w:tblGrid>
      <w:tr w:rsidR="006F06AF" w14:paraId="22717B29" w14:textId="77777777">
        <w:trPr>
          <w:trHeight w:val="519"/>
        </w:trPr>
        <w:tc>
          <w:tcPr>
            <w:tcW w:w="1000" w:type="dxa"/>
          </w:tcPr>
          <w:p w14:paraId="64B79DEF" w14:textId="77777777" w:rsidR="006F06AF" w:rsidRDefault="0089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Этап</w:t>
            </w:r>
          </w:p>
        </w:tc>
        <w:tc>
          <w:tcPr>
            <w:tcW w:w="4900" w:type="dxa"/>
          </w:tcPr>
          <w:p w14:paraId="7332C472" w14:textId="77777777" w:rsidR="006F06AF" w:rsidRDefault="0089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2220" w:type="dxa"/>
          </w:tcPr>
          <w:p w14:paraId="7DA73575" w14:textId="77777777" w:rsidR="006F06AF" w:rsidRDefault="0089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Ответственный</w:t>
            </w:r>
          </w:p>
        </w:tc>
        <w:tc>
          <w:tcPr>
            <w:tcW w:w="1820" w:type="dxa"/>
          </w:tcPr>
          <w:p w14:paraId="12BAC703" w14:textId="77777777" w:rsidR="006F06AF" w:rsidRDefault="0089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4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Срок сдачи</w:t>
            </w:r>
          </w:p>
        </w:tc>
      </w:tr>
      <w:tr w:rsidR="006F06AF" w14:paraId="4F2E5361" w14:textId="77777777">
        <w:trPr>
          <w:trHeight w:val="870"/>
        </w:trPr>
        <w:tc>
          <w:tcPr>
            <w:tcW w:w="1000" w:type="dxa"/>
          </w:tcPr>
          <w:p w14:paraId="768E88CA" w14:textId="77777777" w:rsidR="006F06AF" w:rsidRDefault="0089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1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900" w:type="dxa"/>
          </w:tcPr>
          <w:p w14:paraId="5522B6BA" w14:textId="77777777" w:rsidR="006F06AF" w:rsidRDefault="0089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1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2220" w:type="dxa"/>
          </w:tcPr>
          <w:p w14:paraId="2FC8D576" w14:textId="1FCFC286" w:rsidR="006F06AF" w:rsidRDefault="0089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104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Склемин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</w:t>
            </w:r>
            <w:r>
              <w:rPr>
                <w:color w:val="000000"/>
                <w:sz w:val="28"/>
                <w:szCs w:val="28"/>
              </w:rPr>
              <w:t xml:space="preserve">.С. </w:t>
            </w:r>
            <w:r>
              <w:rPr>
                <w:sz w:val="28"/>
                <w:szCs w:val="28"/>
              </w:rPr>
              <w:t>Михайлов Е</w:t>
            </w:r>
            <w:r>
              <w:rPr>
                <w:color w:val="000000"/>
                <w:sz w:val="28"/>
                <w:szCs w:val="28"/>
              </w:rPr>
              <w:t>.</w:t>
            </w:r>
            <w:r w:rsidR="002B6364">
              <w:rPr>
                <w:color w:val="000000"/>
                <w:sz w:val="28"/>
                <w:szCs w:val="28"/>
              </w:rPr>
              <w:t>И.</w:t>
            </w:r>
          </w:p>
          <w:p w14:paraId="46B1EC2E" w14:textId="6E862462" w:rsidR="006F06AF" w:rsidRDefault="0089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10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Муравьев Н.</w:t>
            </w:r>
            <w:r w:rsidR="002B6364">
              <w:rPr>
                <w:sz w:val="28"/>
                <w:szCs w:val="28"/>
              </w:rPr>
              <w:t>Ю.</w:t>
            </w:r>
          </w:p>
        </w:tc>
        <w:tc>
          <w:tcPr>
            <w:tcW w:w="1820" w:type="dxa"/>
          </w:tcPr>
          <w:p w14:paraId="32BE7229" w14:textId="77777777" w:rsidR="006F06AF" w:rsidRDefault="0089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right="11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>
              <w:rPr>
                <w:color w:val="000000"/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 xml:space="preserve"> г.</w:t>
            </w:r>
          </w:p>
        </w:tc>
      </w:tr>
      <w:tr w:rsidR="006F06AF" w14:paraId="50061696" w14:textId="77777777">
        <w:trPr>
          <w:trHeight w:val="859"/>
        </w:trPr>
        <w:tc>
          <w:tcPr>
            <w:tcW w:w="1000" w:type="dxa"/>
          </w:tcPr>
          <w:p w14:paraId="3F418AD4" w14:textId="77777777" w:rsidR="006F06AF" w:rsidRDefault="0089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ind w:left="109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00" w:type="dxa"/>
          </w:tcPr>
          <w:p w14:paraId="5077B1A5" w14:textId="77777777" w:rsidR="006F06AF" w:rsidRDefault="0089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ind w:left="1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и реализация пользовательского интерфейса</w:t>
            </w:r>
          </w:p>
        </w:tc>
        <w:tc>
          <w:tcPr>
            <w:tcW w:w="2220" w:type="dxa"/>
          </w:tcPr>
          <w:p w14:paraId="1AE6DD7C" w14:textId="373DEDE5" w:rsidR="006F06AF" w:rsidRDefault="00893C08">
            <w:pPr>
              <w:spacing w:before="113"/>
              <w:ind w:left="10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Склемин О.С. Михайлов Е.</w:t>
            </w:r>
            <w:r w:rsidR="002B6364">
              <w:rPr>
                <w:sz w:val="28"/>
                <w:szCs w:val="28"/>
              </w:rPr>
              <w:t>И.</w:t>
            </w:r>
          </w:p>
          <w:p w14:paraId="25CBB005" w14:textId="6295C1D5" w:rsidR="006F06AF" w:rsidRDefault="00893C08">
            <w:pPr>
              <w:spacing w:before="113"/>
              <w:ind w:left="10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Муравьев Н.</w:t>
            </w:r>
            <w:r w:rsidR="002B6364">
              <w:rPr>
                <w:sz w:val="28"/>
                <w:szCs w:val="28"/>
              </w:rPr>
              <w:t>Ю.</w:t>
            </w:r>
          </w:p>
        </w:tc>
        <w:tc>
          <w:tcPr>
            <w:tcW w:w="1820" w:type="dxa"/>
          </w:tcPr>
          <w:p w14:paraId="122C7EB8" w14:textId="77777777" w:rsidR="006F06AF" w:rsidRDefault="0089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ind w:left="10" w:right="11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25.05.202</w:t>
            </w:r>
            <w:r>
              <w:rPr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 xml:space="preserve"> г.</w:t>
            </w:r>
          </w:p>
        </w:tc>
      </w:tr>
      <w:tr w:rsidR="006F06AF" w14:paraId="71681B4D" w14:textId="77777777">
        <w:trPr>
          <w:trHeight w:val="840"/>
        </w:trPr>
        <w:tc>
          <w:tcPr>
            <w:tcW w:w="1000" w:type="dxa"/>
          </w:tcPr>
          <w:p w14:paraId="149D45BF" w14:textId="77777777" w:rsidR="006F06AF" w:rsidRDefault="0089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9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00" w:type="dxa"/>
          </w:tcPr>
          <w:p w14:paraId="70896E46" w14:textId="77777777" w:rsidR="006F06AF" w:rsidRDefault="0089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Представление и сдача проекта</w:t>
            </w:r>
          </w:p>
        </w:tc>
        <w:tc>
          <w:tcPr>
            <w:tcW w:w="2220" w:type="dxa"/>
          </w:tcPr>
          <w:p w14:paraId="635874FB" w14:textId="1720DF14" w:rsidR="006F06AF" w:rsidRDefault="00893C08">
            <w:pPr>
              <w:spacing w:before="113"/>
              <w:ind w:left="10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Склемин О.С. Михайлов Е.</w:t>
            </w:r>
            <w:r w:rsidR="002B6364">
              <w:rPr>
                <w:sz w:val="28"/>
                <w:szCs w:val="28"/>
              </w:rPr>
              <w:t>И.</w:t>
            </w:r>
          </w:p>
          <w:p w14:paraId="538C9D45" w14:textId="123F7142" w:rsidR="006F06AF" w:rsidRDefault="00893C08">
            <w:pPr>
              <w:spacing w:before="113"/>
              <w:ind w:left="10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Муравьев Н.</w:t>
            </w:r>
            <w:r w:rsidR="002B6364">
              <w:rPr>
                <w:sz w:val="28"/>
                <w:szCs w:val="28"/>
              </w:rPr>
              <w:t>Ю.</w:t>
            </w:r>
          </w:p>
        </w:tc>
        <w:tc>
          <w:tcPr>
            <w:tcW w:w="1820" w:type="dxa"/>
          </w:tcPr>
          <w:p w14:paraId="547A42F9" w14:textId="77777777" w:rsidR="006F06AF" w:rsidRDefault="0089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" w:right="11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30.05.202</w:t>
            </w:r>
            <w:r>
              <w:rPr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41EC58CD" w14:textId="77777777" w:rsidR="006F06AF" w:rsidRDefault="006F06AF">
      <w:pPr>
        <w:jc w:val="center"/>
        <w:rPr>
          <w:sz w:val="28"/>
          <w:szCs w:val="28"/>
        </w:rPr>
        <w:sectPr w:rsidR="006F06AF">
          <w:pgSz w:w="11920" w:h="16840"/>
          <w:pgMar w:top="1420" w:right="600" w:bottom="2140" w:left="1140" w:header="0" w:footer="1945" w:gutter="0"/>
          <w:cols w:space="720"/>
        </w:sectPr>
      </w:pPr>
    </w:p>
    <w:p w14:paraId="231785D1" w14:textId="77777777" w:rsidR="006F06AF" w:rsidRDefault="00893C08">
      <w:pPr>
        <w:pStyle w:val="1"/>
      </w:pPr>
      <w:bookmarkStart w:id="12" w:name="_26in1rg" w:colFirst="0" w:colLast="0"/>
      <w:bookmarkEnd w:id="12"/>
      <w:r>
        <w:lastRenderedPageBreak/>
        <w:t>ПОРЯДОК КОНТРОЛЯ И ПРИЁМКИ</w:t>
      </w:r>
    </w:p>
    <w:p w14:paraId="5875787E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D9C643F" w14:textId="77777777" w:rsidR="006F06AF" w:rsidRDefault="006F06AF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b/>
          <w:color w:val="000000"/>
          <w:sz w:val="32"/>
          <w:szCs w:val="32"/>
        </w:rPr>
      </w:pPr>
    </w:p>
    <w:p w14:paraId="63BEA2FF" w14:textId="77777777" w:rsidR="006F06AF" w:rsidRDefault="00893C08">
      <w:pPr>
        <w:pBdr>
          <w:top w:val="nil"/>
          <w:left w:val="nil"/>
          <w:bottom w:val="nil"/>
          <w:right w:val="nil"/>
          <w:between w:val="nil"/>
        </w:pBdr>
        <w:ind w:left="98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Приём проекта будет происходить в дисплейном классе ОИКС 2-613.</w:t>
      </w:r>
    </w:p>
    <w:p w14:paraId="237FEFDF" w14:textId="77777777" w:rsidR="006F06AF" w:rsidRDefault="00893C08">
      <w:pPr>
        <w:pBdr>
          <w:top w:val="nil"/>
          <w:left w:val="nil"/>
          <w:bottom w:val="nil"/>
          <w:right w:val="nil"/>
          <w:between w:val="nil"/>
        </w:pBdr>
        <w:spacing w:before="188" w:line="276" w:lineRule="auto"/>
        <w:ind w:left="989" w:right="87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Проверке выявляет соответствие ИС «</w:t>
      </w:r>
      <w:r>
        <w:rPr>
          <w:sz w:val="28"/>
          <w:szCs w:val="28"/>
        </w:rPr>
        <w:t>MC</w:t>
      </w:r>
      <w:r>
        <w:rPr>
          <w:color w:val="000000"/>
          <w:sz w:val="28"/>
          <w:szCs w:val="28"/>
        </w:rPr>
        <w:t>» функциональным требованиям, описанным в настоящем техническом задании.</w:t>
      </w:r>
    </w:p>
    <w:sectPr w:rsidR="006F06AF">
      <w:pgSz w:w="11920" w:h="16840"/>
      <w:pgMar w:top="1420" w:right="600" w:bottom="2140" w:left="1140" w:header="0" w:footer="19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4DF1" w14:textId="77777777" w:rsidR="00893C08" w:rsidRDefault="00893C08">
      <w:r>
        <w:separator/>
      </w:r>
    </w:p>
  </w:endnote>
  <w:endnote w:type="continuationSeparator" w:id="0">
    <w:p w14:paraId="1D47416C" w14:textId="77777777" w:rsidR="00893C08" w:rsidRDefault="00893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6C789" w14:textId="77777777" w:rsidR="006F06AF" w:rsidRDefault="00893C0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46C45B3D" wp14:editId="75ED1FF4">
              <wp:simplePos x="0" y="0"/>
              <wp:positionH relativeFrom="column">
                <wp:posOffset>3048000</wp:posOffset>
              </wp:positionH>
              <wp:positionV relativeFrom="paragraph">
                <wp:posOffset>9309100</wp:posOffset>
              </wp:positionV>
              <wp:extent cx="240029" cy="174625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0748" y="3697450"/>
                        <a:ext cx="230504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EFC9F4" w14:textId="77777777" w:rsidR="006F06AF" w:rsidRDefault="00893C08">
                          <w:pPr>
                            <w:spacing w:line="243" w:lineRule="auto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PAGE 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3048000</wp:posOffset>
              </wp:positionH>
              <wp:positionV relativeFrom="paragraph">
                <wp:posOffset>9309100</wp:posOffset>
              </wp:positionV>
              <wp:extent cx="240029" cy="1746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0029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6F95D" w14:textId="77777777" w:rsidR="00893C08" w:rsidRDefault="00893C08">
      <w:r>
        <w:separator/>
      </w:r>
    </w:p>
  </w:footnote>
  <w:footnote w:type="continuationSeparator" w:id="0">
    <w:p w14:paraId="72E8C1C2" w14:textId="77777777" w:rsidR="00893C08" w:rsidRDefault="00893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1CA2"/>
    <w:multiLevelType w:val="multilevel"/>
    <w:tmpl w:val="6E12319E"/>
    <w:lvl w:ilvl="0">
      <w:numFmt w:val="bullet"/>
      <w:lvlText w:val="-"/>
      <w:lvlJc w:val="left"/>
      <w:pPr>
        <w:ind w:left="582" w:hanging="163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540" w:hanging="164"/>
      </w:pPr>
    </w:lvl>
    <w:lvl w:ilvl="2">
      <w:numFmt w:val="bullet"/>
      <w:lvlText w:val="•"/>
      <w:lvlJc w:val="left"/>
      <w:pPr>
        <w:ind w:left="2500" w:hanging="164"/>
      </w:pPr>
    </w:lvl>
    <w:lvl w:ilvl="3">
      <w:numFmt w:val="bullet"/>
      <w:lvlText w:val="•"/>
      <w:lvlJc w:val="left"/>
      <w:pPr>
        <w:ind w:left="3460" w:hanging="164"/>
      </w:pPr>
    </w:lvl>
    <w:lvl w:ilvl="4">
      <w:numFmt w:val="bullet"/>
      <w:lvlText w:val="•"/>
      <w:lvlJc w:val="left"/>
      <w:pPr>
        <w:ind w:left="4420" w:hanging="164"/>
      </w:pPr>
    </w:lvl>
    <w:lvl w:ilvl="5">
      <w:numFmt w:val="bullet"/>
      <w:lvlText w:val="•"/>
      <w:lvlJc w:val="left"/>
      <w:pPr>
        <w:ind w:left="5380" w:hanging="164"/>
      </w:pPr>
    </w:lvl>
    <w:lvl w:ilvl="6">
      <w:numFmt w:val="bullet"/>
      <w:lvlText w:val="•"/>
      <w:lvlJc w:val="left"/>
      <w:pPr>
        <w:ind w:left="6340" w:hanging="164"/>
      </w:pPr>
    </w:lvl>
    <w:lvl w:ilvl="7">
      <w:numFmt w:val="bullet"/>
      <w:lvlText w:val="•"/>
      <w:lvlJc w:val="left"/>
      <w:pPr>
        <w:ind w:left="7300" w:hanging="164"/>
      </w:pPr>
    </w:lvl>
    <w:lvl w:ilvl="8">
      <w:numFmt w:val="bullet"/>
      <w:lvlText w:val="•"/>
      <w:lvlJc w:val="left"/>
      <w:pPr>
        <w:ind w:left="8260" w:hanging="16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6AF"/>
    <w:rsid w:val="002B6364"/>
    <w:rsid w:val="006F06AF"/>
    <w:rsid w:val="0076305B"/>
    <w:rsid w:val="0089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6D8A"/>
  <w15:docId w15:val="{98BC49A1-EF9B-4001-9DF4-696B6730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57"/>
      <w:ind w:right="204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ind w:left="419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Михайлов</dc:creator>
  <cp:lastModifiedBy>Евгений Михайлов</cp:lastModifiedBy>
  <cp:revision>2</cp:revision>
  <dcterms:created xsi:type="dcterms:W3CDTF">2024-02-25T13:59:00Z</dcterms:created>
  <dcterms:modified xsi:type="dcterms:W3CDTF">2024-02-25T13:59:00Z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m103 Google Docs Renderer</vt:lpwstr>
  </property>
</Properties>
</file>