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A3602" w14:textId="77777777" w:rsidR="00A645B7" w:rsidRDefault="00A645B7" w:rsidP="00174785">
      <w:pPr>
        <w:pStyle w:val="ad"/>
      </w:pPr>
    </w:p>
    <w:p w14:paraId="7516C41D" w14:textId="77777777" w:rsidR="00A645B7" w:rsidRDefault="00A645B7">
      <w:pPr>
        <w:spacing w:line="360" w:lineRule="auto"/>
        <w:jc w:val="center"/>
        <w:rPr>
          <w:rFonts w:cs="Times New Roman"/>
          <w:bCs/>
          <w:sz w:val="36"/>
          <w:szCs w:val="36"/>
        </w:rPr>
      </w:pPr>
    </w:p>
    <w:p w14:paraId="056E8121" w14:textId="77777777" w:rsidR="00A645B7" w:rsidRDefault="00A645B7">
      <w:pPr>
        <w:spacing w:line="360" w:lineRule="auto"/>
        <w:jc w:val="center"/>
        <w:rPr>
          <w:rFonts w:cs="Times New Roman"/>
          <w:bCs/>
          <w:sz w:val="36"/>
          <w:szCs w:val="36"/>
        </w:rPr>
      </w:pPr>
    </w:p>
    <w:p w14:paraId="7B5C7460" w14:textId="77777777" w:rsidR="00A645B7" w:rsidRDefault="00A645B7">
      <w:pPr>
        <w:spacing w:line="360" w:lineRule="auto"/>
        <w:jc w:val="center"/>
        <w:rPr>
          <w:rFonts w:cs="Times New Roman"/>
          <w:bCs/>
          <w:sz w:val="36"/>
          <w:szCs w:val="36"/>
        </w:rPr>
      </w:pPr>
    </w:p>
    <w:p w14:paraId="24E97938" w14:textId="77777777" w:rsidR="00A645B7" w:rsidRDefault="00A645B7"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</w:p>
    <w:p w14:paraId="2BDC1404" w14:textId="77777777" w:rsidR="00A645B7" w:rsidRDefault="00A645B7"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</w:p>
    <w:p w14:paraId="34F8998C" w14:textId="486B9D3C" w:rsidR="00A645B7" w:rsidRDefault="009730F5">
      <w:pPr>
        <w:jc w:val="center"/>
        <w:rPr>
          <w:sz w:val="32"/>
          <w:szCs w:val="32"/>
        </w:rPr>
      </w:pPr>
      <w:r>
        <w:rPr>
          <w:rFonts w:cs="Arial"/>
          <w:b/>
          <w:sz w:val="32"/>
          <w:szCs w:val="32"/>
        </w:rPr>
        <w:t xml:space="preserve">Руководство пользователя к </w:t>
      </w:r>
    </w:p>
    <w:p w14:paraId="40275D43" w14:textId="2061A611" w:rsidR="00A645B7" w:rsidRDefault="00BD0925">
      <w:pPr>
        <w:jc w:val="center"/>
        <w:rPr>
          <w:sz w:val="32"/>
          <w:szCs w:val="32"/>
        </w:rPr>
      </w:pPr>
      <w:r>
        <w:rPr>
          <w:rFonts w:cs="Arial"/>
          <w:sz w:val="32"/>
          <w:szCs w:val="32"/>
        </w:rPr>
        <w:t>Информационной Систем</w:t>
      </w:r>
      <w:r w:rsidR="009730F5">
        <w:rPr>
          <w:rFonts w:cs="Arial"/>
          <w:sz w:val="32"/>
          <w:szCs w:val="32"/>
        </w:rPr>
        <w:t>е</w:t>
      </w:r>
      <w:r>
        <w:rPr>
          <w:rFonts w:cs="Arial"/>
          <w:sz w:val="32"/>
          <w:szCs w:val="32"/>
        </w:rPr>
        <w:t xml:space="preserve"> </w:t>
      </w:r>
    </w:p>
    <w:p w14:paraId="41319F2B" w14:textId="2AC997E1" w:rsidR="00A645B7" w:rsidRDefault="00BD0925">
      <w:pPr>
        <w:spacing w:line="360" w:lineRule="auto"/>
        <w:jc w:val="center"/>
        <w:rPr>
          <w:sz w:val="32"/>
          <w:szCs w:val="32"/>
        </w:rPr>
      </w:pPr>
      <w:r>
        <w:rPr>
          <w:rFonts w:cs="Arial"/>
          <w:b/>
          <w:bCs/>
          <w:i/>
          <w:iCs/>
          <w:sz w:val="36"/>
          <w:szCs w:val="36"/>
        </w:rPr>
        <w:t>«</w:t>
      </w:r>
      <w:r w:rsidR="001506CE">
        <w:rPr>
          <w:rStyle w:val="FontStyle11"/>
          <w:sz w:val="28"/>
          <w:szCs w:val="28"/>
        </w:rPr>
        <w:t xml:space="preserve">Банковское приложение </w:t>
      </w:r>
      <w:r w:rsidR="000A5E0E">
        <w:rPr>
          <w:rStyle w:val="FontStyle11"/>
          <w:sz w:val="28"/>
          <w:szCs w:val="28"/>
        </w:rPr>
        <w:t>для клиентов и сотрудников</w:t>
      </w:r>
      <w:r>
        <w:rPr>
          <w:rFonts w:cs="Arial"/>
          <w:b/>
          <w:bCs/>
          <w:i/>
          <w:iCs/>
          <w:sz w:val="36"/>
          <w:szCs w:val="36"/>
        </w:rPr>
        <w:t>»</w:t>
      </w:r>
    </w:p>
    <w:p w14:paraId="27B40792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40932270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679CF794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0BD2E141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34183116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1F1FF4DB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28014390" w14:textId="77777777" w:rsidR="00A645B7" w:rsidRDefault="00A645B7">
      <w:pPr>
        <w:spacing w:line="360" w:lineRule="auto"/>
        <w:jc w:val="center"/>
        <w:rPr>
          <w:rFonts w:cs="Times New Roman"/>
          <w:b/>
          <w:bCs/>
          <w:i/>
          <w:iCs/>
          <w:sz w:val="36"/>
          <w:szCs w:val="36"/>
        </w:rPr>
      </w:pPr>
    </w:p>
    <w:p w14:paraId="5389A229" w14:textId="77777777" w:rsidR="00A645B7" w:rsidRDefault="00BD0925">
      <w:pPr>
        <w:spacing w:line="360" w:lineRule="auto"/>
        <w:rPr>
          <w:rFonts w:eastAsia="Times New Roman" w:cs="Times New Roman"/>
          <w:b/>
          <w:szCs w:val="28"/>
          <w:lang w:eastAsia="ru-RU"/>
        </w:rPr>
      </w:pPr>
      <w:r>
        <w:br w:type="page"/>
      </w:r>
    </w:p>
    <w:p w14:paraId="4658D2E2" w14:textId="5D1EDD77" w:rsidR="009730F5" w:rsidRDefault="00BD0925" w:rsidP="009730F5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0" w:name="_Toc10406673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bookmarkEnd w:id="0"/>
      <w:r w:rsidR="009730F5">
        <w:rPr>
          <w:rFonts w:ascii="Times New Roman" w:hAnsi="Times New Roman" w:cs="Times New Roman"/>
          <w:b/>
          <w:bCs/>
          <w:color w:val="auto"/>
        </w:rPr>
        <w:t>Клиентская часть информационной системы</w:t>
      </w:r>
      <w:r>
        <w:rPr>
          <w:rFonts w:ascii="Times New Roman" w:hAnsi="Times New Roman" w:cs="Times New Roman"/>
          <w:b/>
          <w:bCs/>
          <w:color w:val="auto"/>
        </w:rPr>
        <w:t>:</w:t>
      </w:r>
    </w:p>
    <w:p w14:paraId="5433F88E" w14:textId="6A90DFB2" w:rsidR="00A645B7" w:rsidRDefault="009730F5" w:rsidP="009730F5">
      <w:pPr>
        <w:pStyle w:val="2"/>
        <w:spacing w:line="360" w:lineRule="auto"/>
        <w:rPr>
          <w:i/>
          <w:iCs/>
          <w:u w:val="single"/>
        </w:rPr>
      </w:pPr>
      <w:bookmarkStart w:id="1" w:name="_Toc104066739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1.</w:t>
      </w:r>
      <w:bookmarkEnd w:id="1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1 </w:t>
      </w:r>
      <w:r w:rsidR="00075D32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Главная страница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68D33EAB" w14:textId="3E6F3C58" w:rsidR="00A645B7" w:rsidRPr="00DE1CB8" w:rsidRDefault="00BD0925">
      <w:pPr>
        <w:pStyle w:val="af"/>
        <w:spacing w:before="280" w:after="280" w:line="360" w:lineRule="auto"/>
        <w:jc w:val="both"/>
        <w:rPr>
          <w:sz w:val="28"/>
          <w:szCs w:val="28"/>
          <w:lang w:val="en-US"/>
        </w:rPr>
      </w:pPr>
      <w:r>
        <w:rPr>
          <w:rStyle w:val="hgkelc"/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="009730F5">
        <w:rPr>
          <w:noProof/>
        </w:rPr>
        <w:drawing>
          <wp:inline distT="0" distB="0" distL="0" distR="0" wp14:anchorId="4C6ACF4A" wp14:editId="2477CC06">
            <wp:extent cx="5939790" cy="37122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4199" w14:textId="50B61893" w:rsidR="009730F5" w:rsidRDefault="009730F5">
      <w:pPr>
        <w:pStyle w:val="af"/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Главная страница сайта представляет собой титульник, с некой информацией.</w:t>
      </w:r>
    </w:p>
    <w:p w14:paraId="74D9ABD2" w14:textId="2B849CBF" w:rsidR="009730F5" w:rsidRDefault="009730F5">
      <w:pPr>
        <w:pStyle w:val="af"/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главной странице неавторизированный пользователь может увидеть 5 кнопок</w:t>
      </w:r>
      <w:r w:rsidRPr="009730F5">
        <w:rPr>
          <w:sz w:val="28"/>
          <w:szCs w:val="28"/>
        </w:rPr>
        <w:t>:</w:t>
      </w:r>
    </w:p>
    <w:p w14:paraId="7B79E617" w14:textId="6F2FD21D" w:rsidR="009730F5" w:rsidRDefault="009730F5" w:rsidP="009730F5">
      <w:pPr>
        <w:pStyle w:val="af"/>
        <w:numPr>
          <w:ilvl w:val="0"/>
          <w:numId w:val="7"/>
        </w:numPr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Главная</w:t>
      </w:r>
    </w:p>
    <w:p w14:paraId="189C9B8C" w14:textId="2DB5C173" w:rsidR="009730F5" w:rsidRDefault="009730F5" w:rsidP="009730F5">
      <w:pPr>
        <w:pStyle w:val="af"/>
        <w:numPr>
          <w:ilvl w:val="0"/>
          <w:numId w:val="7"/>
        </w:numPr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Кредит</w:t>
      </w:r>
    </w:p>
    <w:p w14:paraId="30CB159F" w14:textId="331B7E4F" w:rsidR="009730F5" w:rsidRDefault="009730F5" w:rsidP="009730F5">
      <w:pPr>
        <w:pStyle w:val="af"/>
        <w:numPr>
          <w:ilvl w:val="0"/>
          <w:numId w:val="7"/>
        </w:numPr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Акции</w:t>
      </w:r>
    </w:p>
    <w:p w14:paraId="40C95BDD" w14:textId="2F908A35" w:rsidR="009730F5" w:rsidRDefault="009730F5" w:rsidP="009730F5">
      <w:pPr>
        <w:pStyle w:val="af"/>
        <w:numPr>
          <w:ilvl w:val="0"/>
          <w:numId w:val="7"/>
        </w:numPr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Войти</w:t>
      </w:r>
    </w:p>
    <w:p w14:paraId="5712E8AC" w14:textId="4DF2C32B" w:rsidR="009730F5" w:rsidRPr="009730F5" w:rsidRDefault="009730F5" w:rsidP="009730F5">
      <w:pPr>
        <w:pStyle w:val="af"/>
        <w:numPr>
          <w:ilvl w:val="0"/>
          <w:numId w:val="7"/>
        </w:numPr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Телеграм </w:t>
      </w:r>
      <w:r w:rsidR="00CE3A47">
        <w:rPr>
          <w:sz w:val="28"/>
          <w:szCs w:val="28"/>
        </w:rPr>
        <w:t>(плавающая</w:t>
      </w:r>
      <w:r>
        <w:rPr>
          <w:sz w:val="28"/>
          <w:szCs w:val="28"/>
        </w:rPr>
        <w:t xml:space="preserve"> кнопка)</w:t>
      </w:r>
    </w:p>
    <w:p w14:paraId="0B181338" w14:textId="3A4E7E5A" w:rsidR="00A645B7" w:rsidRDefault="00BD0925">
      <w:pPr>
        <w:pStyle w:val="2"/>
        <w:spacing w:line="360" w:lineRule="auto"/>
        <w:rPr>
          <w:i/>
          <w:iCs/>
          <w:u w:val="single"/>
        </w:rPr>
      </w:pPr>
      <w:bookmarkStart w:id="2" w:name="_Toc104066740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 xml:space="preserve">1.2 </w:t>
      </w:r>
      <w:bookmarkEnd w:id="2"/>
      <w:r w:rsidR="009730F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Кнопка </w:t>
      </w:r>
      <w:r w:rsidR="009730F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  <w:lang w:val="en-US"/>
        </w:rPr>
        <w:t>“</w:t>
      </w:r>
      <w:r w:rsidR="009730F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Кредит</w:t>
      </w:r>
      <w:r w:rsidR="009730F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  <w:lang w:val="en-US"/>
        </w:rPr>
        <w:t>”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: </w:t>
      </w:r>
    </w:p>
    <w:p w14:paraId="35A610CE" w14:textId="30EAFB57" w:rsidR="00A645B7" w:rsidRDefault="00BD0925">
      <w:pPr>
        <w:spacing w:line="360" w:lineRule="auto"/>
      </w:pPr>
      <w:r>
        <w:tab/>
      </w:r>
      <w:r w:rsidR="009730F5">
        <w:rPr>
          <w:noProof/>
        </w:rPr>
        <w:drawing>
          <wp:inline distT="0" distB="0" distL="0" distR="0" wp14:anchorId="4CAE15DD" wp14:editId="7BF2E93E">
            <wp:extent cx="5939790" cy="37122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1059" w14:textId="390215EA" w:rsidR="009730F5" w:rsidRPr="009730F5" w:rsidRDefault="009730F5" w:rsidP="00A868B6">
      <w:pPr>
        <w:spacing w:line="360" w:lineRule="auto"/>
        <w:ind w:firstLine="708"/>
      </w:pPr>
      <w:r>
        <w:t>По нажатию на кнопку, пользователь направляется на страницу, где он может рассчитать кредит по заданным параметрам.</w:t>
      </w:r>
      <w:r>
        <w:br/>
      </w:r>
    </w:p>
    <w:p w14:paraId="3EDF70EC" w14:textId="7FE64292" w:rsidR="00A645B7" w:rsidRDefault="00BD0925">
      <w:pPr>
        <w:pStyle w:val="2"/>
        <w:spacing w:line="360" w:lineRule="auto"/>
        <w:rPr>
          <w:i/>
          <w:iCs/>
          <w:u w:val="single"/>
        </w:rPr>
      </w:pPr>
      <w:bookmarkStart w:id="3" w:name="_Toc104066741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 xml:space="preserve">1.3 </w:t>
      </w:r>
      <w:bookmarkEnd w:id="3"/>
      <w:r w:rsidR="009730F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Кнопка</w:t>
      </w:r>
      <w:r w:rsidR="00A868B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="00A868B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  <w:lang w:val="en-US"/>
        </w:rPr>
        <w:t>“</w:t>
      </w:r>
      <w:r w:rsidR="00A868B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Акции</w:t>
      </w:r>
      <w:r w:rsidR="00A868B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  <w:lang w:val="en-US"/>
        </w:rPr>
        <w:t>”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0F76AF96" w14:textId="573AD3D9" w:rsidR="00A868B6" w:rsidRDefault="00BD0925" w:rsidP="00A868B6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bookmarkStart w:id="4" w:name="_Toc104066742"/>
      <w:r w:rsidR="00A868B6">
        <w:rPr>
          <w:noProof/>
        </w:rPr>
        <w:drawing>
          <wp:inline distT="0" distB="0" distL="0" distR="0" wp14:anchorId="39298F23" wp14:editId="35492A87">
            <wp:extent cx="5939790" cy="37122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1B2E" w14:textId="2CDC65CC" w:rsidR="00A868B6" w:rsidRDefault="00A868B6" w:rsidP="00A868B6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Во вкладке Акции пользователю предоставляется информация о специальных предложениях банка на данный момент.</w:t>
      </w:r>
    </w:p>
    <w:p w14:paraId="42F68DA6" w14:textId="2DA95D8C" w:rsidR="00A868B6" w:rsidRPr="00A868B6" w:rsidRDefault="00A868B6" w:rsidP="00A868B6">
      <w:pPr>
        <w:pStyle w:val="2"/>
        <w:spacing w:line="360" w:lineRule="auto"/>
        <w:rPr>
          <w:i/>
          <w:iCs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1.4 Вход и регистрация</w:t>
      </w:r>
      <w:r w:rsidRPr="00A868B6">
        <w:rPr>
          <w:b/>
          <w:bCs/>
          <w:i/>
          <w:iCs/>
          <w:sz w:val="28"/>
          <w:szCs w:val="28"/>
          <w:u w:val="single"/>
        </w:rPr>
        <w:t>:</w:t>
      </w:r>
    </w:p>
    <w:bookmarkEnd w:id="4"/>
    <w:p w14:paraId="6EBF63C6" w14:textId="42A6B999" w:rsidR="00A868B6" w:rsidRPr="00A868B6" w:rsidRDefault="00A868B6" w:rsidP="00A868B6">
      <w:pPr>
        <w:pStyle w:val="af"/>
        <w:spacing w:before="280" w:after="280" w:line="360" w:lineRule="auto"/>
        <w:ind w:firstLine="708"/>
        <w:jc w:val="both"/>
      </w:pPr>
      <w:r>
        <w:t xml:space="preserve">По кнопке </w:t>
      </w:r>
      <w:r w:rsidRPr="00A868B6">
        <w:t>“</w:t>
      </w:r>
      <w:r>
        <w:t>Войти</w:t>
      </w:r>
      <w:r w:rsidRPr="00A868B6">
        <w:t>”</w:t>
      </w:r>
      <w:r>
        <w:t xml:space="preserve"> пользователь открывает страницу авторизации. В случае, если у пользователя нет банковского аккаунта, но может его зарегистрировать, нажав на кнопку </w:t>
      </w:r>
      <w:r w:rsidRPr="00A868B6">
        <w:t>“</w:t>
      </w:r>
      <w:r>
        <w:t>создать</w:t>
      </w:r>
      <w:r w:rsidRPr="00A868B6">
        <w:t>”</w:t>
      </w:r>
      <w:r>
        <w:t>.</w:t>
      </w:r>
    </w:p>
    <w:p w14:paraId="35884CEB" w14:textId="112AFA07" w:rsidR="00A868B6" w:rsidRDefault="00A868B6" w:rsidP="00A868B6">
      <w:pPr>
        <w:pStyle w:val="af"/>
        <w:spacing w:before="280" w:after="280" w:line="360" w:lineRule="auto"/>
        <w:jc w:val="both"/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57F459D3" wp14:editId="0A0D3CB0">
            <wp:extent cx="5939790" cy="37122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910C" w14:textId="2C61222B" w:rsidR="00A868B6" w:rsidRDefault="00A868B6" w:rsidP="00A868B6">
      <w:pPr>
        <w:pStyle w:val="af"/>
        <w:spacing w:before="280" w:after="280" w:line="360" w:lineRule="auto"/>
        <w:jc w:val="both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2568902F" wp14:editId="4CC3E4E7">
            <wp:extent cx="5939790" cy="371221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804A" w14:textId="3576C22B" w:rsidR="00A868B6" w:rsidRDefault="00A868B6" w:rsidP="00A868B6">
      <w:pPr>
        <w:pStyle w:val="af"/>
        <w:spacing w:before="280" w:after="280" w:line="360" w:lineRule="auto"/>
        <w:jc w:val="both"/>
        <w:rPr>
          <w:i/>
          <w:iCs/>
          <w:u w:val="single"/>
        </w:rPr>
      </w:pPr>
    </w:p>
    <w:p w14:paraId="42188FDD" w14:textId="02735EB4" w:rsidR="00A868B6" w:rsidRDefault="00A868B6" w:rsidP="00A868B6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</w:p>
    <w:p w14:paraId="5BDDA4C1" w14:textId="77777777" w:rsidR="00A868B6" w:rsidRDefault="00A868B6" w:rsidP="00A868B6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</w:p>
    <w:p w14:paraId="61065D19" w14:textId="2F0D9B15" w:rsidR="00A868B6" w:rsidRDefault="00CE3A47" w:rsidP="00CE3A47">
      <w:pPr>
        <w:pStyle w:val="2"/>
        <w:spacing w:line="360" w:lineRule="auto"/>
        <w:ind w:left="720"/>
        <w:rPr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>1.</w:t>
      </w:r>
      <w:r w:rsidR="00A868B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5 Профиль</w:t>
      </w:r>
      <w:r w:rsidR="00A868B6" w:rsidRPr="00A868B6">
        <w:rPr>
          <w:b/>
          <w:bCs/>
          <w:i/>
          <w:iCs/>
          <w:sz w:val="28"/>
          <w:szCs w:val="28"/>
          <w:u w:val="single"/>
        </w:rPr>
        <w:t>:</w:t>
      </w:r>
    </w:p>
    <w:p w14:paraId="06DDDB2A" w14:textId="31ED60FC" w:rsidR="00A868B6" w:rsidRPr="00A868B6" w:rsidRDefault="00A868B6" w:rsidP="00A868B6">
      <w:r>
        <w:rPr>
          <w:noProof/>
        </w:rPr>
        <w:drawing>
          <wp:inline distT="0" distB="0" distL="0" distR="0" wp14:anchorId="7AAE5E83" wp14:editId="4995F9CC">
            <wp:extent cx="5939790" cy="371221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3B55" w14:textId="0A6BC58A" w:rsidR="00A868B6" w:rsidRDefault="00A868B6" w:rsidP="00A868B6">
      <w:pPr>
        <w:pStyle w:val="af"/>
        <w:spacing w:before="280" w:after="280" w:line="360" w:lineRule="auto"/>
      </w:pPr>
      <w:r>
        <w:t xml:space="preserve">После авторизации, пользователь вместо кнопки </w:t>
      </w:r>
      <w:r w:rsidRPr="00A868B6">
        <w:t>“</w:t>
      </w:r>
      <w:r>
        <w:t>Войти</w:t>
      </w:r>
      <w:r w:rsidRPr="00A868B6">
        <w:t>”</w:t>
      </w:r>
      <w:r>
        <w:t xml:space="preserve"> видит своё имя, нажав на которое, переходит в свой профиль, где он может перейти во вкладки </w:t>
      </w:r>
      <w:r w:rsidRPr="00A868B6">
        <w:t>“</w:t>
      </w:r>
      <w:r>
        <w:t>Мои счета</w:t>
      </w:r>
      <w:r w:rsidRPr="00A868B6">
        <w:t>”, “</w:t>
      </w:r>
      <w:r>
        <w:t>Открыть новый счёт</w:t>
      </w:r>
      <w:r w:rsidRPr="00A868B6">
        <w:t>”, “</w:t>
      </w:r>
      <w:r>
        <w:t>Денежный перевод</w:t>
      </w:r>
      <w:r w:rsidRPr="00A868B6">
        <w:t>”</w:t>
      </w:r>
      <w:r>
        <w:t xml:space="preserve"> или выйти из аккаунта </w:t>
      </w:r>
      <w:r w:rsidRPr="00A868B6">
        <w:t>(</w:t>
      </w:r>
      <w:r>
        <w:t xml:space="preserve">кнопка </w:t>
      </w:r>
      <w:r w:rsidRPr="00A868B6">
        <w:t>“</w:t>
      </w:r>
      <w:r>
        <w:t>Выйти</w:t>
      </w:r>
      <w:r w:rsidRPr="00A868B6">
        <w:t>”)</w:t>
      </w:r>
    </w:p>
    <w:p w14:paraId="2529374D" w14:textId="77777777" w:rsidR="00A868B6" w:rsidRDefault="00A868B6" w:rsidP="00A868B6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</w:p>
    <w:p w14:paraId="393B5718" w14:textId="2086B341" w:rsidR="00A868B6" w:rsidRDefault="00A868B6" w:rsidP="00A868B6">
      <w:pPr>
        <w:pStyle w:val="2"/>
        <w:spacing w:line="360" w:lineRule="auto"/>
        <w:ind w:left="360"/>
        <w:rPr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>1.6 Мои счета</w:t>
      </w:r>
      <w:r w:rsidRPr="00A868B6">
        <w:rPr>
          <w:b/>
          <w:bCs/>
          <w:i/>
          <w:iCs/>
          <w:sz w:val="28"/>
          <w:szCs w:val="28"/>
          <w:u w:val="single"/>
        </w:rPr>
        <w:t>:</w:t>
      </w:r>
    </w:p>
    <w:p w14:paraId="6385F587" w14:textId="6B311A63" w:rsidR="00A868B6" w:rsidRDefault="00607617" w:rsidP="00A868B6">
      <w:pPr>
        <w:pStyle w:val="af"/>
        <w:spacing w:before="280" w:after="280" w:line="360" w:lineRule="auto"/>
      </w:pPr>
      <w:r>
        <w:rPr>
          <w:noProof/>
        </w:rPr>
        <w:drawing>
          <wp:inline distT="0" distB="0" distL="0" distR="0" wp14:anchorId="2C8F2C28" wp14:editId="75697EC4">
            <wp:extent cx="5939790" cy="371221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4B77" w14:textId="407AAB59" w:rsidR="00607617" w:rsidRDefault="00607617" w:rsidP="00A868B6">
      <w:pPr>
        <w:pStyle w:val="af"/>
        <w:spacing w:before="280" w:after="280" w:line="360" w:lineRule="auto"/>
      </w:pPr>
      <w:r>
        <w:tab/>
        <w:t xml:space="preserve">Во вкладке </w:t>
      </w:r>
      <w:r w:rsidRPr="00607617">
        <w:t>“</w:t>
      </w:r>
      <w:r>
        <w:t>Мои счета</w:t>
      </w:r>
      <w:r w:rsidRPr="00607617">
        <w:t>”</w:t>
      </w:r>
      <w:r>
        <w:t>, пользователь видит информацию о своих дебетовых, кредитных и накопительных картах</w:t>
      </w:r>
      <w:r w:rsidR="001A10BA">
        <w:t>.</w:t>
      </w:r>
    </w:p>
    <w:p w14:paraId="188E27BE" w14:textId="77777777" w:rsidR="001A10BA" w:rsidRDefault="001A10BA" w:rsidP="001A10BA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</w:p>
    <w:p w14:paraId="209750AF" w14:textId="45AFE5E5" w:rsidR="001A10BA" w:rsidRDefault="001A10BA" w:rsidP="001A10BA">
      <w:pPr>
        <w:pStyle w:val="2"/>
        <w:numPr>
          <w:ilvl w:val="1"/>
          <w:numId w:val="8"/>
        </w:numPr>
        <w:spacing w:line="360" w:lineRule="auto"/>
        <w:rPr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>Денежный перевод</w:t>
      </w:r>
      <w:r w:rsidRPr="00A868B6">
        <w:rPr>
          <w:b/>
          <w:bCs/>
          <w:i/>
          <w:iCs/>
          <w:sz w:val="28"/>
          <w:szCs w:val="28"/>
          <w:u w:val="single"/>
        </w:rPr>
        <w:t>:</w:t>
      </w:r>
    </w:p>
    <w:p w14:paraId="0093EB20" w14:textId="253CD75A" w:rsidR="001A10BA" w:rsidRDefault="001A10BA" w:rsidP="001A10BA">
      <w:pPr>
        <w:ind w:left="360"/>
      </w:pPr>
      <w:r>
        <w:rPr>
          <w:noProof/>
        </w:rPr>
        <w:drawing>
          <wp:inline distT="0" distB="0" distL="0" distR="0" wp14:anchorId="024F48CC" wp14:editId="1E9A6C63">
            <wp:extent cx="5939790" cy="3712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52D1" w14:textId="490AAA8C" w:rsidR="001A10BA" w:rsidRDefault="001A10BA" w:rsidP="001A10BA">
      <w:pPr>
        <w:ind w:left="360" w:firstLine="348"/>
      </w:pPr>
      <w:r>
        <w:t xml:space="preserve">В этой вкладке пользователь может выполнить перевод на другой банковский счёт, выбрав один из своих счетов нажав на поле </w:t>
      </w:r>
      <w:r w:rsidRPr="001A10BA">
        <w:t>“</w:t>
      </w:r>
      <w:r>
        <w:t>Введите карту</w:t>
      </w:r>
      <w:r w:rsidRPr="001A10BA">
        <w:t>”</w:t>
      </w:r>
    </w:p>
    <w:p w14:paraId="393D86D0" w14:textId="4C8B8D4B" w:rsidR="001A10BA" w:rsidRDefault="001A10BA" w:rsidP="001A10BA">
      <w:pPr>
        <w:ind w:left="360"/>
      </w:pPr>
      <w:r w:rsidRPr="001A10BA">
        <w:rPr>
          <w:noProof/>
        </w:rPr>
        <w:drawing>
          <wp:inline distT="0" distB="0" distL="0" distR="0" wp14:anchorId="4C86AD10" wp14:editId="65AA2CF5">
            <wp:extent cx="4616687" cy="15812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DAEE" w14:textId="77777777" w:rsidR="001A10BA" w:rsidRDefault="001A10BA" w:rsidP="001A10BA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</w:p>
    <w:p w14:paraId="76978F09" w14:textId="3C69F737" w:rsidR="001A10BA" w:rsidRDefault="001A10BA" w:rsidP="001A10BA">
      <w:pPr>
        <w:pStyle w:val="2"/>
        <w:numPr>
          <w:ilvl w:val="1"/>
          <w:numId w:val="8"/>
        </w:numPr>
        <w:spacing w:line="360" w:lineRule="auto"/>
        <w:rPr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>Открыть новый счёт</w:t>
      </w:r>
      <w:r w:rsidRPr="00A868B6">
        <w:rPr>
          <w:b/>
          <w:bCs/>
          <w:i/>
          <w:iCs/>
          <w:sz w:val="28"/>
          <w:szCs w:val="28"/>
          <w:u w:val="single"/>
        </w:rPr>
        <w:t>:</w:t>
      </w:r>
    </w:p>
    <w:p w14:paraId="6F0C0D5F" w14:textId="06F7A54A" w:rsidR="001A10BA" w:rsidRDefault="001A10BA" w:rsidP="001A10BA">
      <w:pPr>
        <w:ind w:left="360"/>
      </w:pPr>
      <w:r>
        <w:rPr>
          <w:noProof/>
        </w:rPr>
        <w:drawing>
          <wp:inline distT="0" distB="0" distL="0" distR="0" wp14:anchorId="4DA46840" wp14:editId="0D1558AD">
            <wp:extent cx="5939790" cy="371221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C373" w14:textId="05FBEB3F" w:rsidR="001A10BA" w:rsidRDefault="001A10BA" w:rsidP="001A10BA">
      <w:pPr>
        <w:ind w:left="360"/>
      </w:pPr>
      <w:r>
        <w:tab/>
        <w:t xml:space="preserve">По кнопке </w:t>
      </w:r>
      <w:r w:rsidRPr="001A10BA">
        <w:t>“</w:t>
      </w:r>
      <w:r>
        <w:t>Оформить</w:t>
      </w:r>
      <w:r w:rsidRPr="001A10BA">
        <w:t>”</w:t>
      </w:r>
      <w:r>
        <w:t>, пользователь может моментально оформить банковский счет с теми условиями, которые указаны на сайте.</w:t>
      </w:r>
    </w:p>
    <w:p w14:paraId="2C7C8DB4" w14:textId="25306AA2" w:rsidR="001A10BA" w:rsidRDefault="001A10BA" w:rsidP="001A10BA">
      <w:pPr>
        <w:ind w:left="360"/>
      </w:pPr>
      <w:r>
        <w:tab/>
        <w:t xml:space="preserve">Недоступная кнопка </w:t>
      </w:r>
      <w:r w:rsidRPr="001A10BA">
        <w:t>“</w:t>
      </w:r>
      <w:r>
        <w:t>Достигнут лимит</w:t>
      </w:r>
      <w:r w:rsidRPr="001A10BA">
        <w:t>”</w:t>
      </w:r>
      <w:r>
        <w:t xml:space="preserve"> означает, что у пользователя уже есть 1 подобный счёт</w:t>
      </w:r>
    </w:p>
    <w:p w14:paraId="4D778804" w14:textId="47416C45" w:rsidR="001A10BA" w:rsidRDefault="001A10BA" w:rsidP="001A10BA">
      <w:pPr>
        <w:ind w:left="360"/>
      </w:pPr>
      <w:r>
        <w:tab/>
        <w:t xml:space="preserve">Кнопка </w:t>
      </w:r>
      <w:r w:rsidRPr="001A10BA">
        <w:t>“</w:t>
      </w:r>
      <w:r>
        <w:t>Оставить заявку</w:t>
      </w:r>
      <w:r w:rsidRPr="001A10BA">
        <w:t>”</w:t>
      </w:r>
      <w:r>
        <w:t xml:space="preserve"> перенаправит пользователя на вкладку </w:t>
      </w:r>
      <w:r w:rsidRPr="001A10BA">
        <w:t>“</w:t>
      </w:r>
      <w:r>
        <w:t>Заявка на кредит</w:t>
      </w:r>
      <w:r w:rsidRPr="001A10BA">
        <w:t>”</w:t>
      </w:r>
    </w:p>
    <w:p w14:paraId="33E37A52" w14:textId="77777777" w:rsidR="001A10BA" w:rsidRPr="001A10BA" w:rsidRDefault="001A10BA" w:rsidP="001A10BA">
      <w:pPr>
        <w:ind w:left="360"/>
      </w:pPr>
    </w:p>
    <w:p w14:paraId="71482727" w14:textId="77777777" w:rsidR="001A10BA" w:rsidRDefault="001A10BA" w:rsidP="001A10BA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</w:p>
    <w:p w14:paraId="7812F02F" w14:textId="35B49DE3" w:rsidR="001A10BA" w:rsidRDefault="001A10BA" w:rsidP="001A10BA">
      <w:pPr>
        <w:pStyle w:val="2"/>
        <w:numPr>
          <w:ilvl w:val="1"/>
          <w:numId w:val="8"/>
        </w:numPr>
        <w:spacing w:line="360" w:lineRule="auto"/>
        <w:rPr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>Заявка на кредит</w:t>
      </w:r>
      <w:r w:rsidRPr="00A868B6">
        <w:rPr>
          <w:b/>
          <w:bCs/>
          <w:i/>
          <w:iCs/>
          <w:sz w:val="28"/>
          <w:szCs w:val="28"/>
          <w:u w:val="single"/>
        </w:rPr>
        <w:t>:</w:t>
      </w:r>
    </w:p>
    <w:p w14:paraId="45D273E3" w14:textId="655B74A5" w:rsidR="001A10BA" w:rsidRPr="001A10BA" w:rsidRDefault="001A10BA" w:rsidP="001A10BA">
      <w:pPr>
        <w:ind w:left="360"/>
      </w:pPr>
      <w:r>
        <w:rPr>
          <w:noProof/>
        </w:rPr>
        <w:drawing>
          <wp:inline distT="0" distB="0" distL="0" distR="0" wp14:anchorId="0096C220" wp14:editId="1E38974E">
            <wp:extent cx="5939790" cy="371221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05E8" w14:textId="77777777" w:rsidR="001A10BA" w:rsidRDefault="001A10BA" w:rsidP="001A10BA">
      <w:pPr>
        <w:pStyle w:val="af"/>
        <w:spacing w:before="280" w:after="28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В данном разделе пользователь может заполнить данные и подать заявку на кредитную карту с лучшими условиями.</w:t>
      </w:r>
    </w:p>
    <w:p w14:paraId="256837D3" w14:textId="590EF3BC" w:rsidR="001A10BA" w:rsidRDefault="001A10BA" w:rsidP="001A10BA">
      <w:pPr>
        <w:pStyle w:val="2"/>
        <w:spacing w:line="360" w:lineRule="auto"/>
        <w:ind w:left="360"/>
        <w:rPr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1.</w:t>
      </w:r>
      <w:r w:rsidR="00CE3A47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10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Телеграм</w:t>
      </w:r>
      <w:r w:rsidRPr="00A868B6">
        <w:rPr>
          <w:b/>
          <w:bCs/>
          <w:i/>
          <w:iCs/>
          <w:sz w:val="28"/>
          <w:szCs w:val="28"/>
          <w:u w:val="single"/>
        </w:rPr>
        <w:t>:</w:t>
      </w:r>
    </w:p>
    <w:p w14:paraId="20B84B5E" w14:textId="52C44C27" w:rsidR="001A10BA" w:rsidRDefault="001A10BA" w:rsidP="001A10BA">
      <w:pPr>
        <w:pStyle w:val="af"/>
        <w:spacing w:before="280" w:after="280" w:line="360" w:lineRule="auto"/>
        <w:jc w:val="both"/>
        <w:rPr>
          <w:lang w:val="en-US"/>
        </w:rPr>
      </w:pPr>
      <w:r w:rsidRPr="001A10BA">
        <w:rPr>
          <w:noProof/>
          <w:lang w:val="en-US"/>
        </w:rPr>
        <w:drawing>
          <wp:inline distT="0" distB="0" distL="0" distR="0" wp14:anchorId="15145DCA" wp14:editId="495EBEA3">
            <wp:extent cx="1378021" cy="12383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0090" w14:textId="7798E3FE" w:rsidR="00722364" w:rsidRDefault="001A10BA" w:rsidP="001A10BA">
      <w:pPr>
        <w:pStyle w:val="af"/>
        <w:spacing w:before="280" w:after="280" w:line="360" w:lineRule="auto"/>
        <w:jc w:val="both"/>
      </w:pPr>
      <w:r>
        <w:t xml:space="preserve">Плавающая кнопка </w:t>
      </w:r>
      <w:r w:rsidR="00722364" w:rsidRPr="00722364">
        <w:t>“</w:t>
      </w:r>
      <w:r w:rsidR="00722364">
        <w:t>Телеграм</w:t>
      </w:r>
      <w:r w:rsidR="00722364" w:rsidRPr="00722364">
        <w:t>”</w:t>
      </w:r>
      <w:r>
        <w:t xml:space="preserve"> пере</w:t>
      </w:r>
      <w:r w:rsidR="00722364">
        <w:t>носит пользователя в одноименную социальную сеть, где реализован чат-бот.</w:t>
      </w:r>
    </w:p>
    <w:p w14:paraId="3F6F70C6" w14:textId="6D62DF1A" w:rsidR="00722364" w:rsidRDefault="00722364" w:rsidP="001A10BA">
      <w:pPr>
        <w:pStyle w:val="af"/>
        <w:spacing w:before="280" w:after="280" w:line="360" w:lineRule="auto"/>
        <w:jc w:val="both"/>
      </w:pPr>
      <w:r>
        <w:rPr>
          <w:noProof/>
        </w:rPr>
        <w:lastRenderedPageBreak/>
        <w:drawing>
          <wp:inline distT="0" distB="0" distL="0" distR="0" wp14:anchorId="0DC51692" wp14:editId="7ABBF11D">
            <wp:extent cx="5930900" cy="4197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DC97" w14:textId="51F1A26B" w:rsidR="00722364" w:rsidRDefault="00722364" w:rsidP="001A10BA">
      <w:pPr>
        <w:pStyle w:val="af"/>
        <w:spacing w:before="280" w:after="280" w:line="360" w:lineRule="auto"/>
        <w:jc w:val="both"/>
      </w:pPr>
      <w:r>
        <w:tab/>
        <w:t>В чат боте пользователь с помощью кнопок может вызвать Меню с ссылками на страницы сайта или же связаться с оператором</w:t>
      </w:r>
    </w:p>
    <w:p w14:paraId="3DF0D1EA" w14:textId="53A95DF6" w:rsidR="00722364" w:rsidRDefault="00722364" w:rsidP="001A10BA">
      <w:pPr>
        <w:pStyle w:val="af"/>
        <w:spacing w:before="280" w:after="280" w:line="360" w:lineRule="auto"/>
        <w:jc w:val="both"/>
      </w:pPr>
      <w:r>
        <w:rPr>
          <w:noProof/>
        </w:rPr>
        <w:drawing>
          <wp:inline distT="0" distB="0" distL="0" distR="0" wp14:anchorId="6359AEC8" wp14:editId="7CDA94CF">
            <wp:extent cx="5930900" cy="13843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7DBC" w14:textId="77777777" w:rsidR="00722364" w:rsidRPr="001A10BA" w:rsidRDefault="00722364" w:rsidP="001A10BA">
      <w:pPr>
        <w:pStyle w:val="af"/>
        <w:spacing w:before="280" w:after="280" w:line="360" w:lineRule="auto"/>
        <w:jc w:val="both"/>
      </w:pPr>
    </w:p>
    <w:p w14:paraId="168AA5FA" w14:textId="17EE542E" w:rsidR="00A645B7" w:rsidRDefault="00BD0925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0406674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bookmarkEnd w:id="5"/>
      <w:r w:rsidR="00722364">
        <w:rPr>
          <w:rFonts w:ascii="Times New Roman" w:hAnsi="Times New Roman" w:cs="Times New Roman"/>
          <w:b/>
          <w:bCs/>
          <w:color w:val="auto"/>
        </w:rPr>
        <w:t>ИС для сотрудников</w:t>
      </w:r>
      <w:r w:rsidRPr="00BD0925">
        <w:rPr>
          <w:rFonts w:ascii="Times New Roman" w:hAnsi="Times New Roman" w:cs="Times New Roman"/>
          <w:b/>
          <w:bCs/>
          <w:color w:val="auto"/>
        </w:rPr>
        <w:t>:</w:t>
      </w:r>
    </w:p>
    <w:p w14:paraId="600E2350" w14:textId="5B30A335" w:rsidR="00A645B7" w:rsidRDefault="00BD0925">
      <w:pPr>
        <w:pStyle w:val="2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</w:pPr>
      <w:bookmarkStart w:id="6" w:name="_Toc104066744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2.1 </w:t>
      </w:r>
      <w:bookmarkEnd w:id="6"/>
      <w:r w:rsidR="0072236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Профиль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0FAB06DF" w14:textId="73F1FDE5" w:rsidR="00722364" w:rsidRDefault="00722364" w:rsidP="00722364">
      <w:r>
        <w:rPr>
          <w:noProof/>
        </w:rPr>
        <w:drawing>
          <wp:inline distT="0" distB="0" distL="0" distR="0" wp14:anchorId="58259BE0" wp14:editId="5A8C67DF">
            <wp:extent cx="5939790" cy="3712210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2BA3" w14:textId="7560DE50" w:rsidR="00722364" w:rsidRPr="00722364" w:rsidRDefault="00722364" w:rsidP="00722364">
      <w:r>
        <w:tab/>
        <w:t xml:space="preserve">Профиль сотрудника отличается наличием кнопки </w:t>
      </w:r>
      <w:r w:rsidRPr="00722364">
        <w:t>“</w:t>
      </w:r>
      <w:r>
        <w:t>В рабочий профиль</w:t>
      </w:r>
      <w:r w:rsidRPr="00722364">
        <w:t>”</w:t>
      </w:r>
      <w:r>
        <w:t>, которая переносит на страницу задач.</w:t>
      </w:r>
    </w:p>
    <w:p w14:paraId="03593FA8" w14:textId="1B237A3C" w:rsidR="00A645B7" w:rsidRDefault="00BD0925">
      <w:pPr>
        <w:pStyle w:val="2"/>
        <w:rPr>
          <w:i/>
          <w:iCs/>
          <w:u w:val="single"/>
        </w:rPr>
      </w:pPr>
      <w:bookmarkStart w:id="7" w:name="_Toc104066745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lastRenderedPageBreak/>
        <w:t xml:space="preserve">2.2 </w:t>
      </w:r>
      <w:bookmarkEnd w:id="7"/>
      <w:r w:rsidR="0072236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План</w:t>
      </w:r>
      <w:r w:rsidRPr="00BD092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11EBD4AB" w14:textId="4B614BBA" w:rsidR="00722364" w:rsidRDefault="00BD0925" w:rsidP="00722364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cstheme="minorHAnsi"/>
          <w:szCs w:val="28"/>
        </w:rPr>
        <w:tab/>
      </w:r>
      <w:r w:rsidR="00722364">
        <w:rPr>
          <w:noProof/>
        </w:rPr>
        <w:drawing>
          <wp:inline distT="0" distB="0" distL="0" distR="0" wp14:anchorId="6EA30718" wp14:editId="6A90CEB7">
            <wp:extent cx="5939790" cy="3712210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6649" w14:textId="3F150FED" w:rsidR="00A645B7" w:rsidRDefault="00722364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В вкладке </w:t>
      </w:r>
      <w:r w:rsidRPr="00722364">
        <w:rPr>
          <w:rFonts w:eastAsia="Times New Roman" w:cs="Times New Roman"/>
          <w:szCs w:val="28"/>
          <w:lang w:eastAsia="ru-RU"/>
        </w:rPr>
        <w:t>“</w:t>
      </w:r>
      <w:r>
        <w:rPr>
          <w:rFonts w:eastAsia="Times New Roman" w:cs="Times New Roman"/>
          <w:szCs w:val="28"/>
          <w:lang w:eastAsia="ru-RU"/>
        </w:rPr>
        <w:t>План</w:t>
      </w:r>
      <w:r w:rsidRPr="00722364">
        <w:rPr>
          <w:rFonts w:eastAsia="Times New Roman" w:cs="Times New Roman"/>
          <w:szCs w:val="28"/>
          <w:lang w:eastAsia="ru-RU"/>
        </w:rPr>
        <w:t>”</w:t>
      </w:r>
      <w:r>
        <w:rPr>
          <w:rFonts w:eastAsia="Times New Roman" w:cs="Times New Roman"/>
          <w:szCs w:val="28"/>
          <w:lang w:eastAsia="ru-RU"/>
        </w:rPr>
        <w:t xml:space="preserve"> сотрудник видит задания, предназначенные ему или его отделу.</w:t>
      </w:r>
    </w:p>
    <w:p w14:paraId="7CA72076" w14:textId="4385FBEF" w:rsidR="00722364" w:rsidRDefault="00722364" w:rsidP="00874F49">
      <w:pPr>
        <w:spacing w:line="360" w:lineRule="auto"/>
        <w:jc w:val="both"/>
      </w:pPr>
      <w:r>
        <w:rPr>
          <w:rFonts w:eastAsia="Times New Roman" w:cs="Times New Roman"/>
          <w:szCs w:val="28"/>
          <w:lang w:eastAsia="ru-RU"/>
        </w:rPr>
        <w:tab/>
        <w:t>Также в рабочем профиле вверху страницы добавились новые кнопки</w:t>
      </w:r>
      <w:r w:rsidRPr="00722364">
        <w:rPr>
          <w:rFonts w:eastAsia="Times New Roman" w:cs="Times New Roman"/>
          <w:szCs w:val="28"/>
          <w:lang w:eastAsia="ru-RU"/>
        </w:rPr>
        <w:t>: “</w:t>
      </w:r>
      <w:r>
        <w:rPr>
          <w:rFonts w:eastAsia="Times New Roman" w:cs="Times New Roman"/>
          <w:szCs w:val="28"/>
          <w:lang w:eastAsia="ru-RU"/>
        </w:rPr>
        <w:t>Заявки</w:t>
      </w:r>
      <w:r w:rsidRPr="00722364">
        <w:rPr>
          <w:rFonts w:eastAsia="Times New Roman" w:cs="Times New Roman"/>
          <w:szCs w:val="28"/>
          <w:lang w:eastAsia="ru-RU"/>
        </w:rPr>
        <w:t>”, “</w:t>
      </w:r>
      <w:r>
        <w:rPr>
          <w:rFonts w:eastAsia="Times New Roman" w:cs="Times New Roman"/>
          <w:szCs w:val="28"/>
          <w:lang w:eastAsia="ru-RU"/>
        </w:rPr>
        <w:t>Архив</w:t>
      </w:r>
      <w:r w:rsidRPr="00722364">
        <w:rPr>
          <w:rFonts w:eastAsia="Times New Roman" w:cs="Times New Roman"/>
          <w:szCs w:val="28"/>
          <w:lang w:eastAsia="ru-RU"/>
        </w:rPr>
        <w:t>”, “</w:t>
      </w:r>
      <w:r>
        <w:rPr>
          <w:rFonts w:eastAsia="Times New Roman" w:cs="Times New Roman"/>
          <w:szCs w:val="28"/>
          <w:lang w:eastAsia="ru-RU"/>
        </w:rPr>
        <w:t>Панель управления</w:t>
      </w:r>
      <w:r w:rsidRPr="00722364">
        <w:rPr>
          <w:rFonts w:eastAsia="Times New Roman" w:cs="Times New Roman"/>
          <w:szCs w:val="28"/>
          <w:lang w:eastAsia="ru-RU"/>
        </w:rPr>
        <w:t>”</w:t>
      </w:r>
      <w:r>
        <w:rPr>
          <w:rFonts w:eastAsia="Times New Roman" w:cs="Times New Roman"/>
          <w:szCs w:val="28"/>
          <w:lang w:eastAsia="ru-RU"/>
        </w:rPr>
        <w:t>. В последние две доступ есть только администраторов и глав отделов.</w:t>
      </w:r>
    </w:p>
    <w:p w14:paraId="0A6763F4" w14:textId="46CE3F5D" w:rsidR="00722364" w:rsidRDefault="00722364" w:rsidP="00874F49">
      <w:pPr>
        <w:ind w:firstLine="708"/>
      </w:pPr>
      <w:r>
        <w:t xml:space="preserve">По </w:t>
      </w:r>
      <w:r w:rsidR="00874F49">
        <w:t xml:space="preserve">кнопке </w:t>
      </w:r>
      <w:r w:rsidR="00874F49" w:rsidRPr="00874F49">
        <w:t>“</w:t>
      </w:r>
      <w:r w:rsidR="00874F49">
        <w:t>К заданию</w:t>
      </w:r>
      <w:r w:rsidR="00874F49" w:rsidRPr="00874F49">
        <w:t>”</w:t>
      </w:r>
      <w:r w:rsidR="00874F49">
        <w:t xml:space="preserve"> сотрудник переходит на страницу с информацией о поставленной задаче, где он может оставить комментарий и отметить её как выполненную.</w:t>
      </w:r>
    </w:p>
    <w:p w14:paraId="7161A414" w14:textId="60B8AE19" w:rsidR="00874F49" w:rsidRDefault="00874F49" w:rsidP="00874F49">
      <w:r>
        <w:rPr>
          <w:noProof/>
        </w:rPr>
        <w:lastRenderedPageBreak/>
        <w:drawing>
          <wp:inline distT="0" distB="0" distL="0" distR="0" wp14:anchorId="14535059" wp14:editId="5CA929E2">
            <wp:extent cx="5939790" cy="3712210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DD9C" w14:textId="77777777" w:rsidR="00874F49" w:rsidRPr="00874F49" w:rsidRDefault="00874F49" w:rsidP="00874F49"/>
    <w:p w14:paraId="329557B0" w14:textId="65998679" w:rsidR="00722364" w:rsidRDefault="00722364" w:rsidP="00722364">
      <w:pPr>
        <w:pStyle w:val="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2.3 </w:t>
      </w:r>
      <w:r w:rsidR="00874F49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Заявки</w:t>
      </w:r>
      <w:r w:rsidRPr="00BD092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341F3894" w14:textId="4DC8B855" w:rsidR="00722364" w:rsidRDefault="00722364" w:rsidP="00722364"/>
    <w:p w14:paraId="28546FB2" w14:textId="172706B4" w:rsidR="00874F49" w:rsidRDefault="00874F49" w:rsidP="00722364">
      <w:r>
        <w:rPr>
          <w:noProof/>
        </w:rPr>
        <w:drawing>
          <wp:inline distT="0" distB="0" distL="0" distR="0" wp14:anchorId="4F38E162" wp14:editId="0B98155E">
            <wp:extent cx="5939790" cy="3712210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357" w14:textId="77777777" w:rsidR="00722364" w:rsidRPr="00722364" w:rsidRDefault="00722364" w:rsidP="00722364"/>
    <w:p w14:paraId="422EFB34" w14:textId="698D9330" w:rsidR="00722364" w:rsidRDefault="00874F4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В вкладке </w:t>
      </w:r>
      <w:r w:rsidRPr="00874F49">
        <w:rPr>
          <w:rFonts w:eastAsia="Times New Roman" w:cs="Times New Roman"/>
          <w:szCs w:val="28"/>
          <w:lang w:eastAsia="ru-RU"/>
        </w:rPr>
        <w:t>“</w:t>
      </w:r>
      <w:r>
        <w:rPr>
          <w:rFonts w:eastAsia="Times New Roman" w:cs="Times New Roman"/>
          <w:szCs w:val="28"/>
          <w:lang w:eastAsia="ru-RU"/>
        </w:rPr>
        <w:t>Заявки</w:t>
      </w:r>
      <w:r w:rsidRPr="00874F49">
        <w:rPr>
          <w:rFonts w:eastAsia="Times New Roman" w:cs="Times New Roman"/>
          <w:szCs w:val="28"/>
          <w:lang w:eastAsia="ru-RU"/>
        </w:rPr>
        <w:t>”</w:t>
      </w:r>
      <w:r>
        <w:rPr>
          <w:rFonts w:eastAsia="Times New Roman" w:cs="Times New Roman"/>
          <w:szCs w:val="28"/>
          <w:lang w:eastAsia="ru-RU"/>
        </w:rPr>
        <w:t xml:space="preserve"> сотрудник видит краткую информацию о списке заявок и аналогично заданиям, может перейти на страницу к ней для рассмотрения решения.</w:t>
      </w:r>
    </w:p>
    <w:p w14:paraId="7754805C" w14:textId="074CFD60" w:rsidR="00874F49" w:rsidRDefault="00874F4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407EE74" wp14:editId="65123A21">
            <wp:extent cx="5939790" cy="3712210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79AE" w14:textId="77777777" w:rsidR="00874F49" w:rsidRPr="00874F49" w:rsidRDefault="00874F49" w:rsidP="00874F49"/>
    <w:p w14:paraId="7941D95B" w14:textId="64195458" w:rsidR="00874F49" w:rsidRDefault="00874F49" w:rsidP="00874F49">
      <w:pPr>
        <w:pStyle w:val="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2.4 Архив</w:t>
      </w:r>
      <w:r w:rsidRPr="00BD092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2FA1093E" w14:textId="3AC58F28" w:rsidR="00874F49" w:rsidRDefault="00874F4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4811CD8B" w14:textId="4D2D6132" w:rsidR="00874F49" w:rsidRDefault="00874F4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0F69407" wp14:editId="726FA355">
            <wp:extent cx="5939790" cy="371221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3328" w14:textId="35C5BA2E" w:rsidR="00874F49" w:rsidRDefault="00874F4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вкладке </w:t>
      </w:r>
      <w:r w:rsidRPr="00874F49">
        <w:rPr>
          <w:rFonts w:eastAsia="Times New Roman" w:cs="Times New Roman"/>
          <w:szCs w:val="28"/>
          <w:lang w:eastAsia="ru-RU"/>
        </w:rPr>
        <w:t>“</w:t>
      </w:r>
      <w:r>
        <w:rPr>
          <w:rFonts w:eastAsia="Times New Roman" w:cs="Times New Roman"/>
          <w:szCs w:val="28"/>
          <w:lang w:eastAsia="ru-RU"/>
        </w:rPr>
        <w:t>Архив</w:t>
      </w:r>
      <w:r w:rsidRPr="00874F49">
        <w:rPr>
          <w:rFonts w:eastAsia="Times New Roman" w:cs="Times New Roman"/>
          <w:szCs w:val="28"/>
          <w:lang w:eastAsia="ru-RU"/>
        </w:rPr>
        <w:t>”</w:t>
      </w:r>
      <w:r>
        <w:rPr>
          <w:rFonts w:eastAsia="Times New Roman" w:cs="Times New Roman"/>
          <w:szCs w:val="28"/>
          <w:lang w:eastAsia="ru-RU"/>
        </w:rPr>
        <w:t xml:space="preserve"> можно увидеть список задач, у которых истёк назаченный период, или же они были выполнены.</w:t>
      </w:r>
    </w:p>
    <w:p w14:paraId="2CB100DF" w14:textId="77777777" w:rsidR="00874F49" w:rsidRPr="00874F49" w:rsidRDefault="00874F49" w:rsidP="00874F49"/>
    <w:p w14:paraId="226DFDA6" w14:textId="2534E8AA" w:rsidR="00874F49" w:rsidRPr="00874F49" w:rsidRDefault="00874F49" w:rsidP="00874F49">
      <w:pPr>
        <w:pStyle w:val="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2.5 Панель управления</w:t>
      </w:r>
      <w:r w:rsidRPr="00BD092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:</w:t>
      </w:r>
    </w:p>
    <w:p w14:paraId="0E0F3091" w14:textId="79CE8E68" w:rsidR="00874F49" w:rsidRDefault="00874F49" w:rsidP="00874F49">
      <w:r>
        <w:rPr>
          <w:noProof/>
        </w:rPr>
        <w:drawing>
          <wp:inline distT="0" distB="0" distL="0" distR="0" wp14:anchorId="6C652290" wp14:editId="099B4864">
            <wp:extent cx="5939790" cy="3712210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2505" w14:textId="5AC72842" w:rsidR="00874F49" w:rsidRDefault="00874F49" w:rsidP="00874F49">
      <w:pPr>
        <w:ind w:firstLine="708"/>
      </w:pPr>
      <w:r>
        <w:lastRenderedPageBreak/>
        <w:t xml:space="preserve">Во вкладке </w:t>
      </w:r>
      <w:r w:rsidRPr="00874F49">
        <w:t>“</w:t>
      </w:r>
      <w:r>
        <w:t>Панель управления</w:t>
      </w:r>
      <w:r w:rsidRPr="00874F49">
        <w:t>”</w:t>
      </w:r>
      <w:r>
        <w:t xml:space="preserve"> администратор может посмотреть информацию о пользователях, отделах (Группы) и создать задачу.</w:t>
      </w:r>
    </w:p>
    <w:p w14:paraId="256063B7" w14:textId="77777777" w:rsidR="00874F49" w:rsidRPr="00874F49" w:rsidRDefault="00874F49" w:rsidP="00874F49"/>
    <w:p w14:paraId="64EE89E2" w14:textId="75675C07" w:rsidR="00A645B7" w:rsidRDefault="00874F49">
      <w:pPr>
        <w:spacing w:after="0" w:line="360" w:lineRule="auto"/>
        <w:ind w:right="23"/>
        <w:jc w:val="both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E28C141" wp14:editId="22215FDD">
            <wp:extent cx="5939790" cy="371221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61F8" w14:textId="476950F5" w:rsidR="00874F49" w:rsidRDefault="00874F49">
      <w:pPr>
        <w:spacing w:after="0" w:line="360" w:lineRule="auto"/>
        <w:ind w:right="2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изображении выше представлена форма заполнения задания</w:t>
      </w:r>
    </w:p>
    <w:p w14:paraId="2E539634" w14:textId="57B62281" w:rsidR="00874F49" w:rsidRDefault="00874F49">
      <w:pPr>
        <w:spacing w:after="0" w:line="360" w:lineRule="auto"/>
        <w:ind w:right="23"/>
        <w:jc w:val="both"/>
        <w:rPr>
          <w:rFonts w:eastAsia="Times New Roman" w:cs="Times New Roman"/>
          <w:szCs w:val="28"/>
          <w:lang w:eastAsia="ru-RU"/>
        </w:rPr>
      </w:pPr>
    </w:p>
    <w:p w14:paraId="015691FF" w14:textId="77777777" w:rsidR="00874F49" w:rsidRDefault="00874F49">
      <w:pPr>
        <w:spacing w:after="0" w:line="360" w:lineRule="auto"/>
        <w:ind w:right="23"/>
        <w:jc w:val="both"/>
        <w:rPr>
          <w:rFonts w:eastAsia="Times New Roman" w:cs="Times New Roman"/>
          <w:szCs w:val="28"/>
          <w:lang w:eastAsia="ru-RU"/>
        </w:rPr>
      </w:pPr>
    </w:p>
    <w:sectPr w:rsidR="00874F49">
      <w:footerReference w:type="default" r:id="rId30"/>
      <w:pgSz w:w="11906" w:h="16838"/>
      <w:pgMar w:top="1134" w:right="851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A8D3C" w14:textId="77777777" w:rsidR="00BA62BD" w:rsidRDefault="00BA62BD">
      <w:pPr>
        <w:spacing w:after="0"/>
      </w:pPr>
      <w:r>
        <w:separator/>
      </w:r>
    </w:p>
  </w:endnote>
  <w:endnote w:type="continuationSeparator" w:id="0">
    <w:p w14:paraId="565E3E7A" w14:textId="77777777" w:rsidR="00BA62BD" w:rsidRDefault="00BA62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2063528"/>
      <w:docPartObj>
        <w:docPartGallery w:val="Page Numbers (Bottom of Page)"/>
        <w:docPartUnique/>
      </w:docPartObj>
    </w:sdtPr>
    <w:sdtEndPr/>
    <w:sdtContent>
      <w:p w14:paraId="504E4E2D" w14:textId="77777777" w:rsidR="00A645B7" w:rsidRDefault="00BD0925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16D79">
          <w:rPr>
            <w:noProof/>
          </w:rPr>
          <w:t>7</w:t>
        </w:r>
        <w:r>
          <w:fldChar w:fldCharType="end"/>
        </w:r>
      </w:p>
    </w:sdtContent>
  </w:sdt>
  <w:p w14:paraId="6719F4A1" w14:textId="77777777" w:rsidR="00A645B7" w:rsidRDefault="00A645B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510ED" w14:textId="77777777" w:rsidR="00BA62BD" w:rsidRDefault="00BA62BD">
      <w:pPr>
        <w:spacing w:after="0"/>
      </w:pPr>
      <w:r>
        <w:separator/>
      </w:r>
    </w:p>
  </w:footnote>
  <w:footnote w:type="continuationSeparator" w:id="0">
    <w:p w14:paraId="08B72D30" w14:textId="77777777" w:rsidR="00BA62BD" w:rsidRDefault="00BA62B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02A1F"/>
    <w:multiLevelType w:val="multilevel"/>
    <w:tmpl w:val="55784E6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546396"/>
    <w:multiLevelType w:val="multilevel"/>
    <w:tmpl w:val="65365F4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90770CF"/>
    <w:multiLevelType w:val="multilevel"/>
    <w:tmpl w:val="202E04D4"/>
    <w:lvl w:ilvl="0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5"/>
        </w:tabs>
        <w:ind w:left="11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5"/>
        </w:tabs>
        <w:ind w:left="15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5"/>
        </w:tabs>
        <w:ind w:left="18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5"/>
        </w:tabs>
        <w:ind w:left="22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5"/>
        </w:tabs>
        <w:ind w:left="25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5"/>
        </w:tabs>
        <w:ind w:left="33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5"/>
        </w:tabs>
        <w:ind w:left="3675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3A530FE"/>
    <w:multiLevelType w:val="hybridMultilevel"/>
    <w:tmpl w:val="8E40A3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7E40D4E"/>
    <w:multiLevelType w:val="multilevel"/>
    <w:tmpl w:val="1026CF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>
      <w:start w:val="7"/>
      <w:numFmt w:val="decimal"/>
      <w:isLgl/>
      <w:lvlText w:val="%1.%2"/>
      <w:lvlJc w:val="left"/>
      <w:pPr>
        <w:ind w:left="780" w:hanging="42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color w:val="auto"/>
      </w:rPr>
    </w:lvl>
  </w:abstractNum>
  <w:abstractNum w:abstractNumId="5" w15:restartNumberingAfterBreak="0">
    <w:nsid w:val="595D06AA"/>
    <w:multiLevelType w:val="multilevel"/>
    <w:tmpl w:val="BD6C4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613F0BE3"/>
    <w:multiLevelType w:val="multilevel"/>
    <w:tmpl w:val="5F8047C6"/>
    <w:lvl w:ilvl="0">
      <w:start w:val="1"/>
      <w:numFmt w:val="bullet"/>
      <w:lvlText w:val=""/>
      <w:lvlJc w:val="left"/>
      <w:pPr>
        <w:tabs>
          <w:tab w:val="num" w:pos="-1069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823543B"/>
    <w:multiLevelType w:val="hybridMultilevel"/>
    <w:tmpl w:val="44468E5C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EC03F5"/>
    <w:multiLevelType w:val="hybridMultilevel"/>
    <w:tmpl w:val="12BC3E6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B7"/>
    <w:rsid w:val="00075D32"/>
    <w:rsid w:val="000A5E0E"/>
    <w:rsid w:val="00116D79"/>
    <w:rsid w:val="001506CE"/>
    <w:rsid w:val="00174785"/>
    <w:rsid w:val="001A10BA"/>
    <w:rsid w:val="002B5F42"/>
    <w:rsid w:val="003F6CF5"/>
    <w:rsid w:val="00494C1B"/>
    <w:rsid w:val="004F3FF7"/>
    <w:rsid w:val="00512C4D"/>
    <w:rsid w:val="0053421F"/>
    <w:rsid w:val="00547A40"/>
    <w:rsid w:val="005F0882"/>
    <w:rsid w:val="00603159"/>
    <w:rsid w:val="00607617"/>
    <w:rsid w:val="00722364"/>
    <w:rsid w:val="00854709"/>
    <w:rsid w:val="00874F49"/>
    <w:rsid w:val="008D4265"/>
    <w:rsid w:val="009730F5"/>
    <w:rsid w:val="00985442"/>
    <w:rsid w:val="00A27147"/>
    <w:rsid w:val="00A641B3"/>
    <w:rsid w:val="00A645B7"/>
    <w:rsid w:val="00A868B6"/>
    <w:rsid w:val="00BA62BD"/>
    <w:rsid w:val="00BC5D00"/>
    <w:rsid w:val="00BD0925"/>
    <w:rsid w:val="00CE3A47"/>
    <w:rsid w:val="00DE1CB8"/>
    <w:rsid w:val="00DE271B"/>
    <w:rsid w:val="00E03A18"/>
    <w:rsid w:val="00F47C5A"/>
    <w:rsid w:val="00FD0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D6D9E"/>
  <w15:docId w15:val="{43948B77-A20F-4B2E-92F9-EFE061C1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9E9"/>
    <w:pPr>
      <w:spacing w:after="16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0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0F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7D49E9"/>
    <w:pPr>
      <w:spacing w:beforeAutospacing="1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qFormat/>
    <w:rsid w:val="007D49E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gkelc">
    <w:name w:val="hgkelc"/>
    <w:basedOn w:val="a0"/>
    <w:qFormat/>
    <w:rsid w:val="00B00F32"/>
  </w:style>
  <w:style w:type="character" w:customStyle="1" w:styleId="10">
    <w:name w:val="Заголовок 1 Знак"/>
    <w:basedOn w:val="a0"/>
    <w:link w:val="1"/>
    <w:uiPriority w:val="9"/>
    <w:qFormat/>
    <w:rsid w:val="00B00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B00F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-">
    <w:name w:val="Интернет-ссылка"/>
    <w:basedOn w:val="a0"/>
    <w:uiPriority w:val="99"/>
    <w:unhideWhenUsed/>
    <w:rsid w:val="0003717B"/>
    <w:rPr>
      <w:color w:val="0563C1" w:themeColor="hyperlink"/>
      <w:u w:val="single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7323BE"/>
    <w:rPr>
      <w:rFonts w:ascii="Times New Roman" w:hAnsi="Times New Roman"/>
      <w:sz w:val="28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7323BE"/>
    <w:rPr>
      <w:rFonts w:ascii="Times New Roman" w:hAnsi="Times New Roman"/>
      <w:sz w:val="28"/>
    </w:rPr>
  </w:style>
  <w:style w:type="character" w:customStyle="1" w:styleId="a7">
    <w:name w:val="Ссылка указателя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e">
    <w:name w:val="index heading"/>
    <w:basedOn w:val="aa"/>
  </w:style>
  <w:style w:type="paragraph" w:styleId="af">
    <w:name w:val="Normal (Web)"/>
    <w:basedOn w:val="a"/>
    <w:uiPriority w:val="99"/>
    <w:unhideWhenUsed/>
    <w:qFormat/>
    <w:rsid w:val="007D49E9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F06332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f1">
    <w:name w:val="TOC Heading"/>
    <w:basedOn w:val="1"/>
    <w:next w:val="a"/>
    <w:uiPriority w:val="39"/>
    <w:unhideWhenUsed/>
    <w:qFormat/>
    <w:rsid w:val="00B00F32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00F32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0F32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0F32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af2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7323BE"/>
    <w:pPr>
      <w:tabs>
        <w:tab w:val="center" w:pos="4677"/>
        <w:tab w:val="right" w:pos="9355"/>
      </w:tabs>
      <w:spacing w:after="0"/>
    </w:pPr>
  </w:style>
  <w:style w:type="paragraph" w:styleId="a6">
    <w:name w:val="footer"/>
    <w:basedOn w:val="a"/>
    <w:link w:val="a5"/>
    <w:uiPriority w:val="99"/>
    <w:unhideWhenUsed/>
    <w:rsid w:val="007323BE"/>
    <w:pPr>
      <w:tabs>
        <w:tab w:val="center" w:pos="4677"/>
        <w:tab w:val="right" w:pos="9355"/>
      </w:tabs>
      <w:spacing w:after="0"/>
    </w:pPr>
  </w:style>
  <w:style w:type="table" w:styleId="af3">
    <w:name w:val="Table Grid"/>
    <w:basedOn w:val="a1"/>
    <w:uiPriority w:val="39"/>
    <w:rsid w:val="00AC03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 Style11"/>
    <w:uiPriority w:val="99"/>
    <w:rsid w:val="00985442"/>
    <w:rPr>
      <w:rFonts w:ascii="Times New Roman" w:hAnsi="Times New Roman" w:cs="Times New Roman"/>
      <w:i/>
      <w:i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38318-456D-40CF-AB8F-C8FF6F46C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_</dc:creator>
  <dc:description/>
  <cp:lastModifiedBy>Евгений Михайлов</cp:lastModifiedBy>
  <cp:revision>11</cp:revision>
  <dcterms:created xsi:type="dcterms:W3CDTF">2023-04-29T13:05:00Z</dcterms:created>
  <dcterms:modified xsi:type="dcterms:W3CDTF">2023-05-23T15:31:00Z</dcterms:modified>
  <dc:language>ru-RU</dc:language>
</cp:coreProperties>
</file>