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404E5C">
      <w:pPr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数据仓库</w:t>
      </w:r>
    </w:p>
    <w:p w14:paraId="4321579F">
      <w:pPr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一、数据仓库概念</w:t>
      </w:r>
    </w:p>
    <w:p w14:paraId="59C30A73"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数据仓库的输入数据包括：业务数据、用户数据和爬虫数据等。</w:t>
      </w:r>
    </w:p>
    <w:p w14:paraId="46F1BA5D"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业务数据：处理事务产生的数据。比如用户在电商网站中登陆、下单、支付的过程中，和网站后台数据库进行增删改查交互所产生的数据，保存在MySQL、Oracle等数据库中。</w:t>
      </w:r>
    </w:p>
    <w:p w14:paraId="651E53AA"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用户行为数据：通过埋点收集与客户端交互过程产生的数据，保存在日志服务器。比如页面浏览、点击、停留、评论、点赞、收藏等。</w:t>
      </w:r>
    </w:p>
    <w:p w14:paraId="0B8E4BC3"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爬虫数据：通过技术手段获取其他公司的数据。</w:t>
      </w:r>
    </w:p>
    <w:p w14:paraId="48EC76B2"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二、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需求及架构设计</w:t>
      </w:r>
    </w:p>
    <w:p w14:paraId="43745315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需求</w:t>
      </w:r>
    </w:p>
    <w:p w14:paraId="2D7B8FE5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1、采集平台</w:t>
      </w:r>
    </w:p>
    <w:p w14:paraId="36990285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用户行为数据采集平台搭建</w:t>
      </w:r>
    </w:p>
    <w:p w14:paraId="270AF933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0556E7DB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业务数据采集平台搭建</w:t>
      </w:r>
    </w:p>
    <w:p w14:paraId="5F42D1CC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 w14:paraId="20EE408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2、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离线需求</w:t>
      </w:r>
    </w:p>
    <w:p w14:paraId="703C3A51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3、实时需求</w:t>
      </w:r>
    </w:p>
    <w:p w14:paraId="35757009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架构设计</w:t>
      </w:r>
    </w:p>
    <w:p w14:paraId="16BD2F0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1、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技术选型</w:t>
      </w:r>
    </w:p>
    <w:p w14:paraId="00C5E6CC">
      <w:pPr>
        <w:widowControl w:val="0"/>
        <w:numPr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4940300" cy="2673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FA3">
      <w:pPr>
        <w:widowControl w:val="0"/>
        <w:numPr>
          <w:numId w:val="0"/>
        </w:numPr>
        <w:ind w:left="420" w:leftChars="0" w:firstLine="420" w:firstLineChars="0"/>
        <w:jc w:val="both"/>
      </w:pPr>
    </w:p>
    <w:p w14:paraId="789550C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2、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系统数据流程图</w:t>
      </w:r>
    </w:p>
    <w:p w14:paraId="5F2BA1F0">
      <w:pPr>
        <w:widowControl w:val="0"/>
        <w:numPr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2405" cy="27216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F64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3、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框架版本选型</w:t>
      </w:r>
    </w:p>
    <w:p w14:paraId="259241A9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（1）Apache</w:t>
      </w:r>
    </w:p>
    <w:p w14:paraId="2DE56D78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（2）CDH</w:t>
      </w:r>
    </w:p>
    <w:p w14:paraId="3D55E40E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（3）HDP</w:t>
      </w:r>
    </w:p>
    <w:p w14:paraId="5488C479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2和3合并成CDP</w:t>
      </w:r>
    </w:p>
    <w:p w14:paraId="350B3CF8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987550" cy="23812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A3F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4、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服务器选型</w:t>
      </w:r>
    </w:p>
    <w:p w14:paraId="2C5BE190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（1）物理机</w:t>
      </w:r>
    </w:p>
    <w:p w14:paraId="7433E19B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（2）云主机</w:t>
      </w:r>
    </w:p>
    <w:p w14:paraId="12D4E5B4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（3）企业选择</w:t>
      </w:r>
    </w:p>
    <w:p w14:paraId="547ED40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5、集群规模</w:t>
      </w:r>
    </w:p>
    <w:p w14:paraId="0BB7CD2C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（1）每天活跃用户数量，每人平均数据，相乘。</w:t>
      </w:r>
    </w:p>
    <w:p w14:paraId="56E6EA5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（2）每条1k左右，每天条数，除以两个1024，得到大概g。</w:t>
      </w:r>
    </w:p>
    <w:p w14:paraId="6E1C2F67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（3）按一年算，再乘以365。</w:t>
      </w:r>
    </w:p>
    <w:p w14:paraId="48134486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（4）如果副本有3个，再乘以3。</w:t>
      </w:r>
    </w:p>
    <w:p w14:paraId="655FE098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（5）预留20%-30%Buf，除以0.7。</w:t>
      </w:r>
    </w:p>
    <w:p w14:paraId="1372871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（6）得出服务器大小和数量。</w:t>
      </w:r>
    </w:p>
    <w:p w14:paraId="1F3E3AA3"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三、用户行为日志</w:t>
      </w:r>
    </w:p>
    <w:p w14:paraId="70C8FF82">
      <w:pPr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1、概述</w:t>
      </w:r>
    </w:p>
    <w:p w14:paraId="322338A6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埋点：用户的各项行为信息以及行为所处的环境信息，包括代码埋点（前端/后端），可视化埋点，全埋点。</w:t>
      </w:r>
    </w:p>
    <w:p w14:paraId="1549E91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2、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内容</w:t>
      </w:r>
    </w:p>
    <w:p w14:paraId="5A49CEB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页面浏览记录、动作记录、曝光记录、启动记录和错误记录。</w:t>
      </w:r>
    </w:p>
    <w:p w14:paraId="79F0A257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环境信息：用户信息，时间信息，地理位置信息，设备信息，应用信息，渠道信息。</w:t>
      </w:r>
    </w:p>
    <w:p w14:paraId="4F68623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页面浏览记录：页面id，页面对象。</w:t>
      </w:r>
    </w:p>
    <w:p w14:paraId="2956232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动作记录：对象类型，对象id。</w:t>
      </w:r>
    </w:p>
    <w:p w14:paraId="2CFE468F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曝光记录：对象类型，对象id。</w:t>
      </w:r>
    </w:p>
    <w:p w14:paraId="2B5C032A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启动记录：广告id等信息。</w:t>
      </w:r>
    </w:p>
    <w:p w14:paraId="0BCC2931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错误记录：报错相关的页面，动作，曝光，启动等信息。</w:t>
      </w:r>
    </w:p>
    <w:p w14:paraId="0A8C4FF1"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四、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服务器的安装</w:t>
      </w:r>
    </w:p>
    <w:p w14:paraId="102CE9BC"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（1） 准备三台模拟机</w:t>
      </w:r>
    </w:p>
    <w:p w14:paraId="516F42A1">
      <w:pPr>
        <w:widowControl w:val="0"/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（2）修改模拟机ip</w:t>
      </w:r>
    </w:p>
    <w:p w14:paraId="7C6D58A3">
      <w:pPr>
        <w:widowControl w:val="0"/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设置静态ip，sudo vim /etc/sysconfig/network-scripts/ifcfg-ens33</w:t>
      </w:r>
    </w:p>
    <w:p w14:paraId="7353823E">
      <w:pPr>
        <w:widowControl w:val="0"/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BOOTPROTO=static</w:t>
      </w:r>
    </w:p>
    <w:p w14:paraId="7BFC19B1">
      <w:pPr>
        <w:widowControl w:val="0"/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IPADDR=192.168.10.101</w:t>
      </w:r>
    </w:p>
    <w:p w14:paraId="33C341AE">
      <w:pPr>
        <w:widowControl w:val="0"/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GATEWAY=192.168.10.2</w:t>
      </w:r>
    </w:p>
    <w:p w14:paraId="1349EFA1">
      <w:pPr>
        <w:widowControl w:val="0"/>
        <w:numPr>
          <w:numId w:val="0"/>
        </w:numPr>
        <w:ind w:firstLine="42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DNS1=192.168.10.2</w:t>
      </w:r>
    </w:p>
    <w:p w14:paraId="390829CD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（3）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修改主机名</w:t>
      </w:r>
    </w:p>
    <w:p w14:paraId="256E75D8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sudo vim /etc/hostname</w:t>
      </w:r>
    </w:p>
    <w:p w14:paraId="3C48F59B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Sudo vim /etc/hosts</w:t>
      </w:r>
    </w:p>
    <w:p w14:paraId="10BF9ED9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192.168.10.101 master</w:t>
      </w:r>
    </w:p>
    <w:p w14:paraId="2A50A20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192.168.10.102 slave1</w:t>
      </w:r>
    </w:p>
    <w:p w14:paraId="43BD416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192.168.10.103 slave2</w:t>
      </w:r>
    </w:p>
    <w:p w14:paraId="67D5322B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设置Linux虚拟机的虚拟网络</w:t>
      </w:r>
    </w:p>
    <w:p w14:paraId="283F1A45"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五、编写集群分发脚本</w:t>
      </w:r>
    </w:p>
    <w:p w14:paraId="7E852C2E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1、使用rsync命令原始拷贝</w:t>
      </w:r>
    </w:p>
    <w:p w14:paraId="3AB21669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Rsync -av /opt/module root@slave2:/opt/</w:t>
      </w:r>
    </w:p>
    <w:p w14:paraId="6DCB9185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2、在/home/root/bin中创建xsync文件</w:t>
      </w:r>
    </w:p>
    <w:p w14:paraId="7175A02A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#1. 判断参数个数</w:t>
      </w:r>
    </w:p>
    <w:p w14:paraId="10E9BB4E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If [$# -lt l]</w:t>
      </w:r>
    </w:p>
    <w:p w14:paraId="780CA4B5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then</w:t>
      </w:r>
    </w:p>
    <w:p w14:paraId="3ACEAC94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Echo Not Enough Arguement!</w:t>
      </w:r>
    </w:p>
    <w:p w14:paraId="0ABA475A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exit;</w:t>
      </w:r>
    </w:p>
    <w:p w14:paraId="23418C33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fi</w:t>
      </w:r>
    </w:p>
    <w:p w14:paraId="25ABF95A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#2.遍历集群所有机器</w:t>
      </w:r>
    </w:p>
    <w:p w14:paraId="09E8A4A8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for host in master slave1 slave2</w:t>
      </w:r>
    </w:p>
    <w:p w14:paraId="7D949682"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do</w:t>
      </w:r>
    </w:p>
    <w:p w14:paraId="005481E0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echo ============ $host =============</w:t>
      </w:r>
    </w:p>
    <w:p w14:paraId="65E874D7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#3.变量所有目录，挨个发送</w:t>
      </w:r>
    </w:p>
    <w:p w14:paraId="5892032F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for file in $@</w:t>
      </w:r>
    </w:p>
    <w:p w14:paraId="69F55A70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do</w:t>
      </w:r>
    </w:p>
    <w:p w14:paraId="26C743F4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#4 判断文件是否存在</w:t>
      </w:r>
    </w:p>
    <w:p w14:paraId="7A5286F9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if [ -e $file]</w:t>
      </w:r>
    </w:p>
    <w:p w14:paraId="21F1A96A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then</w:t>
      </w:r>
    </w:p>
    <w:p w14:paraId="16FDBE2E"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#5.获取父目录</w:t>
      </w:r>
    </w:p>
    <w:p w14:paraId="0C20EA8E"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Pdir=$(cd -p $(dirname $file); pwd)</w:t>
      </w:r>
    </w:p>
    <w:p w14:paraId="20D07B17"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#6.获取当前文件的名称</w:t>
      </w:r>
    </w:p>
    <w:p w14:paraId="63D873BD"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fname =$host 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“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mkdir -p $pdir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”</w:t>
      </w:r>
    </w:p>
    <w:p w14:paraId="56B37B34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Rsync -av $pdir/$fname $host:$pdir</w:t>
      </w:r>
    </w:p>
    <w:p w14:paraId="2F51A962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else</w:t>
      </w:r>
    </w:p>
    <w:p w14:paraId="76A164DF"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Echo $file does not exists!</w:t>
      </w:r>
    </w:p>
    <w:p w14:paraId="5BDA0A30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fi</w:t>
      </w:r>
    </w:p>
    <w:p w14:paraId="10B19746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done</w:t>
      </w:r>
    </w:p>
    <w:p w14:paraId="1AA05B7E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done</w:t>
      </w:r>
    </w:p>
    <w:p w14:paraId="342833CC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3、修改脚本xsync具有执行权限</w:t>
      </w:r>
    </w:p>
    <w:p w14:paraId="7DE57E81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chmod 777 xsync</w:t>
      </w:r>
    </w:p>
    <w:p w14:paraId="33C3F0F2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4、测试脚本</w:t>
      </w:r>
    </w:p>
    <w:p w14:paraId="3D1BB7C7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xsync xsync</w:t>
      </w:r>
    </w:p>
    <w:p w14:paraId="1152CC5C">
      <w:pPr>
        <w:numPr>
          <w:ilvl w:val="0"/>
          <w:numId w:val="0"/>
        </w:numPr>
        <w:jc w:val="both"/>
        <w:rPr>
          <w:rFonts w:hint="default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六、设置ssh免密登陆</w:t>
      </w:r>
    </w:p>
    <w:p w14:paraId="22643E6F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1、在master上生成公钥和私钥</w:t>
      </w:r>
    </w:p>
    <w:p w14:paraId="7E9EFDF2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ssh-keygen -t rsa</w:t>
      </w:r>
    </w:p>
    <w:p w14:paraId="1C1639D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2、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将公钥拷贝到其他机器上</w:t>
      </w:r>
    </w:p>
    <w:p w14:paraId="12C69727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ssh-copy-id slave1</w:t>
      </w:r>
    </w:p>
    <w:p w14:paraId="5BCF8393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ssh-copy-id slave2</w:t>
      </w:r>
    </w:p>
    <w:p w14:paraId="73D3409B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3、重复以上步骤</w:t>
      </w:r>
    </w:p>
    <w:p w14:paraId="172F1461"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六、安装JDK、Hadoop、Zookeeper、Kafka、Flume</w:t>
      </w:r>
    </w:p>
    <w:p w14:paraId="260B700E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七、Flume采集流程的配置</w:t>
      </w:r>
    </w:p>
    <w:p w14:paraId="79380CA1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dfs.namenode.hadnler.count</w:t>
      </w:r>
    </w:p>
    <w:p w14:paraId="2581794D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Count = int(20*math.log(x))</w:t>
      </w:r>
    </w:p>
    <w:p w14:paraId="04C56C5E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x为机器数量</w:t>
      </w:r>
    </w:p>
    <w:p w14:paraId="37B0B0CF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配置TailDirSource和KafkaChannel，并配置日志校验拦截器。</w:t>
      </w:r>
    </w:p>
    <w:p w14:paraId="7131BD77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TailDirSource→KafkaChannel→Kafka</w:t>
      </w:r>
    </w:p>
    <w:p w14:paraId="33DF7ED0"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八、日志采集Flume配置实操</w:t>
      </w:r>
    </w:p>
    <w:p w14:paraId="7380E167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（1）创建Flume配置文件</w:t>
      </w:r>
    </w:p>
    <w:p w14:paraId="7625D35A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在flume的job目录中创建file_to_kafka.conf</w:t>
      </w:r>
    </w:p>
    <w:p w14:paraId="4CD89D91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#定义组件</w:t>
      </w:r>
    </w:p>
    <w:p w14:paraId="4F420946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a1.source = r1</w:t>
      </w:r>
    </w:p>
    <w:p w14:paraId="0453F9F6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a1.channels = c1</w:t>
      </w:r>
    </w:p>
    <w:p w14:paraId="2D13A9FA"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#配置source</w:t>
      </w:r>
    </w:p>
    <w:p w14:paraId="3353721B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a1.sources.r1.type=TAILDIR</w:t>
      </w:r>
    </w:p>
    <w:p w14:paraId="65E2A719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a1.sources.r1.filegroups = f1</w:t>
      </w:r>
    </w:p>
    <w:p w14:paraId="58FF5115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a1.sources.r1.filegroups.f1=/opt/module/applog/log/app.*</w:t>
      </w:r>
    </w:p>
    <w:p w14:paraId="3C731970"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a1,sources.r1.positionFile=/opt/module/flume/taildir_position.json</w:t>
      </w:r>
    </w:p>
    <w:p w14:paraId="3325A19B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#配置channel</w:t>
      </w:r>
    </w:p>
    <w:p w14:paraId="503BF037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a1.channels.c1.type=org.apache,flume.channel.kafka.Kafkachannel</w:t>
      </w:r>
    </w:p>
    <w:p w14:paraId="457EDBA1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a1.channels.c1.kafka.bootstrap.servers = master:9092</w:t>
      </w:r>
    </w:p>
    <w:p w14:paraId="5A58E42B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a1.channels.c1.kafka.topic = topic_log</w:t>
      </w:r>
    </w:p>
    <w:p w14:paraId="63716223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a1.channels.c1.parseAsFlume</w:t>
      </w:r>
      <w:bookmarkStart w:id="0" w:name="_GoBack"/>
      <w:bookmarkEnd w:id="0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Event = false</w:t>
      </w:r>
    </w:p>
    <w:p w14:paraId="2863EC68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#组装</w:t>
      </w:r>
    </w:p>
    <w:p w14:paraId="43BE319E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a1.sources.r1.channels = c1</w:t>
      </w:r>
    </w:p>
    <w:p w14:paraId="54A78E46"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九、</w:t>
      </w:r>
    </w:p>
    <w:p w14:paraId="6EDEBE71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34CEA3D3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6FFA834C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2B0410BB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4DE963BB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50E27E8B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7CEF6F75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64704890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3225E0B8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3A2F05E4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359C5E79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3B278C31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750CC1C0">
      <w:pPr>
        <w:widowControl w:val="0"/>
        <w:numPr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 w14:paraId="303BC1B4">
      <w:pPr>
        <w:widowControl w:val="0"/>
        <w:numPr>
          <w:numId w:val="0"/>
        </w:numPr>
        <w:ind w:firstLine="420" w:firstLine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g2M2RkMTNmM2U4Y2Y4YmFhOGU0YTFlYmZkMjgyNDAifQ=="/>
  </w:docVars>
  <w:rsids>
    <w:rsidRoot w:val="00000000"/>
    <w:rsid w:val="43883497"/>
    <w:rsid w:val="550F7E8F"/>
    <w:rsid w:val="5968120E"/>
    <w:rsid w:val="776B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2024-07-01T07:44:46Z</dcterms:created>
  <dc:creator>林梓聪</dc:creator>
  <cp:lastModifiedBy>Mr.C</cp:lastModifiedBy>
  <dcterms:modified xsi:type="dcterms:W3CDTF">2024-07-02T08:41:11Z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C7E6F84EAAEF421EAB3E24C4075FE734_12</vt:lpwstr>
  </property>
</Properties>
</file>