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E57C" w14:textId="343F8F77" w:rsidR="00F4354D" w:rsidRPr="00F4354D" w:rsidRDefault="00F4354D" w:rsidP="00F4354D">
      <w:pPr>
        <w:rPr>
          <w:sz w:val="30"/>
          <w:szCs w:val="30"/>
        </w:rPr>
      </w:pPr>
      <w:r w:rsidRPr="00F4354D">
        <w:rPr>
          <w:b/>
          <w:bCs/>
          <w:sz w:val="30"/>
          <w:szCs w:val="30"/>
        </w:rPr>
        <w:t>Research Report on the Importance of Patch Management in Cybersecurity</w:t>
      </w:r>
    </w:p>
    <w:p w14:paraId="79207819" w14:textId="056FA61F" w:rsidR="00F4354D" w:rsidRPr="00F4354D" w:rsidRDefault="00F4354D" w:rsidP="00F4354D"/>
    <w:p w14:paraId="6DAC3DCE" w14:textId="77777777" w:rsidR="00F4354D" w:rsidRPr="00F4354D" w:rsidRDefault="00F4354D" w:rsidP="00F4354D">
      <w:pPr>
        <w:rPr>
          <w:b/>
          <w:bCs/>
          <w:sz w:val="26"/>
          <w:szCs w:val="26"/>
        </w:rPr>
      </w:pPr>
      <w:r w:rsidRPr="00F4354D">
        <w:rPr>
          <w:b/>
          <w:bCs/>
          <w:sz w:val="26"/>
          <w:szCs w:val="26"/>
        </w:rPr>
        <w:t>1. Introduction</w:t>
      </w:r>
    </w:p>
    <w:p w14:paraId="03CC093E" w14:textId="33D95AD4" w:rsidR="00F4354D" w:rsidRPr="00F4354D" w:rsidRDefault="00F4354D" w:rsidP="00F4354D">
      <w:r w:rsidRPr="00F4354D">
        <w:t xml:space="preserve">In today's dynamic cybersecurity landscape, patch management stands as a foundational </w:t>
      </w:r>
      <w:proofErr w:type="spellStart"/>
      <w:r w:rsidRPr="00F4354D">
        <w:t>defen</w:t>
      </w:r>
      <w:r>
        <w:t>s</w:t>
      </w:r>
      <w:r w:rsidRPr="00F4354D">
        <w:t>e</w:t>
      </w:r>
      <w:proofErr w:type="spellEnd"/>
      <w:r w:rsidRPr="00F4354D">
        <w:t xml:space="preserve"> mechanism. It refers to the process of identifying, acquiring, testing, and deploying updates or "patches" to software and systems. These patches fix known vulnerabilities, enhance functionality, and improve system performance.</w:t>
      </w:r>
    </w:p>
    <w:p w14:paraId="458B374F" w14:textId="77777777" w:rsidR="00F4354D" w:rsidRPr="00F4354D" w:rsidRDefault="00F4354D" w:rsidP="00F4354D">
      <w:r w:rsidRPr="00F4354D">
        <w:t>As attackers increasingly exploit known weaknesses in outdated software, patch management plays a crucial role in securing digital infrastructure. Without timely patching, even the most sophisticated security systems can fall victim to easily preventable threats.</w:t>
      </w:r>
    </w:p>
    <w:p w14:paraId="08D5BCDA" w14:textId="5BDA4B51" w:rsidR="00F4354D" w:rsidRPr="00F4354D" w:rsidRDefault="00F4354D" w:rsidP="00F4354D"/>
    <w:p w14:paraId="0ABAA0EF" w14:textId="77777777" w:rsidR="00F4354D" w:rsidRPr="00F4354D" w:rsidRDefault="00F4354D" w:rsidP="00F4354D">
      <w:pPr>
        <w:rPr>
          <w:b/>
          <w:bCs/>
          <w:sz w:val="26"/>
          <w:szCs w:val="26"/>
        </w:rPr>
      </w:pPr>
      <w:r w:rsidRPr="00F4354D">
        <w:rPr>
          <w:b/>
          <w:bCs/>
          <w:sz w:val="26"/>
          <w:szCs w:val="26"/>
        </w:rPr>
        <w:t>2. Role and Importance of Patch Management in Cybersecurity</w:t>
      </w:r>
    </w:p>
    <w:p w14:paraId="34BCAAF8" w14:textId="77777777" w:rsidR="00F4354D" w:rsidRPr="00F4354D" w:rsidRDefault="00F4354D" w:rsidP="00F4354D">
      <w:r w:rsidRPr="00F4354D">
        <w:t>Patch management contributes to cybersecurity in several vital ways:</w:t>
      </w:r>
    </w:p>
    <w:p w14:paraId="44F7C422" w14:textId="77777777" w:rsidR="00F4354D" w:rsidRPr="00F4354D" w:rsidRDefault="00F4354D" w:rsidP="00F4354D">
      <w:pPr>
        <w:numPr>
          <w:ilvl w:val="0"/>
          <w:numId w:val="1"/>
        </w:numPr>
      </w:pPr>
      <w:r w:rsidRPr="00F4354D">
        <w:rPr>
          <w:b/>
          <w:bCs/>
        </w:rPr>
        <w:t>Security Vulnerability Mitigation:</w:t>
      </w:r>
      <w:r w:rsidRPr="00F4354D">
        <w:t xml:space="preserve"> Patches close security loopholes, protecting systems from known threats.</w:t>
      </w:r>
    </w:p>
    <w:p w14:paraId="702C3699" w14:textId="77777777" w:rsidR="00F4354D" w:rsidRPr="00F4354D" w:rsidRDefault="00F4354D" w:rsidP="00F4354D">
      <w:pPr>
        <w:numPr>
          <w:ilvl w:val="0"/>
          <w:numId w:val="1"/>
        </w:numPr>
      </w:pPr>
      <w:r w:rsidRPr="00F4354D">
        <w:rPr>
          <w:b/>
          <w:bCs/>
        </w:rPr>
        <w:t>Protection Against Exploits:</w:t>
      </w:r>
      <w:r w:rsidRPr="00F4354D">
        <w:t xml:space="preserve"> Cybercriminals often exploit unpatched software. Attacks like the 2017 WannaCry ransomware and the Equifax data breach occurred due to the absence of critical patches.</w:t>
      </w:r>
    </w:p>
    <w:p w14:paraId="6B377B26" w14:textId="77777777" w:rsidR="00F4354D" w:rsidRPr="00F4354D" w:rsidRDefault="00F4354D" w:rsidP="00F4354D">
      <w:pPr>
        <w:numPr>
          <w:ilvl w:val="0"/>
          <w:numId w:val="1"/>
        </w:numPr>
      </w:pPr>
      <w:r w:rsidRPr="00F4354D">
        <w:rPr>
          <w:b/>
          <w:bCs/>
        </w:rPr>
        <w:t>Regulatory Compliance:</w:t>
      </w:r>
      <w:r w:rsidRPr="00F4354D">
        <w:t xml:space="preserve"> Laws and frameworks such as HIPAA, PCI-DSS, and GDPR mandate timely patch application as part of organizational security protocols.</w:t>
      </w:r>
    </w:p>
    <w:p w14:paraId="4A7C4C7A" w14:textId="77777777" w:rsidR="00F4354D" w:rsidRPr="00F4354D" w:rsidRDefault="00F4354D" w:rsidP="00F4354D">
      <w:pPr>
        <w:numPr>
          <w:ilvl w:val="0"/>
          <w:numId w:val="1"/>
        </w:numPr>
      </w:pPr>
      <w:r w:rsidRPr="00F4354D">
        <w:rPr>
          <w:b/>
          <w:bCs/>
        </w:rPr>
        <w:t>System Performance and Stability:</w:t>
      </w:r>
      <w:r w:rsidRPr="00F4354D">
        <w:t xml:space="preserve"> Besides addressing security concerns, patches also enhance the efficiency and reliability of software systems.</w:t>
      </w:r>
    </w:p>
    <w:p w14:paraId="1D8EBEE9" w14:textId="77777777" w:rsidR="00F4354D" w:rsidRPr="00F4354D" w:rsidRDefault="00F4354D" w:rsidP="00F4354D">
      <w:pPr>
        <w:numPr>
          <w:ilvl w:val="0"/>
          <w:numId w:val="1"/>
        </w:numPr>
      </w:pPr>
      <w:r w:rsidRPr="00F4354D">
        <w:rPr>
          <w:b/>
          <w:bCs/>
        </w:rPr>
        <w:t>Zero-Day Risk Reduction:</w:t>
      </w:r>
      <w:r w:rsidRPr="00F4354D">
        <w:t xml:space="preserve"> While zero-day vulnerabilities are unknown at the time of exploitation, keeping systems patched ensures fewer overall vulnerabilities are exposed.</w:t>
      </w:r>
    </w:p>
    <w:p w14:paraId="083EBB47" w14:textId="46E860E7" w:rsidR="00F4354D" w:rsidRPr="00F4354D" w:rsidRDefault="00F4354D" w:rsidP="00F4354D"/>
    <w:p w14:paraId="69A342F8" w14:textId="77777777" w:rsidR="00F4354D" w:rsidRPr="00F4354D" w:rsidRDefault="00F4354D" w:rsidP="00F4354D">
      <w:pPr>
        <w:rPr>
          <w:b/>
          <w:bCs/>
          <w:sz w:val="26"/>
          <w:szCs w:val="26"/>
        </w:rPr>
      </w:pPr>
      <w:r w:rsidRPr="00F4354D">
        <w:rPr>
          <w:b/>
          <w:bCs/>
          <w:sz w:val="26"/>
          <w:szCs w:val="26"/>
        </w:rPr>
        <w:t>3. Consequences of Failing to Apply Patches</w:t>
      </w:r>
    </w:p>
    <w:p w14:paraId="374D1C6E" w14:textId="77777777" w:rsidR="00F4354D" w:rsidRPr="00F4354D" w:rsidRDefault="00F4354D" w:rsidP="00F4354D">
      <w:r w:rsidRPr="00F4354D">
        <w:t>Neglecting patch management can have disastrous results, including:</w:t>
      </w:r>
    </w:p>
    <w:p w14:paraId="244876DD" w14:textId="77777777" w:rsidR="00F4354D" w:rsidRPr="00F4354D" w:rsidRDefault="00F4354D" w:rsidP="00F4354D">
      <w:pPr>
        <w:numPr>
          <w:ilvl w:val="0"/>
          <w:numId w:val="2"/>
        </w:numPr>
      </w:pPr>
      <w:r w:rsidRPr="00F4354D">
        <w:rPr>
          <w:b/>
          <w:bCs/>
        </w:rPr>
        <w:lastRenderedPageBreak/>
        <w:t>Increased Attack Surface:</w:t>
      </w:r>
      <w:r w:rsidRPr="00F4354D">
        <w:t xml:space="preserve"> Unpatched systems are prime targets for malware and ransomware attacks.</w:t>
      </w:r>
    </w:p>
    <w:p w14:paraId="0B04BA08" w14:textId="77777777" w:rsidR="00F4354D" w:rsidRPr="00F4354D" w:rsidRDefault="00F4354D" w:rsidP="00F4354D">
      <w:pPr>
        <w:numPr>
          <w:ilvl w:val="0"/>
          <w:numId w:val="2"/>
        </w:numPr>
      </w:pPr>
      <w:r w:rsidRPr="00F4354D">
        <w:rPr>
          <w:b/>
          <w:bCs/>
        </w:rPr>
        <w:t>Data Breaches:</w:t>
      </w:r>
      <w:r w:rsidRPr="00F4354D">
        <w:t xml:space="preserve"> Exploited vulnerabilities can lead to unauthorized access and theft of sensitive data.</w:t>
      </w:r>
    </w:p>
    <w:p w14:paraId="4F616BCB" w14:textId="77777777" w:rsidR="00F4354D" w:rsidRPr="00F4354D" w:rsidRDefault="00F4354D" w:rsidP="00F4354D">
      <w:pPr>
        <w:numPr>
          <w:ilvl w:val="0"/>
          <w:numId w:val="2"/>
        </w:numPr>
      </w:pPr>
      <w:r w:rsidRPr="00F4354D">
        <w:rPr>
          <w:b/>
          <w:bCs/>
        </w:rPr>
        <w:t>Downtime and Disruption:</w:t>
      </w:r>
      <w:r w:rsidRPr="00F4354D">
        <w:t xml:space="preserve"> Cyber incidents resulting from unpatched systems can halt operations and cause substantial financial damage.</w:t>
      </w:r>
    </w:p>
    <w:p w14:paraId="67712F00" w14:textId="77777777" w:rsidR="00F4354D" w:rsidRPr="00F4354D" w:rsidRDefault="00F4354D" w:rsidP="00F4354D">
      <w:pPr>
        <w:numPr>
          <w:ilvl w:val="0"/>
          <w:numId w:val="2"/>
        </w:numPr>
      </w:pPr>
      <w:r w:rsidRPr="00F4354D">
        <w:rPr>
          <w:b/>
          <w:bCs/>
        </w:rPr>
        <w:t>Legal and Financial Penalties:</w:t>
      </w:r>
      <w:r w:rsidRPr="00F4354D">
        <w:t xml:space="preserve"> Non-compliance with cybersecurity regulations can result in fines, lawsuits, or loss of reputation.</w:t>
      </w:r>
    </w:p>
    <w:p w14:paraId="7C24EE2F" w14:textId="0D6A6D1B" w:rsidR="00F4354D" w:rsidRPr="00F4354D" w:rsidRDefault="00F4354D" w:rsidP="00F4354D"/>
    <w:p w14:paraId="2FD28373" w14:textId="77777777" w:rsidR="00F4354D" w:rsidRPr="00F4354D" w:rsidRDefault="00F4354D" w:rsidP="00F4354D">
      <w:pPr>
        <w:rPr>
          <w:b/>
          <w:bCs/>
          <w:sz w:val="26"/>
          <w:szCs w:val="26"/>
        </w:rPr>
      </w:pPr>
      <w:r w:rsidRPr="00F4354D">
        <w:rPr>
          <w:b/>
          <w:bCs/>
          <w:sz w:val="26"/>
          <w:szCs w:val="26"/>
        </w:rPr>
        <w:t>4. Best Practices for Effective Patch Management</w:t>
      </w:r>
    </w:p>
    <w:p w14:paraId="3A09AEB7" w14:textId="77777777" w:rsidR="00F4354D" w:rsidRPr="00F4354D" w:rsidRDefault="00F4354D" w:rsidP="00F4354D">
      <w:r w:rsidRPr="00F4354D">
        <w:t>To ensure strong security through patch management, organizations should follow these practices:</w:t>
      </w:r>
    </w:p>
    <w:p w14:paraId="20807774" w14:textId="77777777" w:rsidR="00F4354D" w:rsidRPr="00F4354D" w:rsidRDefault="00F4354D" w:rsidP="00F4354D">
      <w:pPr>
        <w:numPr>
          <w:ilvl w:val="0"/>
          <w:numId w:val="3"/>
        </w:numPr>
      </w:pPr>
      <w:r w:rsidRPr="00F4354D">
        <w:rPr>
          <w:b/>
          <w:bCs/>
        </w:rPr>
        <w:t>Maintain an Asset Inventory:</w:t>
      </w:r>
      <w:r w:rsidRPr="00F4354D">
        <w:t xml:space="preserve"> Keep a detailed record of all IT assets to ensure complete coverage during patching.</w:t>
      </w:r>
    </w:p>
    <w:p w14:paraId="7B734FDD" w14:textId="77777777" w:rsidR="00F4354D" w:rsidRPr="00F4354D" w:rsidRDefault="00F4354D" w:rsidP="00F4354D">
      <w:pPr>
        <w:numPr>
          <w:ilvl w:val="0"/>
          <w:numId w:val="3"/>
        </w:numPr>
      </w:pPr>
      <w:r w:rsidRPr="00F4354D">
        <w:rPr>
          <w:b/>
          <w:bCs/>
        </w:rPr>
        <w:t>Conduct Regular Vulnerability Scans:</w:t>
      </w:r>
      <w:r w:rsidRPr="00F4354D">
        <w:t xml:space="preserve"> Identify systems with missing patches and assess the risk level.</w:t>
      </w:r>
    </w:p>
    <w:p w14:paraId="11CBD05E" w14:textId="77777777" w:rsidR="00F4354D" w:rsidRPr="00F4354D" w:rsidRDefault="00F4354D" w:rsidP="00F4354D">
      <w:pPr>
        <w:numPr>
          <w:ilvl w:val="0"/>
          <w:numId w:val="3"/>
        </w:numPr>
      </w:pPr>
      <w:r w:rsidRPr="00F4354D">
        <w:rPr>
          <w:b/>
          <w:bCs/>
        </w:rPr>
        <w:t>Prioritize Patches:</w:t>
      </w:r>
      <w:r w:rsidRPr="00F4354D">
        <w:t xml:space="preserve"> Apply high-severity patches immediately, especially those associated with active exploits.</w:t>
      </w:r>
    </w:p>
    <w:p w14:paraId="53055C05" w14:textId="77777777" w:rsidR="00F4354D" w:rsidRPr="00F4354D" w:rsidRDefault="00F4354D" w:rsidP="00F4354D">
      <w:pPr>
        <w:numPr>
          <w:ilvl w:val="0"/>
          <w:numId w:val="3"/>
        </w:numPr>
      </w:pPr>
      <w:r w:rsidRPr="00F4354D">
        <w:rPr>
          <w:b/>
          <w:bCs/>
        </w:rPr>
        <w:t>Test Before Deploying:</w:t>
      </w:r>
      <w:r w:rsidRPr="00F4354D">
        <w:t xml:space="preserve"> Validate patches in a sandbox environment to check for compatibility and stability issues.</w:t>
      </w:r>
    </w:p>
    <w:p w14:paraId="0FA81CA9" w14:textId="77777777" w:rsidR="00F4354D" w:rsidRPr="00F4354D" w:rsidRDefault="00F4354D" w:rsidP="00F4354D">
      <w:pPr>
        <w:numPr>
          <w:ilvl w:val="0"/>
          <w:numId w:val="3"/>
        </w:numPr>
      </w:pPr>
      <w:r w:rsidRPr="00F4354D">
        <w:rPr>
          <w:b/>
          <w:bCs/>
        </w:rPr>
        <w:t>Automate the Patch Process:</w:t>
      </w:r>
      <w:r w:rsidRPr="00F4354D">
        <w:t xml:space="preserve"> Use tools like WSUS, SCCM, ManageEngine, or PDQ Deploy to automate and track updates.</w:t>
      </w:r>
    </w:p>
    <w:p w14:paraId="3F604800" w14:textId="77777777" w:rsidR="00F4354D" w:rsidRPr="00F4354D" w:rsidRDefault="00F4354D" w:rsidP="00F4354D">
      <w:pPr>
        <w:numPr>
          <w:ilvl w:val="0"/>
          <w:numId w:val="3"/>
        </w:numPr>
      </w:pPr>
      <w:r w:rsidRPr="00F4354D">
        <w:rPr>
          <w:b/>
          <w:bCs/>
        </w:rPr>
        <w:t>Set a Patch Schedule:</w:t>
      </w:r>
      <w:r w:rsidRPr="00F4354D">
        <w:t xml:space="preserve"> Follow a regular patching routine (e.g., monthly) and address emergency patches as needed.</w:t>
      </w:r>
    </w:p>
    <w:p w14:paraId="6BB70236" w14:textId="77777777" w:rsidR="00F4354D" w:rsidRPr="00F4354D" w:rsidRDefault="00F4354D" w:rsidP="00F4354D">
      <w:pPr>
        <w:numPr>
          <w:ilvl w:val="0"/>
          <w:numId w:val="3"/>
        </w:numPr>
      </w:pPr>
      <w:r w:rsidRPr="00F4354D">
        <w:rPr>
          <w:b/>
          <w:bCs/>
        </w:rPr>
        <w:t>Create a Formal Policy:</w:t>
      </w:r>
      <w:r w:rsidRPr="00F4354D">
        <w:t xml:space="preserve"> Define procedures, responsibilities, and escalation paths for managing patches.</w:t>
      </w:r>
    </w:p>
    <w:p w14:paraId="66DCC621" w14:textId="77777777" w:rsidR="00F4354D" w:rsidRPr="00F4354D" w:rsidRDefault="00F4354D" w:rsidP="00F4354D">
      <w:pPr>
        <w:numPr>
          <w:ilvl w:val="0"/>
          <w:numId w:val="3"/>
        </w:numPr>
      </w:pPr>
      <w:r w:rsidRPr="00F4354D">
        <w:rPr>
          <w:b/>
          <w:bCs/>
        </w:rPr>
        <w:t>Monitor and Audit:</w:t>
      </w:r>
      <w:r w:rsidRPr="00F4354D">
        <w:t xml:space="preserve"> Continuously track patch deployment and maintain detailed logs for auditing and compliance.</w:t>
      </w:r>
    </w:p>
    <w:p w14:paraId="3EA9CB36" w14:textId="2744973B" w:rsidR="00F4354D" w:rsidRPr="00F4354D" w:rsidRDefault="00F4354D" w:rsidP="00F4354D"/>
    <w:p w14:paraId="12E5ADB0" w14:textId="77777777" w:rsidR="00F4354D" w:rsidRPr="00F4354D" w:rsidRDefault="00F4354D" w:rsidP="00F4354D">
      <w:pPr>
        <w:rPr>
          <w:b/>
          <w:bCs/>
          <w:sz w:val="26"/>
          <w:szCs w:val="26"/>
        </w:rPr>
      </w:pPr>
      <w:r w:rsidRPr="00F4354D">
        <w:rPr>
          <w:b/>
          <w:bCs/>
          <w:sz w:val="26"/>
          <w:szCs w:val="26"/>
        </w:rPr>
        <w:t>5. Conclusion</w:t>
      </w:r>
    </w:p>
    <w:p w14:paraId="1044EEF7" w14:textId="77777777" w:rsidR="00F4354D" w:rsidRPr="00F4354D" w:rsidRDefault="00F4354D" w:rsidP="00F4354D">
      <w:r w:rsidRPr="00F4354D">
        <w:t xml:space="preserve">Patch management is a critical cybersecurity measure that not only prevents security incidents but also ensures compliance and system reliability. By adopting a structured, </w:t>
      </w:r>
      <w:r w:rsidRPr="00F4354D">
        <w:lastRenderedPageBreak/>
        <w:t>proactive approach to patching, organizations can significantly reduce the risk of cyberattacks and maintain a strong security posture.</w:t>
      </w:r>
    </w:p>
    <w:p w14:paraId="3F902BC8" w14:textId="77777777" w:rsidR="00F4354D" w:rsidRPr="00F4354D" w:rsidRDefault="00F4354D" w:rsidP="00F4354D">
      <w:r w:rsidRPr="00F4354D">
        <w:t xml:space="preserve">The importance of timely patch management cannot be overstated. In an environment where new vulnerabilities emerge daily, organizations must commit to the principle: </w:t>
      </w:r>
      <w:r w:rsidRPr="00F4354D">
        <w:rPr>
          <w:b/>
          <w:bCs/>
        </w:rPr>
        <w:t>“Patch early, patch often.”</w:t>
      </w:r>
    </w:p>
    <w:p w14:paraId="16E97745" w14:textId="77777777" w:rsidR="00CA258A" w:rsidRDefault="00CA258A"/>
    <w:sectPr w:rsidR="00CA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149"/>
    <w:multiLevelType w:val="multilevel"/>
    <w:tmpl w:val="F5F0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F60AC"/>
    <w:multiLevelType w:val="multilevel"/>
    <w:tmpl w:val="F016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5043E"/>
    <w:multiLevelType w:val="multilevel"/>
    <w:tmpl w:val="F948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914139">
    <w:abstractNumId w:val="1"/>
  </w:num>
  <w:num w:numId="2" w16cid:durableId="914625453">
    <w:abstractNumId w:val="0"/>
  </w:num>
  <w:num w:numId="3" w16cid:durableId="1851799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BD"/>
    <w:rsid w:val="00217CCA"/>
    <w:rsid w:val="009104BD"/>
    <w:rsid w:val="00CA258A"/>
    <w:rsid w:val="00F4354D"/>
    <w:rsid w:val="00F5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E873"/>
  <w15:chartTrackingRefBased/>
  <w15:docId w15:val="{88A205A9-31F8-45B4-B38E-110D510A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SHARMA</dc:creator>
  <cp:keywords/>
  <dc:description/>
  <cp:lastModifiedBy>Shivansh SHARMA</cp:lastModifiedBy>
  <cp:revision>2</cp:revision>
  <dcterms:created xsi:type="dcterms:W3CDTF">2025-06-14T13:21:00Z</dcterms:created>
  <dcterms:modified xsi:type="dcterms:W3CDTF">2025-06-14T13:24:00Z</dcterms:modified>
</cp:coreProperties>
</file>