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767F9C" w:rsidRPr="006D4B67">
        <w:rPr>
          <w:sz w:val="22"/>
          <w:szCs w:val="22"/>
        </w:rPr>
        <w:t>{{</w:t>
      </w:r>
      <w:r w:rsidR="00767F9C">
        <w:rPr>
          <w:sz w:val="22"/>
          <w:szCs w:val="22"/>
        </w:rPr>
        <w:t>FATHER_</w:t>
      </w:r>
      <w:r w:rsidR="00767F9C" w:rsidRPr="006D4B67">
        <w:rPr>
          <w:sz w:val="22"/>
          <w:szCs w:val="22"/>
        </w:rPr>
        <w:t>TITLE}}</w:t>
      </w:r>
      <w:bookmarkStart w:id="0" w:name="_GoBack"/>
      <w:bookmarkEnd w:id="0"/>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