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50466295"/>
        <w:docPartObj>
          <w:docPartGallery w:val="Cover Pages"/>
          <w:docPartUnique/>
        </w:docPartObj>
      </w:sdtPr>
      <w:sdtContent>
        <w:p w:rsidR="004E2E17" w:rsidRDefault="004E2E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02772" w:rsidRDefault="0050277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SMACC</w:t>
                                      </w:r>
                                    </w:p>
                                  </w:sdtContent>
                                </w:sdt>
                                <w:p w:rsidR="00502772" w:rsidRDefault="0050277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SmaLL and MEDIUM ENTITY ACCOUNTING SOFTWARE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UNPAD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02772" w:rsidRDefault="0050277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 Akuntansi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02772" w:rsidRDefault="0050277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SMACC</w:t>
                                </w:r>
                              </w:p>
                            </w:sdtContent>
                          </w:sdt>
                          <w:p w:rsidR="00502772" w:rsidRDefault="005027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SmaLL and MEDIUM ENTITY ACCOUNTING SOFTWARE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UNPAD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02772" w:rsidRDefault="0050277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 Akuntansi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2E17" w:rsidRDefault="004E2E1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AA3C44" w:rsidRPr="00AA3C44" w:rsidRDefault="004E2E17" w:rsidP="004E2E17">
      <w:pPr>
        <w:pStyle w:val="Heading1"/>
        <w:spacing w:line="360" w:lineRule="auto"/>
      </w:pPr>
      <w:proofErr w:type="spellStart"/>
      <w:r>
        <w:lastRenderedPageBreak/>
        <w:t>Pendahuluan</w:t>
      </w:r>
      <w:proofErr w:type="spellEnd"/>
    </w:p>
    <w:p w:rsidR="004E2E17" w:rsidRDefault="00AA3C44" w:rsidP="00F13FE2">
      <w:pPr>
        <w:spacing w:line="360" w:lineRule="auto"/>
      </w:pPr>
      <w:r>
        <w:t xml:space="preserve">Modul </w:t>
      </w:r>
      <w:proofErr w:type="spellStart"/>
      <w:r w:rsidR="00436C57">
        <w:t>akuntansi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software </w:t>
      </w:r>
      <w:proofErr w:type="spellStart"/>
      <w:r>
        <w:t>akuntansi</w:t>
      </w:r>
      <w:proofErr w:type="spellEnd"/>
      <w:r>
        <w:t xml:space="preserve"> SMACC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 w:rsidR="00436C57">
        <w:t>jurnal</w:t>
      </w:r>
      <w:proofErr w:type="spellEnd"/>
      <w:r w:rsidR="00436C57">
        <w:t xml:space="preserve"> </w:t>
      </w:r>
      <w:proofErr w:type="spellStart"/>
      <w:r w:rsidR="00436C57">
        <w:t>dan</w:t>
      </w:r>
      <w:proofErr w:type="spellEnd"/>
      <w:r w:rsidR="00436C57">
        <w:t xml:space="preserve"> data </w:t>
      </w:r>
      <w:proofErr w:type="spellStart"/>
      <w:r w:rsidR="00436C57">
        <w:t>akuntansi</w:t>
      </w:r>
      <w:proofErr w:type="spellEnd"/>
      <w:r w:rsidR="00436C57">
        <w:t xml:space="preserve"> </w:t>
      </w:r>
      <w:proofErr w:type="spellStart"/>
      <w:r w:rsidR="00436C57">
        <w:t>usaha</w:t>
      </w:r>
      <w:proofErr w:type="spellEnd"/>
      <w:r w:rsidR="00436C57">
        <w:t xml:space="preserve"> </w:t>
      </w:r>
      <w:proofErr w:type="spellStart"/>
      <w:r w:rsidR="00436C57">
        <w:t>Anda</w:t>
      </w:r>
      <w:proofErr w:type="spellEnd"/>
      <w:r w:rsidR="00436C57">
        <w:t>.</w:t>
      </w:r>
      <w:r>
        <w:t xml:space="preserve"> </w:t>
      </w:r>
    </w:p>
    <w:p w:rsidR="00AA3C44" w:rsidRDefault="00436C57" w:rsidP="00F13FE2">
      <w:pPr>
        <w:spacing w:line="360" w:lineRule="auto"/>
      </w:pPr>
      <w:r>
        <w:rPr>
          <w:noProof/>
        </w:rPr>
        <w:drawing>
          <wp:inline distT="0" distB="0" distL="0" distR="0" wp14:anchorId="273918E1" wp14:editId="5CB63732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44" w:rsidRDefault="00AA3C44" w:rsidP="00F13FE2">
      <w:pPr>
        <w:spacing w:line="360" w:lineRule="auto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AA3C44" w:rsidRDefault="00436C57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Proses </w:t>
      </w:r>
      <w:proofErr w:type="spellStart"/>
      <w:r>
        <w:t>Jurnal</w:t>
      </w:r>
      <w:proofErr w:type="spellEnd"/>
    </w:p>
    <w:p w:rsidR="00436C57" w:rsidRDefault="00AA3C44" w:rsidP="00436C57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36C57">
        <w:t>untuk</w:t>
      </w:r>
      <w:proofErr w:type="spellEnd"/>
      <w:r w:rsidR="00436C57">
        <w:t xml:space="preserve"> </w:t>
      </w:r>
      <w:proofErr w:type="spellStart"/>
      <w:r w:rsidR="00436C57">
        <w:t>memproses</w:t>
      </w:r>
      <w:proofErr w:type="spellEnd"/>
      <w:r w:rsidR="00436C57">
        <w:t xml:space="preserve"> </w:t>
      </w:r>
      <w:proofErr w:type="spellStart"/>
      <w:r w:rsidR="00436C57">
        <w:t>jurnal</w:t>
      </w:r>
      <w:proofErr w:type="spellEnd"/>
      <w:r w:rsidR="00436C57">
        <w:t xml:space="preserve"> </w:t>
      </w:r>
      <w:proofErr w:type="spellStart"/>
      <w:r w:rsidR="00436C57">
        <w:t>dari</w:t>
      </w:r>
      <w:proofErr w:type="spellEnd"/>
      <w:r w:rsidR="00436C57">
        <w:t xml:space="preserve"> </w:t>
      </w:r>
      <w:proofErr w:type="spellStart"/>
      <w:r w:rsidR="00436C57">
        <w:t>transaksi</w:t>
      </w:r>
      <w:proofErr w:type="spellEnd"/>
      <w:r w:rsidR="00436C57">
        <w:t xml:space="preserve"> model </w:t>
      </w:r>
    </w:p>
    <w:p w:rsidR="00AA3C44" w:rsidRDefault="00436C57" w:rsidP="00436C57">
      <w:pPr>
        <w:pStyle w:val="ListParagraph"/>
        <w:numPr>
          <w:ilvl w:val="0"/>
          <w:numId w:val="1"/>
        </w:numPr>
        <w:spacing w:line="360" w:lineRule="auto"/>
      </w:pPr>
      <w:r>
        <w:t xml:space="preserve">Review </w:t>
      </w:r>
      <w:proofErr w:type="spellStart"/>
      <w:r>
        <w:t>Jurnal</w:t>
      </w:r>
      <w:proofErr w:type="spellEnd"/>
      <w:r>
        <w:t xml:space="preserve"> &amp;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</w:t>
      </w:r>
      <w:r w:rsidR="00436C57">
        <w:t>i</w:t>
      </w:r>
      <w:proofErr w:type="spellEnd"/>
      <w:r w:rsidR="00436C57">
        <w:t xml:space="preserve"> </w:t>
      </w:r>
      <w:proofErr w:type="spellStart"/>
      <w:r w:rsidR="00436C57">
        <w:t>ini</w:t>
      </w:r>
      <w:proofErr w:type="spellEnd"/>
      <w:r w:rsidR="00436C57">
        <w:t xml:space="preserve"> </w:t>
      </w:r>
      <w:proofErr w:type="spellStart"/>
      <w:r w:rsidR="00436C57">
        <w:t>digunakan</w:t>
      </w:r>
      <w:proofErr w:type="spellEnd"/>
      <w:r w:rsidR="00436C57">
        <w:t xml:space="preserve"> </w:t>
      </w:r>
      <w:proofErr w:type="spellStart"/>
      <w:r w:rsidR="00436C57">
        <w:t>untuk</w:t>
      </w:r>
      <w:proofErr w:type="spellEnd"/>
      <w:r w:rsidR="00436C57">
        <w:t xml:space="preserve"> </w:t>
      </w:r>
      <w:proofErr w:type="spellStart"/>
      <w:r w:rsidR="00436C57">
        <w:t>mereview</w:t>
      </w:r>
      <w:proofErr w:type="spellEnd"/>
      <w:r w:rsidR="00436C57">
        <w:t xml:space="preserve"> </w:t>
      </w:r>
      <w:proofErr w:type="spellStart"/>
      <w:r w:rsidR="00436C57">
        <w:t>jurnal</w:t>
      </w:r>
      <w:proofErr w:type="spellEnd"/>
      <w:r w:rsidR="00436C57">
        <w:t xml:space="preserve"> </w:t>
      </w:r>
      <w:proofErr w:type="spellStart"/>
      <w:r w:rsidR="00436C57">
        <w:t>hasil</w:t>
      </w:r>
      <w:proofErr w:type="spellEnd"/>
      <w:r w:rsidR="00436C57">
        <w:t xml:space="preserve"> proses </w:t>
      </w:r>
      <w:proofErr w:type="spellStart"/>
      <w:r w:rsidR="00436C57">
        <w:t>serta</w:t>
      </w:r>
      <w:proofErr w:type="spellEnd"/>
      <w:r w:rsidR="00436C57">
        <w:t xml:space="preserve"> </w:t>
      </w:r>
      <w:proofErr w:type="spellStart"/>
      <w:r w:rsidR="00436C57">
        <w:t>mencatat</w:t>
      </w:r>
      <w:proofErr w:type="spellEnd"/>
      <w:r w:rsidR="00436C57">
        <w:t xml:space="preserve"> </w:t>
      </w:r>
      <w:proofErr w:type="spellStart"/>
      <w:r w:rsidR="00436C57">
        <w:t>transaksi</w:t>
      </w:r>
      <w:proofErr w:type="spellEnd"/>
      <w:r w:rsidR="00436C57">
        <w:t xml:space="preserve"> lain </w:t>
      </w:r>
      <w:proofErr w:type="spellStart"/>
      <w:r w:rsidR="00436C57">
        <w:t>untuk</w:t>
      </w:r>
      <w:proofErr w:type="spellEnd"/>
      <w:r w:rsidR="00436C57">
        <w:t xml:space="preserve"> Usaha </w:t>
      </w:r>
      <w:proofErr w:type="spellStart"/>
      <w:r w:rsidR="00436C57">
        <w:t>Anda</w:t>
      </w:r>
      <w:proofErr w:type="spellEnd"/>
      <w:r w:rsidR="00436C57">
        <w:t>.</w:t>
      </w:r>
    </w:p>
    <w:p w:rsidR="00AA3C44" w:rsidRDefault="00436C57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36C57">
        <w:t>melihat</w:t>
      </w:r>
      <w:proofErr w:type="spellEnd"/>
      <w:r w:rsidR="00436C57">
        <w:t xml:space="preserve"> </w:t>
      </w:r>
      <w:proofErr w:type="spellStart"/>
      <w:r w:rsidR="00436C57">
        <w:t>saldo</w:t>
      </w:r>
      <w:proofErr w:type="spellEnd"/>
      <w:r w:rsidR="00436C57">
        <w:t xml:space="preserve"> </w:t>
      </w:r>
      <w:proofErr w:type="spellStart"/>
      <w:r w:rsidR="00436C57">
        <w:t>akhir</w:t>
      </w:r>
      <w:proofErr w:type="spellEnd"/>
      <w:r w:rsidR="00436C57">
        <w:t xml:space="preserve"> </w:t>
      </w:r>
      <w:proofErr w:type="spellStart"/>
      <w:r w:rsidR="00436C57">
        <w:t>suatu</w:t>
      </w:r>
      <w:proofErr w:type="spellEnd"/>
      <w:r w:rsidR="00436C57">
        <w:t xml:space="preserve"> </w:t>
      </w:r>
      <w:proofErr w:type="spellStart"/>
      <w:r w:rsidR="00436C57">
        <w:t>akun</w:t>
      </w:r>
      <w:proofErr w:type="spellEnd"/>
      <w:r w:rsidR="00436C57">
        <w:t>.</w:t>
      </w:r>
    </w:p>
    <w:p w:rsidR="00AA3C44" w:rsidRDefault="00436C57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Tutup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36C57">
        <w:t>menutup</w:t>
      </w:r>
      <w:proofErr w:type="spellEnd"/>
      <w:r w:rsidR="00436C57">
        <w:t xml:space="preserve"> </w:t>
      </w:r>
      <w:proofErr w:type="spellStart"/>
      <w:r w:rsidR="00436C57">
        <w:t>suatu</w:t>
      </w:r>
      <w:proofErr w:type="spellEnd"/>
      <w:r w:rsidR="00436C57">
        <w:t xml:space="preserve"> </w:t>
      </w:r>
      <w:proofErr w:type="spellStart"/>
      <w:r w:rsidR="00436C57">
        <w:t>periode</w:t>
      </w:r>
      <w:proofErr w:type="spellEnd"/>
      <w:r w:rsidR="00436C57">
        <w:t>.</w:t>
      </w:r>
    </w:p>
    <w:p w:rsidR="00436C57" w:rsidRDefault="00436C57" w:rsidP="00436C5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Laporan</w:t>
      </w:r>
      <w:proofErr w:type="spellEnd"/>
    </w:p>
    <w:p w:rsidR="00436C57" w:rsidRDefault="00436C57" w:rsidP="00436C57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neraca</w:t>
      </w:r>
      <w:proofErr w:type="spellEnd"/>
      <w:r>
        <w:t>.</w:t>
      </w:r>
    </w:p>
    <w:p w:rsidR="004E2E17" w:rsidRPr="00AA3C44" w:rsidRDefault="004E2E17" w:rsidP="00F13FE2">
      <w:pPr>
        <w:pStyle w:val="ListParagraph"/>
        <w:spacing w:line="360" w:lineRule="auto"/>
      </w:pPr>
    </w:p>
    <w:p w:rsidR="00F13FE2" w:rsidRDefault="00AA3C44" w:rsidP="00F13FE2">
      <w:pPr>
        <w:pStyle w:val="Heading2"/>
        <w:spacing w:line="360" w:lineRule="auto"/>
      </w:pPr>
      <w:proofErr w:type="spellStart"/>
      <w:r>
        <w:lastRenderedPageBreak/>
        <w:t>Persyaratan</w:t>
      </w:r>
      <w:proofErr w:type="spellEnd"/>
    </w:p>
    <w:p w:rsidR="00F13FE2" w:rsidRPr="00F13FE2" w:rsidRDefault="004E2E17" w:rsidP="00F13FE2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penuhi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lancer, </w:t>
      </w:r>
      <w:proofErr w:type="spellStart"/>
      <w:r>
        <w:t>antara</w:t>
      </w:r>
      <w:proofErr w:type="spellEnd"/>
      <w:r>
        <w:t xml:space="preserve"> lain:</w:t>
      </w:r>
    </w:p>
    <w:p w:rsidR="00E3522B" w:rsidRDefault="004E2E17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</w:t>
      </w:r>
      <w:r w:rsidR="00AA3C44">
        <w:t>odul</w:t>
      </w:r>
      <w:proofErr w:type="spellEnd"/>
      <w:r w:rsidR="00AA3C44">
        <w:t xml:space="preserve"> </w:t>
      </w:r>
      <w:proofErr w:type="spellStart"/>
      <w:r w:rsidR="00E01ABA">
        <w:t>akuntansi</w:t>
      </w:r>
      <w:proofErr w:type="spellEnd"/>
      <w:r>
        <w:t xml:space="preserve"> </w:t>
      </w:r>
      <w:proofErr w:type="spellStart"/>
      <w:r>
        <w:t>aktif</w:t>
      </w:r>
      <w:proofErr w:type="spellEnd"/>
    </w:p>
    <w:p w:rsidR="00E3522B" w:rsidRDefault="00E01ABA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F74EEC1" wp14:editId="4C352E4C">
            <wp:extent cx="5612130" cy="31553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B" w:rsidRDefault="004E2E17" w:rsidP="00F13FE2">
      <w:pPr>
        <w:pStyle w:val="ListParagraph"/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 w:rsidR="00AA3C44">
        <w:t>Pilih</w:t>
      </w:r>
      <w:proofErr w:type="spellEnd"/>
      <w:r w:rsidR="00AA3C44">
        <w:t xml:space="preserve"> menu </w:t>
      </w:r>
      <w:proofErr w:type="spellStart"/>
      <w:r w:rsidR="00AA3C44">
        <w:t>fungsi</w:t>
      </w:r>
      <w:proofErr w:type="spellEnd"/>
      <w:r w:rsidR="00AA3C44">
        <w:t xml:space="preserve"> </w:t>
      </w:r>
      <w:proofErr w:type="spellStart"/>
      <w:r w:rsidR="00AA3C44">
        <w:t>pada</w:t>
      </w:r>
      <w:proofErr w:type="spellEnd"/>
      <w:r w:rsidR="00AA3C44">
        <w:t xml:space="preserve"> </w:t>
      </w:r>
      <w:proofErr w:type="spellStart"/>
      <w:r w:rsidR="00AA3C44">
        <w:t>masterdata</w:t>
      </w:r>
      <w:proofErr w:type="spellEnd"/>
      <w:r w:rsidR="00AA3C44"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config yang </w:t>
      </w:r>
      <w:proofErr w:type="spellStart"/>
      <w:r>
        <w:t>sebaris</w:t>
      </w:r>
      <w:proofErr w:type="spellEnd"/>
      <w:r>
        <w:t xml:space="preserve"> </w:t>
      </w:r>
      <w:proofErr w:type="spellStart"/>
      <w:r>
        <w:t>dengan</w:t>
      </w:r>
      <w:proofErr w:type="spellEnd"/>
      <w:r w:rsidR="00AA3C44">
        <w:t xml:space="preserve"> </w:t>
      </w:r>
      <w:proofErr w:type="spellStart"/>
      <w:r w:rsidR="00AA3C44">
        <w:t>fungsi</w:t>
      </w:r>
      <w:proofErr w:type="spellEnd"/>
      <w:r w:rsidR="00AA3C44">
        <w:t xml:space="preserve"> </w:t>
      </w:r>
      <w:proofErr w:type="spellStart"/>
      <w:r w:rsidR="00E01ABA">
        <w:t>akuntansi</w:t>
      </w:r>
      <w:proofErr w:type="spellEnd"/>
      <w:r w:rsidR="00AA3C44">
        <w:t>.</w:t>
      </w:r>
    </w:p>
    <w:p w:rsidR="00E3522B" w:rsidRDefault="00E3522B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E3522B" w:rsidRDefault="004E2E17" w:rsidP="00F13FE2">
      <w:pPr>
        <w:pStyle w:val="ListParagraph"/>
        <w:spacing w:line="36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:rsidR="00AA3C44" w:rsidRDefault="00E3522B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B1F560B" wp14:editId="5C34C301">
            <wp:extent cx="4133850" cy="2324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330" cy="23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BA" w:rsidRDefault="00E3522B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login</w:t>
      </w:r>
    </w:p>
    <w:p w:rsidR="00406355" w:rsidRDefault="00406355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Data chart of account </w:t>
      </w:r>
      <w:proofErr w:type="spellStart"/>
      <w:r>
        <w:t>siap</w:t>
      </w:r>
      <w:proofErr w:type="spellEnd"/>
    </w:p>
    <w:p w:rsidR="00406355" w:rsidRDefault="00406355" w:rsidP="00406355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58D33A6" wp14:editId="69384A77">
            <wp:extent cx="5612130" cy="3155315"/>
            <wp:effectExtent l="0" t="0" r="762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55" w:rsidRDefault="00406355" w:rsidP="00406355">
      <w:pPr>
        <w:pStyle w:val="ListParagraph"/>
        <w:spacing w:line="360" w:lineRule="auto"/>
      </w:pPr>
      <w:r>
        <w:t xml:space="preserve">Chart of Account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masterdata</w:t>
      </w:r>
      <w:proofErr w:type="spellEnd"/>
      <w:r>
        <w:t>.</w:t>
      </w:r>
    </w:p>
    <w:p w:rsidR="00F13FE2" w:rsidRDefault="00E01ABA" w:rsidP="00E01ABA">
      <w:pPr>
        <w:pStyle w:val="Heading3"/>
        <w:spacing w:line="360" w:lineRule="auto"/>
      </w:pPr>
      <w:r>
        <w:t xml:space="preserve">Proses </w:t>
      </w:r>
      <w:proofErr w:type="spellStart"/>
      <w:r>
        <w:t>Jurnal</w:t>
      </w:r>
      <w:proofErr w:type="spellEnd"/>
    </w:p>
    <w:p w:rsidR="00E01ABA" w:rsidRPr="00E01ABA" w:rsidRDefault="00E01ABA" w:rsidP="00E01ABA"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transaksi-transaksi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proses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Akuntansi</w:t>
      </w:r>
      <w:proofErr w:type="spellEnd"/>
      <w:r>
        <w:t>.</w:t>
      </w:r>
    </w:p>
    <w:p w:rsidR="00E01ABA" w:rsidRPr="00E01ABA" w:rsidRDefault="00E01ABA" w:rsidP="00E01ABA">
      <w:r>
        <w:rPr>
          <w:noProof/>
        </w:rPr>
        <w:drawing>
          <wp:inline distT="0" distB="0" distL="0" distR="0" wp14:anchorId="063BAC75" wp14:editId="206D8098">
            <wp:extent cx="4924425" cy="27686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067" cy="27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75" w:rsidRDefault="00475075" w:rsidP="00F13FE2">
      <w:pPr>
        <w:pStyle w:val="Heading4"/>
        <w:spacing w:line="360" w:lineRule="auto"/>
      </w:pPr>
    </w:p>
    <w:p w:rsidR="00E01ABA" w:rsidRDefault="00E01ABA" w:rsidP="00F13FE2">
      <w:pPr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sdm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agar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:rsidR="00E01ABA" w:rsidRDefault="00502772" w:rsidP="00F13FE2">
      <w:pPr>
        <w:spacing w:line="360" w:lineRule="auto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pemprosesan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Rabu,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proses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missal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, </w:t>
      </w:r>
      <w:proofErr w:type="spellStart"/>
      <w:r>
        <w:t>terkecuali</w:t>
      </w:r>
      <w:proofErr w:type="spellEnd"/>
      <w:r>
        <w:t xml:space="preserve"> jam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proses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502772" w:rsidRDefault="00502772" w:rsidP="00F13FE2">
      <w:pPr>
        <w:spacing w:line="360" w:lineRule="auto"/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review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02772" w:rsidRPr="00475075" w:rsidRDefault="00502772" w:rsidP="00F13FE2">
      <w:pPr>
        <w:spacing w:line="360" w:lineRule="auto"/>
      </w:pPr>
    </w:p>
    <w:p w:rsidR="00502772" w:rsidRDefault="00502772" w:rsidP="00502772">
      <w:pPr>
        <w:pStyle w:val="Heading4"/>
        <w:spacing w:line="360" w:lineRule="auto"/>
      </w:pPr>
      <w:r>
        <w:t xml:space="preserve">Review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502772" w:rsidRPr="00502772" w:rsidRDefault="00502772" w:rsidP="00502772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review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Akuntansi</w:t>
      </w:r>
      <w:proofErr w:type="spellEnd"/>
      <w:r>
        <w:t>.</w:t>
      </w:r>
    </w:p>
    <w:p w:rsidR="00502772" w:rsidRPr="00502772" w:rsidRDefault="00502772" w:rsidP="00502772">
      <w:r>
        <w:rPr>
          <w:noProof/>
        </w:rPr>
        <w:drawing>
          <wp:inline distT="0" distB="0" distL="0" distR="0" wp14:anchorId="11457017" wp14:editId="195AD67F">
            <wp:extent cx="5612130" cy="31553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75" w:rsidRPr="00475075" w:rsidRDefault="00475075" w:rsidP="00F13FE2">
      <w:pPr>
        <w:spacing w:line="360" w:lineRule="auto"/>
      </w:pPr>
    </w:p>
    <w:p w:rsidR="00502772" w:rsidRDefault="00502772" w:rsidP="00F13FE2">
      <w:pPr>
        <w:spacing w:line="360" w:lineRule="auto"/>
      </w:pP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502772" w:rsidRPr="00502772" w:rsidRDefault="00502772" w:rsidP="00502772">
      <w:pPr>
        <w:pStyle w:val="Heading3"/>
      </w:pPr>
      <w:proofErr w:type="spellStart"/>
      <w:r>
        <w:lastRenderedPageBreak/>
        <w:t>Menambah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</w:p>
    <w:p w:rsidR="00502772" w:rsidRDefault="00502772" w:rsidP="00502772">
      <w:proofErr w:type="spellStart"/>
      <w:r>
        <w:t>Menambah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+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502772" w:rsidRPr="00502772" w:rsidRDefault="00502772" w:rsidP="00502772">
      <w:r>
        <w:rPr>
          <w:noProof/>
        </w:rPr>
        <w:drawing>
          <wp:inline distT="0" distB="0" distL="0" distR="0" wp14:anchorId="4E946BF9" wp14:editId="425DD98D">
            <wp:extent cx="4038600" cy="22706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631" cy="22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26" w:rsidRDefault="00941326" w:rsidP="00F13FE2">
      <w:pPr>
        <w:pStyle w:val="Heading4"/>
        <w:spacing w:line="360" w:lineRule="auto"/>
      </w:pPr>
      <w:r>
        <w:t xml:space="preserve">Update </w:t>
      </w:r>
      <w:proofErr w:type="spellStart"/>
      <w:r>
        <w:t>dan</w:t>
      </w:r>
      <w:proofErr w:type="spellEnd"/>
      <w:r>
        <w:t xml:space="preserve"> </w:t>
      </w:r>
      <w:r w:rsidR="00165B4B">
        <w:t>D</w:t>
      </w:r>
      <w:r>
        <w:t>elete</w:t>
      </w:r>
      <w:r w:rsidR="00165B4B">
        <w:t xml:space="preserve"> </w:t>
      </w:r>
      <w:proofErr w:type="spellStart"/>
      <w:r w:rsidR="00502772">
        <w:t>Jurnal</w:t>
      </w:r>
      <w:proofErr w:type="spellEnd"/>
    </w:p>
    <w:p w:rsidR="00F13FE2" w:rsidRDefault="00941326" w:rsidP="0047312B">
      <w:pPr>
        <w:spacing w:line="360" w:lineRule="auto"/>
      </w:pPr>
      <w:r>
        <w:t xml:space="preserve">Update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conf.</w:t>
      </w:r>
    </w:p>
    <w:p w:rsidR="00F13FE2" w:rsidRPr="00F13FE2" w:rsidRDefault="0047312B" w:rsidP="0047312B">
      <w:pPr>
        <w:pStyle w:val="Heading3"/>
        <w:spacing w:line="360" w:lineRule="auto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165B4B" w:rsidRDefault="0047312B" w:rsidP="00F13FE2">
      <w:pPr>
        <w:spacing w:line="360" w:lineRule="auto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+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165B4B" w:rsidRPr="00475075" w:rsidRDefault="0047312B" w:rsidP="00F13FE2">
      <w:pPr>
        <w:spacing w:line="360" w:lineRule="auto"/>
      </w:pPr>
      <w:r>
        <w:rPr>
          <w:noProof/>
        </w:rPr>
        <w:drawing>
          <wp:inline distT="0" distB="0" distL="0" distR="0" wp14:anchorId="493F6C5A" wp14:editId="0CC2B95E">
            <wp:extent cx="5343525" cy="300429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817" cy="30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2B" w:rsidRDefault="0047312B" w:rsidP="0047312B">
      <w:pPr>
        <w:pStyle w:val="Heading2"/>
      </w:pPr>
    </w:p>
    <w:p w:rsidR="00165B4B" w:rsidRDefault="0047312B" w:rsidP="0047312B">
      <w:pPr>
        <w:pStyle w:val="Heading2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br/>
      </w:r>
    </w:p>
    <w:p w:rsidR="00165B4B" w:rsidRPr="00475075" w:rsidRDefault="0047312B" w:rsidP="00F13FE2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Akuntansi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.</w:t>
      </w:r>
    </w:p>
    <w:p w:rsidR="00165B4B" w:rsidRDefault="0047312B" w:rsidP="00F13FE2">
      <w:pPr>
        <w:spacing w:line="360" w:lineRule="auto"/>
      </w:pPr>
      <w:r>
        <w:rPr>
          <w:noProof/>
        </w:rPr>
        <w:drawing>
          <wp:inline distT="0" distB="0" distL="0" distR="0" wp14:anchorId="67652555" wp14:editId="4C18774D">
            <wp:extent cx="4743450" cy="26669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700" cy="26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2B" w:rsidRDefault="0047312B" w:rsidP="00F13FE2">
      <w:pPr>
        <w:spacing w:line="360" w:lineRule="auto"/>
      </w:pPr>
      <w:proofErr w:type="spellStart"/>
      <w:r>
        <w:t>Misal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kita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31 </w:t>
      </w:r>
      <w:proofErr w:type="spellStart"/>
      <w:r>
        <w:t>oktober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7312B" w:rsidRDefault="0047312B" w:rsidP="00F13FE2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 wp14:anchorId="2F95346E" wp14:editId="4453FA01">
            <wp:extent cx="4667250" cy="262407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772" cy="263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12B" w:rsidRPr="0047312B" w:rsidRDefault="0047312B" w:rsidP="0047312B">
      <w:pPr>
        <w:pStyle w:val="Heading2"/>
        <w:spacing w:line="360" w:lineRule="auto"/>
        <w:rPr>
          <w:rFonts w:ascii="Times New Roman" w:hAnsi="Times New Roman" w:cs="Times New Roman"/>
        </w:rPr>
      </w:pPr>
    </w:p>
    <w:p w:rsidR="00165B4B" w:rsidRDefault="0047312B" w:rsidP="0047312B">
      <w:pPr>
        <w:pStyle w:val="Heading2"/>
        <w:spacing w:line="360" w:lineRule="auto"/>
        <w:rPr>
          <w:rFonts w:ascii="Times New Roman" w:hAnsi="Times New Roman" w:cs="Times New Roman"/>
        </w:rPr>
      </w:pPr>
      <w:proofErr w:type="spellStart"/>
      <w:r w:rsidRPr="0047312B">
        <w:rPr>
          <w:rFonts w:ascii="Times New Roman" w:hAnsi="Times New Roman" w:cs="Times New Roman"/>
        </w:rPr>
        <w:t>Tutup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Buku</w:t>
      </w:r>
      <w:proofErr w:type="spellEnd"/>
    </w:p>
    <w:p w:rsidR="0047312B" w:rsidRPr="0047312B" w:rsidRDefault="0047312B" w:rsidP="004731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47312B">
        <w:rPr>
          <w:rFonts w:ascii="Times New Roman" w:hAnsi="Times New Roman" w:cs="Times New Roman"/>
        </w:rPr>
        <w:t>Ketika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periode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berakhir</w:t>
      </w:r>
      <w:proofErr w:type="spellEnd"/>
      <w:r w:rsidRPr="0047312B">
        <w:rPr>
          <w:rFonts w:ascii="Times New Roman" w:hAnsi="Times New Roman" w:cs="Times New Roman"/>
        </w:rPr>
        <w:t xml:space="preserve">, </w:t>
      </w:r>
      <w:proofErr w:type="spellStart"/>
      <w:r w:rsidRPr="0047312B">
        <w:rPr>
          <w:rFonts w:ascii="Times New Roman" w:hAnsi="Times New Roman" w:cs="Times New Roman"/>
        </w:rPr>
        <w:t>untuk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menciptakan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saldo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awal</w:t>
      </w:r>
      <w:proofErr w:type="spellEnd"/>
      <w:r w:rsidRPr="0047312B">
        <w:rPr>
          <w:rFonts w:ascii="Times New Roman" w:hAnsi="Times New Roman" w:cs="Times New Roman"/>
        </w:rPr>
        <w:t xml:space="preserve"> yang </w:t>
      </w:r>
      <w:proofErr w:type="spellStart"/>
      <w:r w:rsidRPr="0047312B">
        <w:rPr>
          <w:rFonts w:ascii="Times New Roman" w:hAnsi="Times New Roman" w:cs="Times New Roman"/>
        </w:rPr>
        <w:t>baru</w:t>
      </w:r>
      <w:proofErr w:type="spellEnd"/>
      <w:r w:rsidRPr="0047312B">
        <w:rPr>
          <w:rFonts w:ascii="Times New Roman" w:hAnsi="Times New Roman" w:cs="Times New Roman"/>
        </w:rPr>
        <w:t xml:space="preserve">, kita </w:t>
      </w:r>
      <w:proofErr w:type="spellStart"/>
      <w:r w:rsidRPr="0047312B">
        <w:rPr>
          <w:rFonts w:ascii="Times New Roman" w:hAnsi="Times New Roman" w:cs="Times New Roman"/>
        </w:rPr>
        <w:t>harus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menggunakan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fungsi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tutup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buku</w:t>
      </w:r>
      <w:proofErr w:type="spellEnd"/>
      <w:r w:rsidRPr="0047312B">
        <w:rPr>
          <w:rFonts w:ascii="Times New Roman" w:hAnsi="Times New Roman" w:cs="Times New Roman"/>
        </w:rPr>
        <w:t xml:space="preserve">. </w:t>
      </w:r>
      <w:proofErr w:type="spellStart"/>
      <w:r w:rsidRPr="0047312B">
        <w:rPr>
          <w:rFonts w:ascii="Times New Roman" w:hAnsi="Times New Roman" w:cs="Times New Roman"/>
        </w:rPr>
        <w:t>Fungsi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ini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dapat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diakses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melalui</w:t>
      </w:r>
      <w:proofErr w:type="spellEnd"/>
      <w:r w:rsidRPr="0047312B">
        <w:rPr>
          <w:rFonts w:ascii="Times New Roman" w:hAnsi="Times New Roman" w:cs="Times New Roman"/>
        </w:rPr>
        <w:t xml:space="preserve"> menu </w:t>
      </w:r>
      <w:proofErr w:type="spellStart"/>
      <w:r w:rsidRPr="0047312B">
        <w:rPr>
          <w:rFonts w:ascii="Times New Roman" w:hAnsi="Times New Roman" w:cs="Times New Roman"/>
        </w:rPr>
        <w:t>akuntansi</w:t>
      </w:r>
      <w:proofErr w:type="spellEnd"/>
      <w:r w:rsidRPr="0047312B">
        <w:rPr>
          <w:rFonts w:ascii="Times New Roman" w:hAnsi="Times New Roman" w:cs="Times New Roman"/>
        </w:rPr>
        <w:t>.</w:t>
      </w:r>
    </w:p>
    <w:p w:rsidR="0047312B" w:rsidRPr="0047312B" w:rsidRDefault="0047312B" w:rsidP="0047312B">
      <w:pPr>
        <w:spacing w:line="360" w:lineRule="auto"/>
        <w:rPr>
          <w:rFonts w:ascii="Times New Roman" w:hAnsi="Times New Roman" w:cs="Times New Roman"/>
        </w:rPr>
      </w:pPr>
      <w:r w:rsidRPr="0047312B">
        <w:rPr>
          <w:rFonts w:ascii="Times New Roman" w:hAnsi="Times New Roman" w:cs="Times New Roman"/>
          <w:noProof/>
        </w:rPr>
        <w:drawing>
          <wp:inline distT="0" distB="0" distL="0" distR="0" wp14:anchorId="0455F773" wp14:editId="16E9682A">
            <wp:extent cx="5612130" cy="3155315"/>
            <wp:effectExtent l="0" t="0" r="762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4B" w:rsidRPr="00406355" w:rsidRDefault="0047312B" w:rsidP="0047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312B">
        <w:rPr>
          <w:rFonts w:ascii="Times New Roman" w:hAnsi="Times New Roman" w:cs="Times New Roman"/>
        </w:rPr>
        <w:t>Pada</w:t>
      </w:r>
      <w:proofErr w:type="spellEnd"/>
      <w:r w:rsidRPr="0047312B">
        <w:rPr>
          <w:rFonts w:ascii="Times New Roman" w:hAnsi="Times New Roman" w:cs="Times New Roman"/>
        </w:rPr>
        <w:t xml:space="preserve"> proses </w:t>
      </w:r>
      <w:proofErr w:type="spellStart"/>
      <w:r w:rsidRPr="0047312B">
        <w:rPr>
          <w:rFonts w:ascii="Times New Roman" w:hAnsi="Times New Roman" w:cs="Times New Roman"/>
        </w:rPr>
        <w:t>ini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pengguna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diharuskan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mengisi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passwordnya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dan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memilih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periode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7312B">
        <w:rPr>
          <w:rFonts w:ascii="Times New Roman" w:hAnsi="Times New Roman" w:cs="Times New Roman"/>
        </w:rPr>
        <w:t>selanjutnya</w:t>
      </w:r>
      <w:proofErr w:type="spellEnd"/>
      <w:r w:rsidRPr="0047312B">
        <w:rPr>
          <w:rFonts w:ascii="Times New Roman" w:hAnsi="Times New Roman" w:cs="Times New Roman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>.</w:t>
      </w:r>
    </w:p>
    <w:p w:rsidR="00406355" w:rsidRPr="00406355" w:rsidRDefault="0047312B" w:rsidP="00406355">
      <w:pPr>
        <w:pStyle w:val="Heading2"/>
        <w:rPr>
          <w:sz w:val="24"/>
          <w:szCs w:val="24"/>
        </w:rPr>
      </w:pPr>
      <w:proofErr w:type="spellStart"/>
      <w:r w:rsidRPr="00406355">
        <w:rPr>
          <w:sz w:val="24"/>
          <w:szCs w:val="24"/>
        </w:rPr>
        <w:t>Laporan</w:t>
      </w:r>
      <w:proofErr w:type="spellEnd"/>
    </w:p>
    <w:p w:rsidR="0047312B" w:rsidRDefault="0047312B" w:rsidP="004731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3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6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55" w:rsidRPr="00406355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="00406355" w:rsidRPr="00406355">
        <w:rPr>
          <w:rFonts w:ascii="Times New Roman" w:hAnsi="Times New Roman" w:cs="Times New Roman"/>
          <w:sz w:val="24"/>
          <w:szCs w:val="24"/>
        </w:rPr>
        <w:t>.</w:t>
      </w:r>
    </w:p>
    <w:p w:rsidR="00406355" w:rsidRDefault="00406355" w:rsidP="004731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BDEFA" wp14:editId="1191E450">
            <wp:extent cx="2990850" cy="16815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851" cy="16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55" w:rsidRDefault="00406355" w:rsidP="004731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rugi</w:t>
      </w:r>
      <w:proofErr w:type="spellEnd"/>
    </w:p>
    <w:p w:rsidR="00406355" w:rsidRDefault="00406355" w:rsidP="004731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3E2DC" wp14:editId="1809E82E">
            <wp:extent cx="5612130" cy="3155315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55" w:rsidRDefault="00406355" w:rsidP="004731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8853B0" wp14:editId="376E6631">
            <wp:extent cx="5612130" cy="3155315"/>
            <wp:effectExtent l="0" t="0" r="762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55" w:rsidRPr="00406355" w:rsidRDefault="00406355" w:rsidP="004731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pdf.</w:t>
      </w:r>
    </w:p>
    <w:sectPr w:rsidR="00406355" w:rsidRPr="00406355" w:rsidSect="004E2E17">
      <w:footerReference w:type="default" r:id="rId23"/>
      <w:pgSz w:w="12240" w:h="15840"/>
      <w:pgMar w:top="1985" w:right="1701" w:bottom="1701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0C2" w:rsidRDefault="005C20C2" w:rsidP="00117C8B">
      <w:pPr>
        <w:spacing w:after="0" w:line="240" w:lineRule="auto"/>
      </w:pPr>
      <w:r>
        <w:separator/>
      </w:r>
    </w:p>
  </w:endnote>
  <w:endnote w:type="continuationSeparator" w:id="0">
    <w:p w:rsidR="005C20C2" w:rsidRDefault="005C20C2" w:rsidP="0011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082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2772" w:rsidRDefault="00502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3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02772" w:rsidRDefault="00502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0C2" w:rsidRDefault="005C20C2" w:rsidP="00117C8B">
      <w:pPr>
        <w:spacing w:after="0" w:line="240" w:lineRule="auto"/>
      </w:pPr>
      <w:r>
        <w:separator/>
      </w:r>
    </w:p>
  </w:footnote>
  <w:footnote w:type="continuationSeparator" w:id="0">
    <w:p w:rsidR="005C20C2" w:rsidRDefault="005C20C2" w:rsidP="00117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3E3F"/>
    <w:multiLevelType w:val="hybridMultilevel"/>
    <w:tmpl w:val="91CC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71A41"/>
    <w:multiLevelType w:val="hybridMultilevel"/>
    <w:tmpl w:val="F148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74DE"/>
    <w:multiLevelType w:val="hybridMultilevel"/>
    <w:tmpl w:val="0440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44"/>
    <w:rsid w:val="00117C8B"/>
    <w:rsid w:val="00165B4B"/>
    <w:rsid w:val="00406355"/>
    <w:rsid w:val="00436C57"/>
    <w:rsid w:val="0047312B"/>
    <w:rsid w:val="00475075"/>
    <w:rsid w:val="004E2E17"/>
    <w:rsid w:val="00502772"/>
    <w:rsid w:val="005C20C2"/>
    <w:rsid w:val="007A33E4"/>
    <w:rsid w:val="007B58B2"/>
    <w:rsid w:val="008961F0"/>
    <w:rsid w:val="00941326"/>
    <w:rsid w:val="00A61915"/>
    <w:rsid w:val="00AA3C44"/>
    <w:rsid w:val="00B06EE3"/>
    <w:rsid w:val="00B853E6"/>
    <w:rsid w:val="00CA0755"/>
    <w:rsid w:val="00E01ABA"/>
    <w:rsid w:val="00E3522B"/>
    <w:rsid w:val="00F13FE2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4F34"/>
  <w15:chartTrackingRefBased/>
  <w15:docId w15:val="{CDE17C55-9630-4557-97BA-8585DD4D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C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5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5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17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8B"/>
  </w:style>
  <w:style w:type="paragraph" w:styleId="Footer">
    <w:name w:val="footer"/>
    <w:basedOn w:val="Normal"/>
    <w:link w:val="FooterChar"/>
    <w:uiPriority w:val="99"/>
    <w:unhideWhenUsed/>
    <w:rsid w:val="00117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8B"/>
  </w:style>
  <w:style w:type="paragraph" w:styleId="NoSpacing">
    <w:name w:val="No Spacing"/>
    <w:link w:val="NoSpacingChar"/>
    <w:uiPriority w:val="1"/>
    <w:qFormat/>
    <w:rsid w:val="004E2E1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E1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UNPAD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FCEB6-2FCF-488F-8198-E9853F0D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Akuntansi</vt:lpstr>
    </vt:vector>
  </TitlesOfParts>
  <Company>SmaLL and MEDIUM ENTITY ACCOUNTING SOFTWARE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Akuntansi</dc:title>
  <dc:subject/>
  <dc:creator>SMACC</dc:creator>
  <cp:keywords/>
  <dc:description/>
  <cp:lastModifiedBy>Ghany</cp:lastModifiedBy>
  <cp:revision>7</cp:revision>
  <dcterms:created xsi:type="dcterms:W3CDTF">2017-08-26T21:25:00Z</dcterms:created>
  <dcterms:modified xsi:type="dcterms:W3CDTF">2017-10-23T23:50:00Z</dcterms:modified>
</cp:coreProperties>
</file>