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0E0E0E"/>
          <w:sz w:val="52"/>
          <w:szCs w:val="52"/>
        </w:rPr>
        <w:t xml:space="preserve">PORTFOLIO BUILD SPEC</w:t>
      </w:r>
    </w:p>
    <w:p>
      <w:pPr>
        <w:spacing w:after="80" w:before="0"/>
      </w:pPr>
      <w:r>
        <w:rPr>
          <w:rFonts w:ascii="Arial" w:cs="Arial" w:eastAsia="Arial" w:hAnsi="Arial"/>
          <w:color w:val="767676"/>
          <w:sz w:val="28"/>
          <w:szCs w:val="28"/>
        </w:rPr>
        <w:t xml:space="preserve">Dual-Mode Developer Portfolio — GUI + TUI</w:t>
      </w:r>
    </w:p>
    <w:p>
      <w:pPr>
        <w:spacing w:after="800" w:before="0"/>
      </w:pPr>
      <w:r>
        <w:rPr>
          <w:rFonts w:ascii="Courier New" w:cs="Courier New" w:eastAsia="Courier New" w:hAnsi="Courier New"/>
          <w:color w:val="76AA83"/>
          <w:sz w:val="22"/>
          <w:szCs w:val="22"/>
        </w:rPr>
        <w:t xml:space="preserve">React 18 + Vite + Tailwind CSS v3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Concept Overview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portfolio operates in two distinct modes controlled by a single boolean state in App.jsx. A cinematic CRT transition animation plays between them. The goal is a portfolio that is memorable, on-brand for an offensive security / systems engineering profile, and technically impressive without being gimmicky.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GUI Mode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dark minimal portfolio. Near-black surfaces, muted green accents, Inter + Space Grotesk typography. Sections scroll vertically: Hero → Projects → Experience → Contact. No card grids. List-based layouts with generous negative space.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TUI Mode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full-screen CRT terminal emulator. Amber phosphor text on near-black screen inside a charcoal bezel. Boot sequence prints on entry. Visitor types commands to explore portfolio data. Exit returns to GUI with reverse animation.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Transition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GUI fades to black → a single glowing white horizontal line collapses to a point → full black hold → CRT bezel fades in → boot sequence streams → prompt activates. Reverse on exit.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Tech Stack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CCCCCC" w:sz="4"/>
              <w:right w:val="none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v18 — functional components + hooks only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Latest stable — dev server + build bundler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v3 — configured via tailwind.config.js, no v4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Inter (300,400,600,700) + Space Grotesk (400,500) + JetBrains Mono (400,700)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Pure CSS keyframes only — no Framer Motion, no GSAP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No UI libs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No shadcn, no Radix, no component libraries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Vercel — zero config, auto-deploy from GitHub push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Setup commands: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create vite@latest portfolio -- --template react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portfolio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tailwindcss postcss autoprefixer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tailwindcss init -p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File Structure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file has a single clear owner. Do not mix concerns across files.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Navbar.jsx          ← Fixed top nav + [ TERMINAL ] button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Hero.jsx            ← Full-viewport typographic hero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About.jsx           ← Bio + SYSTEM STATUS card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Skills.jsx          ← Three-column skill groups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Projects.jsx        ← List-layout project rows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Experience.jsx      ← Timeline entries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Contact.jsx         ← Email link + icons + TUI entry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Terminal.jsx        ← Full-screen CRT terminal UI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CRTTransition.jsx   ← Phase state machine + animations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hooks/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useTerminal.js      ← Boot seq, commands, history, output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portfolio.js        ← SINGLE SOURCE OF TRUTH for all content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App.jsx               ← terminalMode state, renders GUI or TUI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index.css             ← CSS variables, global resets, keyframes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index.html              ← Google Fonts links, meta tags, OG tags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vite.config.js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tailwind.config.js</w:t>
      </w:r>
    </w:p>
    <w:p>
      <w:pPr>
        <w:spacing w:after="20" w:before="2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package.json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Design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CSS Variables (index.css)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tokens live in :root in index.css. Never hardcode hex values in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CCCCCC" w:sz="4"/>
              <w:right w:val="none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CCCCCC" w:sz="4"/>
              <w:right w:val="none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--bg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#0E0E0E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Page background, outermost surface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--surface-low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#131313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Section backgrounds, About card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--surface-mid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#191A1A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Subtle surface elevation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--surface-high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#252626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Skill tags, hover states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--surface-bright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#2C2C2C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Navbar button background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#C6C7C5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#767676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Subtitles, descriptions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--text-dim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#484848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Dates, metadata, dim labels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--accent-green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#76AA83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Section labels, dot nodes, links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--amber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#FFB000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All TUI mode text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--amber-glow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B000"/>
                <w:sz w:val="18"/>
                <w:szCs w:val="18"/>
              </w:rPr>
              <w:t xml:space="preserve">rgba(255,176,0,0.6)</w:t>
            </w:r>
          </w:p>
        </w:tc>
        <w:tc>
          <w:tcPr>
            <w:tcW w:type="dxa" w:w="4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TUI text-shadow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Typography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fonts in GUI mode. One font in TUI mode. Never mix them across modes.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       — headings, project names, body text (GUI)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Space Grotesk — labels, metadata, nav links, the [ TERMINAL ] button (GUI)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JetBrains Mono — everything inside Terminal.jsx (TUI)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Scale: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Hero H1:     clamp(4rem, 10vw, 7rem)  Inter 700  tight tracking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H2:  2.25rem                  Space Grotesk 700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 H3:  clamp(2rem, 5vw, 3.5rem) Space Grotesk 700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Labels:      0.625rem  uppercase  tracking-[0.4em]  Space Grotesk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        1rem  Inter 400  line-height 1.7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Meta/dates:  0.75rem  Space Grotesk  var(--text-dim)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Spacing Rules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Sections are separated by generous vertical whitespace — never by borders or dividers (exception: a single 1px rgba border is allowed as a row separator in the Projects list).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Hero bottom margin:       35–40vh (intentional void before Projects)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Between sections:         mb-40 (10rem)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Between experience items: 48px (3rem)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 row padding:      py-16 (4rem)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Navbar height:            ~80px with py-6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4.4 No-Border Rule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Borders are almost never used. Boundaries are defined by tonal surface shifts (--bg → --surface-low) and negative space. The only permitted border is rgba(72,72,72,0.15) as a top separator on project list rows.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Data Layer — portfolio.js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single source of truth. All components import from here. Never write personal data directly inside a component.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const portfolio = {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name:    'YOUR_NAME',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tagline: 'one-line role description',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about: {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quote:  'a short punchy quote about your work philosophy',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bio:    'two to three sentence bio paragraph',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currently: {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building:  'MiragePot — AI-powered SSH honeypot',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reading:   'Book title',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listening: 'Artist or album',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skills: [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 category: 'Security',  items: ['Penetration Testing', ...] },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 category: 'Systems',   items: ['Python', 'Docker', ...] },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 category: 'Hardware',  items: ['QMK Firmware', ...] },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projects: [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name:        'MIRAGEPOT',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year:        '2025',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type:        'SYSTEMS / SECURITY',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description: 'AI-powered SSH honeypot...',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tags:        ['Python', 'Docker', 'Ollama'],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url:         'https://github.com/...',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experience: [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dateRange:   '2024 — PRESENT',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role:        'Lead Developer',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company:     'MiragePot Project',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description: 'prose, no bullets',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contact: {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email:    'your@email.com',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github:   'https://github.com/evinbrijesh',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linkedin: 'https://linkedin.com/in/...',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pacing w:after="16" w:before="16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Component Specifications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Navbar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Fixed top, full width, z-50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Background: var(--bg) at 70% opacity + backdrop-blur-xl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Left: site name in Space Grotesk 700, tight tracking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Right links: About, Skills, Projects, Experience — Space Grotesk, var(--text-muted), hover → var(--text-primary)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Rightmost: [ TERMINAL ] button — Space Grotesk 10px uppercase, var(--surface-bright) bg, 0 border-radius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Clicking [ TERMINAL ] calls enterTerminal() from CRTTransition context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Hero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Full viewport height (min-h-screen), flex items-end or items-start with large top padding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Role label: Space Grotesk 10px uppercase, tracking-[0.4em], var(--accent-green)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H1: Inter 700, clamp(4rem, 10vw, 7rem), tight tracking, var(--text-primary)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Tagline: Space Grotesk, var(--text-muted), max-w-2xl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CTA: plain text 'VIEW WORK ↓', no button styling, var(--text-dim)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Right side of hero: intentionally empty — do NOT fill with anything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Bottom margin: mb-[40vh] to create editorial breathing space before next section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6.3 About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12-column grid: left 7 cols content, right 5 cols status card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Left: section label → large light quote in Inter 300 → short bio paragraph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Right card: var(--surface-low) background, 24px padding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— SYSTEM STATUS: ACTIVE with pulsing green dot (CSS animation)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— currently.building, currently.reading with amber load bar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Load bar: full width div, var(--surface-high) bg, amber fill at ~60% width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6.4 Skills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Three equal columns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Each column: var(--surface-low) background, 24px padding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Category heading preceded by 4×4px var(--accent-green) square dot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Skill tags: var(--surface-high) bg, var(--text-muted) text, border-radius 2px, no border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Tags wrap with flex-wrap, gap-2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6.5 Projects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List layout — NOT a card grid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Each row: flex justify-between items-start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Left: category label (10px uppercase green) → project name (Inter 700, UNDERSCORE_NAMING) → description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Right: tech stack tags + year/type label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Row separator: border-t border-[rgba(72,72,72,0.15)] on each row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Hover: background shifts to var(--surface-low), ↗ icon appears at right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Hover translate: translateX(8px) with cubic-bezier(0.2,0,0,1)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Project names always UPPERCASE_WITH_UNDERSCORES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6.6 Experience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Left-aligned, no vertical connecting line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Each entry: date range (Space Grotesk 10px, var(--text-dim)) → green 4×4px square dot → role (Inter 600) → company (Space Grotesk, var(--text-muted)) → prose description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48px (3rem) gap between entries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No bullet points inside descriptions — prose only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6.7 Contact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Centered layout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Small label: 'INQUIRY PROTOCOL' in Space Grotesk 10px uppercase, var(--text-dim)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One line of Inter 300 light text in var(--text-muted) at ~1.2rem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Email as plain anchor tag in var(--accent-green) — no box, no button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Three inline SVG icon links (GitHub, LinkedIn, Mail) — 24px apart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Below thin hr: [ ENTER TUI MODE_ ] button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— Space Grotesk 10px uppercase, var(--text-dim)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— bracket-wrapped text, no background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— CSS ::after with content: '_' and blink animation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— hover: color shifts to var(--text-primary)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Clicking triggers enterTerminal()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CRT Transition — CRTTransition.jsx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Implemented as a phase state machine. A single isTransitioning boolean guard prevents double-firing.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Enter Terminal phases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6AA83"/>
          <w:sz w:val="20"/>
          <w:szCs w:val="20"/>
        </w:rPr>
        <w:t xml:space="preserve">fadeOut       </w:t>
      </w:r>
      <w:r>
        <w:rPr>
          <w:rFonts w:ascii="Courier New" w:cs="Courier New" w:eastAsia="Courier New" w:hAnsi="Courier New"/>
          <w:color w:val="FFB000"/>
          <w:sz w:val="20"/>
          <w:szCs w:val="20"/>
        </w:rPr>
        <w:t xml:space="preserve">150ms     </w:t>
      </w:r>
      <w:r>
        <w:rPr>
          <w:rFonts w:ascii="Arial" w:cs="Arial" w:eastAsia="Arial" w:hAnsi="Arial"/>
          <w:color w:val="767676"/>
          <w:sz w:val="20"/>
          <w:szCs w:val="20"/>
        </w:rPr>
        <w:t xml:space="preserve">Portfolio opacity: 1 → 0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6AA83"/>
          <w:sz w:val="20"/>
          <w:szCs w:val="20"/>
        </w:rPr>
        <w:t xml:space="preserve">collapse      </w:t>
      </w:r>
      <w:r>
        <w:rPr>
          <w:rFonts w:ascii="Courier New" w:cs="Courier New" w:eastAsia="Courier New" w:hAnsi="Courier New"/>
          <w:color w:val="FFB000"/>
          <w:sz w:val="20"/>
          <w:szCs w:val="20"/>
        </w:rPr>
        <w:t xml:space="preserve">300ms     </w:t>
      </w:r>
      <w:r>
        <w:rPr>
          <w:rFonts w:ascii="Arial" w:cs="Arial" w:eastAsia="Arial" w:hAnsi="Arial"/>
          <w:color w:val="767676"/>
          <w:sz w:val="20"/>
          <w:szCs w:val="20"/>
        </w:rPr>
        <w:t xml:space="preserve">White 2px line, width 60vw → 0, centered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6AA83"/>
          <w:sz w:val="20"/>
          <w:szCs w:val="20"/>
        </w:rPr>
        <w:t xml:space="preserve">black         </w:t>
      </w:r>
      <w:r>
        <w:rPr>
          <w:rFonts w:ascii="Courier New" w:cs="Courier New" w:eastAsia="Courier New" w:hAnsi="Courier New"/>
          <w:color w:val="FFB000"/>
          <w:sz w:val="20"/>
          <w:szCs w:val="20"/>
        </w:rPr>
        <w:t xml:space="preserve">200ms     </w:t>
      </w:r>
      <w:r>
        <w:rPr>
          <w:rFonts w:ascii="Arial" w:cs="Arial" w:eastAsia="Arial" w:hAnsi="Arial"/>
          <w:color w:val="767676"/>
          <w:sz w:val="20"/>
          <w:szCs w:val="20"/>
        </w:rPr>
        <w:t xml:space="preserve">Hold on full black screen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6AA83"/>
          <w:sz w:val="20"/>
          <w:szCs w:val="20"/>
        </w:rPr>
        <w:t xml:space="preserve">terminalIn    </w:t>
      </w:r>
      <w:r>
        <w:rPr>
          <w:rFonts w:ascii="Courier New" w:cs="Courier New" w:eastAsia="Courier New" w:hAnsi="Courier New"/>
          <w:color w:val="FFB000"/>
          <w:sz w:val="20"/>
          <w:szCs w:val="20"/>
        </w:rPr>
        <w:t xml:space="preserve">400ms     </w:t>
      </w:r>
      <w:r>
        <w:rPr>
          <w:rFonts w:ascii="Arial" w:cs="Arial" w:eastAsia="Arial" w:hAnsi="Arial"/>
          <w:color w:val="767676"/>
          <w:sz w:val="20"/>
          <w:szCs w:val="20"/>
        </w:rPr>
        <w:t xml:space="preserve">CRT bezel fades in (opacity 0 → 1)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6AA83"/>
          <w:sz w:val="20"/>
          <w:szCs w:val="20"/>
        </w:rPr>
        <w:t xml:space="preserve">booting       </w:t>
      </w:r>
      <w:r>
        <w:rPr>
          <w:rFonts w:ascii="Courier New" w:cs="Courier New" w:eastAsia="Courier New" w:hAnsi="Courier New"/>
          <w:color w:val="FFB000"/>
          <w:sz w:val="20"/>
          <w:szCs w:val="20"/>
        </w:rPr>
        <w:t xml:space="preserve">—         </w:t>
      </w:r>
      <w:r>
        <w:rPr>
          <w:rFonts w:ascii="Arial" w:cs="Arial" w:eastAsia="Arial" w:hAnsi="Arial"/>
          <w:color w:val="767676"/>
          <w:sz w:val="20"/>
          <w:szCs w:val="20"/>
        </w:rPr>
        <w:t xml:space="preserve">Boot sequence streams (see useTerminal.js)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6AA83"/>
          <w:sz w:val="20"/>
          <w:szCs w:val="20"/>
        </w:rPr>
        <w:t xml:space="preserve">ready         </w:t>
      </w:r>
      <w:r>
        <w:rPr>
          <w:rFonts w:ascii="Courier New" w:cs="Courier New" w:eastAsia="Courier New" w:hAnsi="Courier New"/>
          <w:color w:val="FFB000"/>
          <w:sz w:val="20"/>
          <w:szCs w:val="20"/>
        </w:rPr>
        <w:t xml:space="preserve">—         </w:t>
      </w:r>
      <w:r>
        <w:rPr>
          <w:rFonts w:ascii="Arial" w:cs="Arial" w:eastAsia="Arial" w:hAnsi="Arial"/>
          <w:color w:val="767676"/>
          <w:sz w:val="20"/>
          <w:szCs w:val="20"/>
        </w:rPr>
        <w:t xml:space="preserve">Prompt active, hidden input focused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7.2 Exit Terminal phases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Exact reverse: ready → booting (clear) → terminalIn (fade out) → black (hold) → collapse (line expands) → fadeOut (portfolio fades in) → idle.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7.3 Guard flag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isTransitioning = true at start of enterTerminal() or exitTerminal(). Set false only after the final phase completes. Both trigger buttons must be disabled while isTransitioning is true.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7.4 CSS keyframes required in index.css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crt-collapse { from { width: 60vw } to { width: 0 } }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crt-expand   { from { width: 0 } to { width: 60vw } }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fade-in      { from { opacity: 0 } to { opacity: 1 } }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fade-out     { from { opacity: 1 } to { opacity: 0 } }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blink        { 0%,100% { opacity:1 } 50% { opacity:0 } }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pulse-dot    { 0%,100% { opacity:0.4 } 50% { opacity:1 } }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flicker      { 0%,100% { opacity:1 } 50% { opacity:0.97 } }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Terminal — Terminal.jsx + useTerminal.js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8.1 Visual structure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Outer div:     100vw × 100vh, background #1A1A1A (bezel), p-6 md:p-8, rounded-[3rem]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Inner screen:  flex-1, background #0A0A08, rounded-[2rem], overflow-hidden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box-shadow: 0 0 60px rgba(255,176,0,0.08)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border: 4px solid rgba(0,0,0,0.2)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Scanlines:     absolute inset-0 z-40, repeating-linear-gradient at 4px, 5% opacity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Vignette:      absolute inset-0 z-40, radial-gradient transparent→rgba(0,0,0,0.4)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Knobs:         absolute bottom-10 right-14, two #333 circles + one amber pulsing dot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EXIT ]:      top-right inside screen, amber 1px border, monospace 10px uppercase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text:      color #FFB000, text-shadow 0 0 8px rgba(255,176,0,0.6), JetBrains Mono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8.2 Boot sequence (useTerminal.js)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Print each line with 80ms delay. After last line, wait 400ms, then show prompt.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BIOS v1.4 .............. [OK]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MEMORY CHECK 640K ....... [OK]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LOADING KERNEL .......... [OK]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MOUNTING /dev/portfolio . [OK]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PORTFOLIO OS — Ready.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Unauthorized access is recorded.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'help' for commands or 'exit' to return to GUI.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8.3 Input system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A visually hidden &lt;input&gt; always focused when terminal is active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position: absolute; opacity: 0; pointer-events: none — but ref.focus() is called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Visible prompt line: visitor@local:~$  + live input text + blinking █ cursor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Enter: process command → push output lines to history array → new prompt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↑ / ↓ arrows: navigate command history array (separate from output history)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Escape: clear current input without submitting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Auto-scroll: useEffect on output array → scrollTop = scrollHeight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Output streams: each line prints with 30ms delay (streaming effect)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8.4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single" w:color="CCCCCC" w:sz="4"/>
              <w:right w:val="none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Command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CCCCCC" w:sz="4"/>
              <w:right w:val="none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description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help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List all commands with one-line descriptions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3 lines from portfolio.js bio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skills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Two-column ASCII table grouped by category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One line per project: [NAME]   year // description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One entry per role: date range, title @ company, one-line desc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email, github, linkedin each on own line with label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clear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Empty output array, reprint boot header only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exit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Calls exitTerminal() — triggers reverse CRT transition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[unknown]</w:t>
            </w:r>
          </w:p>
        </w:tc>
        <w:tc>
          <w:tcPr>
            <w:tcW w:type="dxa" w:w="69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command not found: X — type 'help' for available commands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Out of Scope for MVP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CTF writeups section — add after MVP ships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Contact form with backend — links only for now (Formspree if needed later)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Mobile terminal mode — [ TERMINAL ] button hidden on screens &lt; 768px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Live data feeds (Last.fm, Goodreads) — currently.* fields are manual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Blog section — not in this build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Dark/light mode toggle — dark only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• Animations below 768px — simplified or disabled for performance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Remaining Design Decisions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three sections were not rendered in Stitch and need design decisions before or during build: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About section:  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The SYSTEM STATUS card on the right — decide what the load bar represents (e.g., 'current project completion') and what the currently.* fields will say at launch.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Skills section:  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Decide the exact three category names and which skills belong in each. Suggested: Security / Systems &amp; Dev / Hardware &amp; Tools.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Navbar links:  </w:t>
      </w:r>
      <w:r>
        <w:rPr>
          <w:rFonts w:ascii="Arial" w:cs="Arial" w:eastAsia="Arial" w:hAnsi="Arial"/>
          <w:color w:val="767676"/>
          <w:sz w:val="22"/>
          <w:szCs w:val="22"/>
        </w:rPr>
        <w:t xml:space="preserve">The Stitch designs show ARCHIVE / THOUGHTS / SYSTEM — decide if these should be the actual section names (About, Projects, Experience) or kept as stylized aliases.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Deployment — Vercel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Push repo to GitHub (github.com/evinbrijesh/portfolio or similar)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Go to vercel.com → New Project → Import from GitHub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Vercel auto-detects Vite — no config needed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Every push to main auto-deploys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Add custom domain in Vercel dashboard if desired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Meta tags to add to index.html before deploy: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&lt;title&gt;YOUR_NAME — Security &amp; Systems&lt;/title&gt;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&lt;meta name="description" content="..."&gt;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&lt;meta property="og:title" content="YOUR_NAME"&gt;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&lt;meta property="og:description" content="..."&gt;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&lt;meta property="og:image" content="/og-preview.png"&gt;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&lt;link rel="icon" href="/favicon.ico"&gt;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67676"/>
        <w:sz w:val="18"/>
        <w:szCs w:val="18"/>
      </w:rPr>
      <w:t xml:space="preserve">Portfolio Build Spec  ·  Page </w:t>
    </w:r>
    <w:r>
      <w:rPr>
        <w:rFonts w:ascii="Arial" w:cs="Arial" w:eastAsia="Arial" w:hAnsi="Arial"/>
        <w:color w:val="7676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2026-04-14T06:50:51.117Z</dcterms:created>
  <dcterms:modified xsi:type="dcterms:W3CDTF">2026-04-14T06:50:51.118Z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