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894" w:rsidRDefault="00775894" w:rsidP="00775894">
      <w:pPr>
        <w:rPr>
          <w:b/>
          <w:sz w:val="28"/>
          <w:u w:val="single"/>
        </w:rPr>
      </w:pPr>
      <w:r>
        <w:rPr>
          <w:b/>
          <w:sz w:val="28"/>
          <w:u w:val="single"/>
        </w:rPr>
        <w:t>V. Aşama - Geleceğe Yönelik Veri Tahmini:</w:t>
      </w:r>
    </w:p>
    <w:p w:rsidR="00775894" w:rsidRDefault="00775894" w:rsidP="00775894">
      <w:pPr>
        <w:spacing w:line="360" w:lineRule="auto"/>
        <w:ind w:firstLine="708"/>
        <w:jc w:val="both"/>
      </w:pPr>
      <w:r>
        <w:t>Veri setinin eğitim ve test diye ayrılması hedefleniyor. Genellikle test verisi için verilerin %20’ sini kullanmak ideal. Bu aşamada yapay zekâ ile nasıl ayrılabileceği hakkında araştırma yapılacaktır. Bu aşamadan sonra artık model eğitilecektir. Yapay sinir ağlarıyla sınıflandırma işlemi gerçekleştirilecek ve başarım oranına göre işlemler gerçekleştirilecektir.</w:t>
      </w:r>
    </w:p>
    <w:p w:rsidR="0023734F" w:rsidRDefault="00775894">
      <w:bookmarkStart w:id="0" w:name="_GoBack"/>
      <w:bookmarkEnd w:id="0"/>
    </w:p>
    <w:sectPr w:rsidR="00237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DA"/>
    <w:rsid w:val="003B00DA"/>
    <w:rsid w:val="00775894"/>
    <w:rsid w:val="009A56CB"/>
    <w:rsid w:val="00DA31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00C68-7148-4EDD-868A-AF4F0827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894"/>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2</cp:revision>
  <dcterms:created xsi:type="dcterms:W3CDTF">2020-06-07T18:38:00Z</dcterms:created>
  <dcterms:modified xsi:type="dcterms:W3CDTF">2020-06-07T18:38:00Z</dcterms:modified>
</cp:coreProperties>
</file>