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372ddb69e24857" /><Relationship Type="http://schemas.openxmlformats.org/officeDocument/2006/relationships/extended-properties" Target="/docProps/app.xml" Id="R813e470fa3ad4a7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658dcbbb54c4f5e" /><Relationship Type="http://schemas.openxmlformats.org/officeDocument/2006/relationships/customXml" Target="/customXML/item2.xml" Id="Rd4c75c662e5b405e" /></Relationships>
</file>

<file path=customXML/item2.xml>��
</file>

<file path=docProps/app.xml><?xml version="1.0" encoding="utf-8"?>
<ap:Properties xmlns:ap="http://schemas.openxmlformats.org/officeDocument/2006/extended-properties"/>
</file>