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DE9D" w14:textId="77777777" w:rsidR="005C7F52" w:rsidRPr="005C7F52" w:rsidRDefault="005C7F52" w:rsidP="00251468">
      <w:pPr>
        <w:spacing w:line="240" w:lineRule="auto"/>
        <w:jc w:val="right"/>
        <w:rPr>
          <w:rFonts w:ascii="Times New Roman" w:hAnsi="Times New Roman" w:cs="Times New Roman"/>
        </w:rPr>
      </w:pPr>
      <w:r w:rsidRPr="005C7F52">
        <w:rPr>
          <w:rFonts w:ascii="Times New Roman" w:hAnsi="Times New Roman" w:cs="Times New Roman"/>
          <w:i/>
          <w:iCs/>
        </w:rPr>
        <w:t>Студент:</w:t>
      </w:r>
      <w:r w:rsidRPr="005C7F52">
        <w:rPr>
          <w:rFonts w:ascii="Times New Roman" w:hAnsi="Times New Roman" w:cs="Times New Roman"/>
        </w:rPr>
        <w:t xml:space="preserve"> Булаева Ева Игоревна</w:t>
      </w:r>
    </w:p>
    <w:p w14:paraId="005909CD" w14:textId="77777777" w:rsidR="005C7F52" w:rsidRPr="005C7F52" w:rsidRDefault="005C7F52" w:rsidP="00251468">
      <w:pPr>
        <w:spacing w:line="240" w:lineRule="auto"/>
        <w:jc w:val="right"/>
        <w:rPr>
          <w:rFonts w:ascii="Times New Roman" w:hAnsi="Times New Roman" w:cs="Times New Roman"/>
        </w:rPr>
      </w:pPr>
      <w:r w:rsidRPr="005C7F52">
        <w:rPr>
          <w:rFonts w:ascii="Times New Roman" w:hAnsi="Times New Roman" w:cs="Times New Roman"/>
          <w:i/>
          <w:iCs/>
        </w:rPr>
        <w:t>Группа:</w:t>
      </w:r>
      <w:r w:rsidRPr="005C7F52">
        <w:rPr>
          <w:rFonts w:ascii="Times New Roman" w:hAnsi="Times New Roman" w:cs="Times New Roman"/>
        </w:rPr>
        <w:t xml:space="preserve"> РПО/1, 2 курс</w:t>
      </w:r>
    </w:p>
    <w:p w14:paraId="72D9AC00" w14:textId="77777777" w:rsidR="005C7F52" w:rsidRPr="005C7F52" w:rsidRDefault="005C7F52" w:rsidP="00251468">
      <w:pPr>
        <w:spacing w:line="240" w:lineRule="auto"/>
        <w:jc w:val="right"/>
        <w:rPr>
          <w:rFonts w:ascii="Times New Roman" w:hAnsi="Times New Roman" w:cs="Times New Roman"/>
        </w:rPr>
      </w:pPr>
      <w:r w:rsidRPr="005C7F52">
        <w:rPr>
          <w:rFonts w:ascii="Times New Roman" w:hAnsi="Times New Roman" w:cs="Times New Roman"/>
          <w:i/>
          <w:iCs/>
        </w:rPr>
        <w:t>Дисциплина:</w:t>
      </w:r>
      <w:r w:rsidRPr="005C7F52">
        <w:rPr>
          <w:rFonts w:ascii="Times New Roman" w:hAnsi="Times New Roman" w:cs="Times New Roman"/>
        </w:rPr>
        <w:t xml:space="preserve"> компьютерные сети</w:t>
      </w:r>
    </w:p>
    <w:p w14:paraId="23A8747D" w14:textId="77777777" w:rsidR="005C7F52" w:rsidRPr="005C7F52" w:rsidRDefault="005C7F52" w:rsidP="00251468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</w:rPr>
      </w:pPr>
      <w:r w:rsidRPr="005C7F52">
        <w:rPr>
          <w:rFonts w:ascii="Times New Roman" w:hAnsi="Times New Roman" w:cs="Times New Roman"/>
          <w:i/>
          <w:iCs/>
        </w:rPr>
        <w:t>Тип задания</w:t>
      </w:r>
      <w:r w:rsidRPr="005C7F52">
        <w:rPr>
          <w:rFonts w:ascii="Times New Roman" w:hAnsi="Times New Roman" w:cs="Times New Roman"/>
        </w:rPr>
        <w:t>: домашнее задание</w:t>
      </w:r>
    </w:p>
    <w:p w14:paraId="1089A446" w14:textId="0AB68E46" w:rsidR="005C7F52" w:rsidRPr="005C7F52" w:rsidRDefault="005C7F52" w:rsidP="00251468">
      <w:pPr>
        <w:spacing w:line="24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4"/>
          <w:lang w:val="en-US"/>
        </w:rPr>
      </w:pPr>
      <w:r w:rsidRPr="005C7F52">
        <w:rPr>
          <w:rFonts w:ascii="Times New Roman" w:hAnsi="Times New Roman" w:cs="Times New Roman"/>
          <w:b/>
          <w:bCs/>
          <w:color w:val="00B0F0"/>
          <w:sz w:val="28"/>
          <w:szCs w:val="24"/>
        </w:rPr>
        <w:t>Конспект</w:t>
      </w:r>
      <w:r w:rsidRPr="005C7F52">
        <w:rPr>
          <w:rFonts w:ascii="Times New Roman" w:hAnsi="Times New Roman" w:cs="Times New Roman"/>
          <w:b/>
          <w:bCs/>
          <w:color w:val="00B0F0"/>
          <w:sz w:val="28"/>
          <w:szCs w:val="24"/>
          <w:lang w:val="en-US"/>
        </w:rPr>
        <w:t xml:space="preserve">: </w:t>
      </w:r>
      <w:r w:rsidR="002700F8" w:rsidRPr="00251468">
        <w:rPr>
          <w:rFonts w:ascii="Times New Roman" w:hAnsi="Times New Roman" w:cs="Times New Roman"/>
          <w:b/>
          <w:bCs/>
          <w:color w:val="00B0F0"/>
          <w:sz w:val="28"/>
          <w:szCs w:val="24"/>
          <w:lang w:val="en-US"/>
        </w:rPr>
        <w:t xml:space="preserve">NAT </w:t>
      </w:r>
      <w:r w:rsidR="002700F8" w:rsidRPr="00251468">
        <w:rPr>
          <w:rFonts w:ascii="Times New Roman" w:hAnsi="Times New Roman" w:cs="Times New Roman"/>
          <w:b/>
          <w:bCs/>
          <w:color w:val="00B0F0"/>
          <w:sz w:val="28"/>
          <w:szCs w:val="24"/>
        </w:rPr>
        <w:t>в</w:t>
      </w:r>
      <w:r w:rsidR="002700F8" w:rsidRPr="00251468">
        <w:rPr>
          <w:rFonts w:ascii="Times New Roman" w:hAnsi="Times New Roman" w:cs="Times New Roman"/>
          <w:b/>
          <w:bCs/>
          <w:color w:val="00B0F0"/>
          <w:sz w:val="28"/>
          <w:szCs w:val="24"/>
          <w:lang w:val="en-US"/>
        </w:rPr>
        <w:t xml:space="preserve"> Cisco</w:t>
      </w:r>
    </w:p>
    <w:p w14:paraId="3532EA1B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1. Введение в NAT</w:t>
      </w:r>
    </w:p>
    <w:p w14:paraId="7D4BD835" w14:textId="77777777" w:rsidR="004E1B79" w:rsidRPr="00BC4BF4" w:rsidRDefault="004E1B79" w:rsidP="0025146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NAT</w:t>
      </w:r>
      <w:r w:rsidRPr="004E1B79">
        <w:rPr>
          <w:rFonts w:ascii="Times New Roman" w:hAnsi="Times New Roman" w:cs="Times New Roman"/>
          <w:i/>
          <w:iCs/>
          <w:sz w:val="24"/>
          <w:szCs w:val="24"/>
        </w:rPr>
        <w:t xml:space="preserve"> — технология преобразования сетевых адресов, позволяющая устройствам с частными IP-адресами получать доступ в интернет через публичные IP-адреса.</w:t>
      </w:r>
    </w:p>
    <w:p w14:paraId="2A3672C6" w14:textId="77777777" w:rsidR="00BC4BF4" w:rsidRPr="004E1B79" w:rsidRDefault="00BC4BF4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B2779E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2. Основные понятия</w:t>
      </w:r>
    </w:p>
    <w:p w14:paraId="16A3C6BC" w14:textId="77777777" w:rsidR="004E1B79" w:rsidRPr="004E1B79" w:rsidRDefault="004E1B79" w:rsidP="0025146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Публичный IP-адрес (белый)</w:t>
      </w:r>
      <w:r w:rsidRPr="004E1B79">
        <w:rPr>
          <w:rFonts w:ascii="Times New Roman" w:hAnsi="Times New Roman" w:cs="Times New Roman"/>
          <w:sz w:val="24"/>
          <w:szCs w:val="24"/>
        </w:rPr>
        <w:t xml:space="preserve"> — адрес, маршрутизируемый в интернете, доступный из любой точки мира.</w:t>
      </w:r>
    </w:p>
    <w:p w14:paraId="240BE813" w14:textId="77777777" w:rsidR="004E1B79" w:rsidRPr="004E1B79" w:rsidRDefault="004E1B79" w:rsidP="0025146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Частный IP-адрес (серый)</w:t>
      </w:r>
      <w:r w:rsidRPr="004E1B79">
        <w:rPr>
          <w:rFonts w:ascii="Times New Roman" w:hAnsi="Times New Roman" w:cs="Times New Roman"/>
          <w:sz w:val="24"/>
          <w:szCs w:val="24"/>
        </w:rPr>
        <w:t xml:space="preserve"> — адрес для использования только в локальных сетях, не маршрутизируется в интернете.</w:t>
      </w:r>
    </w:p>
    <w:p w14:paraId="77D2E934" w14:textId="77777777" w:rsidR="004E1B79" w:rsidRDefault="004E1B79" w:rsidP="0025146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IPv4</w:t>
      </w:r>
      <w:r w:rsidRPr="004E1B79">
        <w:rPr>
          <w:rFonts w:ascii="Times New Roman" w:hAnsi="Times New Roman" w:cs="Times New Roman"/>
          <w:sz w:val="24"/>
          <w:szCs w:val="24"/>
        </w:rPr>
        <w:t xml:space="preserve"> — текущая основная версия протокола, имеющая ограниченное количество адресов.</w:t>
      </w:r>
    </w:p>
    <w:p w14:paraId="2CF0F980" w14:textId="77777777" w:rsidR="00BC4BF4" w:rsidRPr="004E1B79" w:rsidRDefault="00BC4BF4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497AF4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3. Типы NAT</w:t>
      </w:r>
    </w:p>
    <w:p w14:paraId="2AFEE7A4" w14:textId="77777777" w:rsidR="004E1B79" w:rsidRPr="004E1B79" w:rsidRDefault="004E1B79" w:rsidP="00251468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Статический NAT</w:t>
      </w:r>
    </w:p>
    <w:p w14:paraId="100941F1" w14:textId="77777777" w:rsidR="004E1B79" w:rsidRPr="004E1B79" w:rsidRDefault="004E1B79" w:rsidP="00251468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Фиксированное соответствие внутреннего и внешнего адресов</w:t>
      </w:r>
    </w:p>
    <w:p w14:paraId="4E337957" w14:textId="77777777" w:rsidR="004E1B79" w:rsidRPr="004E1B79" w:rsidRDefault="004E1B79" w:rsidP="00251468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Используется для серверов, требующих постоянного доступа</w:t>
      </w:r>
    </w:p>
    <w:p w14:paraId="27C2E0B0" w14:textId="77777777" w:rsidR="004E1B79" w:rsidRPr="004E1B79" w:rsidRDefault="004E1B79" w:rsidP="00251468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Пример: 192.168.1.1 → 213.234.10.2</w:t>
      </w:r>
    </w:p>
    <w:p w14:paraId="7A3290DB" w14:textId="77777777" w:rsidR="004E1B79" w:rsidRPr="004E1B79" w:rsidRDefault="004E1B79" w:rsidP="00251468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Динамический NAT</w:t>
      </w:r>
    </w:p>
    <w:p w14:paraId="00EC285C" w14:textId="77777777" w:rsidR="004E1B79" w:rsidRPr="004E1B79" w:rsidRDefault="004E1B79" w:rsidP="00251468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Автоматическое назначение из пула публичных адресов</w:t>
      </w:r>
    </w:p>
    <w:p w14:paraId="7ED4FC34" w14:textId="77777777" w:rsidR="004E1B79" w:rsidRPr="004E1B79" w:rsidRDefault="004E1B79" w:rsidP="00251468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Принцип «первым пришёл — первым обслужен»</w:t>
      </w:r>
    </w:p>
    <w:p w14:paraId="4BDC4C3B" w14:textId="77777777" w:rsidR="004E1B79" w:rsidRPr="004E1B79" w:rsidRDefault="004E1B79" w:rsidP="00251468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PAT (Port Address Translation)</w:t>
      </w:r>
    </w:p>
    <w:p w14:paraId="5D6543AE" w14:textId="77777777" w:rsidR="004E1B79" w:rsidRPr="004E1B79" w:rsidRDefault="004E1B79" w:rsidP="00251468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Преобразование нескольких частных адресов в один публичный</w:t>
      </w:r>
    </w:p>
    <w:p w14:paraId="10E258A9" w14:textId="77777777" w:rsidR="004E1B79" w:rsidRPr="004E1B79" w:rsidRDefault="004E1B79" w:rsidP="00251468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Использование номеров портов для идентификации соединений</w:t>
      </w:r>
    </w:p>
    <w:p w14:paraId="566FF4D4" w14:textId="77777777" w:rsidR="004E1B79" w:rsidRDefault="004E1B79" w:rsidP="00251468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До 65 536 подключений на один IP</w:t>
      </w:r>
    </w:p>
    <w:p w14:paraId="6125F0DB" w14:textId="77777777" w:rsidR="006476A5" w:rsidRPr="004E1B79" w:rsidRDefault="006476A5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105404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4. Принцип работы NAT</w:t>
      </w:r>
    </w:p>
    <w:p w14:paraId="2D73DF9E" w14:textId="77777777" w:rsidR="004E1B79" w:rsidRPr="004E1B79" w:rsidRDefault="004E1B79" w:rsidP="002514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Устройство с частным IP отправляет запрос</w:t>
      </w:r>
    </w:p>
    <w:p w14:paraId="515672C9" w14:textId="77777777" w:rsidR="004E1B79" w:rsidRPr="004E1B79" w:rsidRDefault="004E1B79" w:rsidP="002514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Маршрутизатор получает пакет</w:t>
      </w:r>
    </w:p>
    <w:p w14:paraId="7C7E604F" w14:textId="77777777" w:rsidR="004E1B79" w:rsidRPr="004E1B79" w:rsidRDefault="004E1B79" w:rsidP="002514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Происходит замена частного адреса на публичный</w:t>
      </w:r>
    </w:p>
    <w:p w14:paraId="1741A7FE" w14:textId="77777777" w:rsidR="004E1B79" w:rsidRPr="004E1B79" w:rsidRDefault="004E1B79" w:rsidP="002514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Пакет отправляется в интернет</w:t>
      </w:r>
    </w:p>
    <w:p w14:paraId="4CD68753" w14:textId="77777777" w:rsidR="004E1B79" w:rsidRPr="004E1B79" w:rsidRDefault="004E1B79" w:rsidP="002514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lastRenderedPageBreak/>
        <w:t>Ответный пакет приходит на публичный адрес</w:t>
      </w:r>
    </w:p>
    <w:p w14:paraId="5D126300" w14:textId="77777777" w:rsidR="004E1B79" w:rsidRDefault="004E1B79" w:rsidP="002514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Маршрутизатор преобразует публичный адрес обратно в частный</w:t>
      </w:r>
    </w:p>
    <w:p w14:paraId="43F4314A" w14:textId="77777777" w:rsidR="00406816" w:rsidRPr="004E1B79" w:rsidRDefault="00406816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6CEDC3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5. Преимущества NAT</w:t>
      </w:r>
    </w:p>
    <w:p w14:paraId="5EEA27DB" w14:textId="77777777" w:rsidR="004E1B79" w:rsidRPr="004E1B79" w:rsidRDefault="004E1B79" w:rsidP="002514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Экономия адресов</w:t>
      </w:r>
      <w:r w:rsidRPr="004E1B79">
        <w:rPr>
          <w:rFonts w:ascii="Times New Roman" w:hAnsi="Times New Roman" w:cs="Times New Roman"/>
          <w:sz w:val="24"/>
          <w:szCs w:val="24"/>
        </w:rPr>
        <w:t xml:space="preserve"> — использование одного публичного адреса для множества устройств</w:t>
      </w:r>
    </w:p>
    <w:p w14:paraId="5807EA7A" w14:textId="77777777" w:rsidR="004E1B79" w:rsidRPr="004E1B79" w:rsidRDefault="004E1B79" w:rsidP="002514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Безопасность</w:t>
      </w:r>
      <w:r w:rsidRPr="004E1B79">
        <w:rPr>
          <w:rFonts w:ascii="Times New Roman" w:hAnsi="Times New Roman" w:cs="Times New Roman"/>
          <w:sz w:val="24"/>
          <w:szCs w:val="24"/>
        </w:rPr>
        <w:t xml:space="preserve"> — скрытие внутренней структуры сети</w:t>
      </w:r>
    </w:p>
    <w:p w14:paraId="42BB3611" w14:textId="77777777" w:rsidR="004E1B79" w:rsidRPr="004E1B79" w:rsidRDefault="004E1B79" w:rsidP="002514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Гибкость</w:t>
      </w:r>
      <w:r w:rsidRPr="004E1B79">
        <w:rPr>
          <w:rFonts w:ascii="Times New Roman" w:hAnsi="Times New Roman" w:cs="Times New Roman"/>
          <w:sz w:val="24"/>
          <w:szCs w:val="24"/>
        </w:rPr>
        <w:t xml:space="preserve"> — возможность изменения внутренней адресации</w:t>
      </w:r>
    </w:p>
    <w:p w14:paraId="23160BA9" w14:textId="77777777" w:rsidR="004E1B79" w:rsidRPr="00406816" w:rsidRDefault="004E1B79" w:rsidP="002514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Упрощение администрирования</w:t>
      </w:r>
    </w:p>
    <w:p w14:paraId="3390064D" w14:textId="77777777" w:rsidR="00406816" w:rsidRPr="004E1B79" w:rsidRDefault="00406816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CA11F0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6. Недостатки NAT</w:t>
      </w:r>
    </w:p>
    <w:p w14:paraId="261ED8DD" w14:textId="77777777" w:rsidR="004E1B79" w:rsidRPr="004E1B79" w:rsidRDefault="004E1B79" w:rsidP="00251468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Задержки</w:t>
      </w:r>
      <w:r w:rsidRPr="004E1B79">
        <w:rPr>
          <w:rFonts w:ascii="Times New Roman" w:hAnsi="Times New Roman" w:cs="Times New Roman"/>
          <w:sz w:val="24"/>
          <w:szCs w:val="24"/>
        </w:rPr>
        <w:t xml:space="preserve"> при обработке трафика</w:t>
      </w:r>
    </w:p>
    <w:p w14:paraId="0872645D" w14:textId="77777777" w:rsidR="004E1B79" w:rsidRPr="004E1B79" w:rsidRDefault="004E1B79" w:rsidP="00251468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Проблемы</w:t>
      </w:r>
      <w:r w:rsidRPr="004E1B79">
        <w:rPr>
          <w:rFonts w:ascii="Times New Roman" w:hAnsi="Times New Roman" w:cs="Times New Roman"/>
          <w:sz w:val="24"/>
          <w:szCs w:val="24"/>
        </w:rPr>
        <w:t xml:space="preserve"> с некоторыми протоколами</w:t>
      </w:r>
    </w:p>
    <w:p w14:paraId="2781019A" w14:textId="77777777" w:rsidR="004E1B79" w:rsidRPr="004E1B79" w:rsidRDefault="004E1B79" w:rsidP="00251468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Сложности</w:t>
      </w:r>
      <w:r w:rsidRPr="004E1B79">
        <w:rPr>
          <w:rFonts w:ascii="Times New Roman" w:hAnsi="Times New Roman" w:cs="Times New Roman"/>
          <w:sz w:val="24"/>
          <w:szCs w:val="24"/>
        </w:rPr>
        <w:t xml:space="preserve"> с туннелированием</w:t>
      </w:r>
    </w:p>
    <w:p w14:paraId="1B27452B" w14:textId="77777777" w:rsidR="004E1B79" w:rsidRDefault="004E1B79" w:rsidP="00251468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Ограничения</w:t>
      </w:r>
      <w:r w:rsidRPr="004E1B79">
        <w:rPr>
          <w:rFonts w:ascii="Times New Roman" w:hAnsi="Times New Roman" w:cs="Times New Roman"/>
          <w:sz w:val="24"/>
          <w:szCs w:val="24"/>
        </w:rPr>
        <w:t xml:space="preserve"> для приложений, требующих прямого доступа</w:t>
      </w:r>
    </w:p>
    <w:p w14:paraId="5A905D81" w14:textId="77777777" w:rsidR="00406816" w:rsidRPr="004E1B79" w:rsidRDefault="00406816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953C64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7. Настройка NAT</w:t>
      </w:r>
    </w:p>
    <w:p w14:paraId="143AA3E5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Базовая конфигурация</w:t>
      </w:r>
    </w:p>
    <w:p w14:paraId="28AE3A52" w14:textId="77777777" w:rsidR="004E1B79" w:rsidRPr="004E1B79" w:rsidRDefault="004E1B79" w:rsidP="00251468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Определение внутренних интерфейсов:</w:t>
      </w:r>
    </w:p>
    <w:p w14:paraId="3F00231F" w14:textId="77777777" w:rsidR="004E1B79" w:rsidRPr="004E1B79" w:rsidRDefault="004E1B79" w:rsidP="00251468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Определение внешних интерфейсов:</w:t>
      </w:r>
    </w:p>
    <w:p w14:paraId="0350331C" w14:textId="77777777" w:rsidR="004E1B79" w:rsidRPr="004E1B79" w:rsidRDefault="004E1B79" w:rsidP="00251468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4E1B79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>-листа:</w:t>
      </w:r>
    </w:p>
    <w:p w14:paraId="4C25ADAA" w14:textId="6E7926B5" w:rsidR="004E1B79" w:rsidRPr="00251468" w:rsidRDefault="004E1B79" w:rsidP="00251468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B79">
        <w:rPr>
          <w:rFonts w:ascii="Times New Roman" w:hAnsi="Times New Roman" w:cs="Times New Roman"/>
          <w:sz w:val="24"/>
          <w:szCs w:val="24"/>
        </w:rPr>
        <w:t>Настройка PAT</w:t>
      </w:r>
    </w:p>
    <w:p w14:paraId="4FA5E673" w14:textId="77777777" w:rsidR="00406816" w:rsidRPr="004E1B79" w:rsidRDefault="00406816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42900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8. Проверка работы</w:t>
      </w:r>
    </w:p>
    <w:p w14:paraId="5525C176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E1B79">
        <w:rPr>
          <w:rFonts w:ascii="Times New Roman" w:hAnsi="Times New Roman" w:cs="Times New Roman"/>
          <w:i/>
          <w:iCs/>
          <w:sz w:val="24"/>
          <w:szCs w:val="24"/>
        </w:rPr>
        <w:t>Основные команды мониторинга:</w:t>
      </w:r>
    </w:p>
    <w:p w14:paraId="247BAB41" w14:textId="77777777" w:rsidR="004E1B79" w:rsidRPr="004E1B79" w:rsidRDefault="004E1B79" w:rsidP="0025146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1B79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B79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B79">
        <w:rPr>
          <w:rFonts w:ascii="Times New Roman" w:hAnsi="Times New Roman" w:cs="Times New Roman"/>
          <w:sz w:val="24"/>
          <w:szCs w:val="24"/>
        </w:rPr>
        <w:t>nat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B79">
        <w:rPr>
          <w:rFonts w:ascii="Times New Roman" w:hAnsi="Times New Roman" w:cs="Times New Roman"/>
          <w:sz w:val="24"/>
          <w:szCs w:val="24"/>
        </w:rPr>
        <w:t>translations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— просмотр активных преобразований</w:t>
      </w:r>
    </w:p>
    <w:p w14:paraId="376598DB" w14:textId="77777777" w:rsidR="004E1B79" w:rsidRPr="004E1B79" w:rsidRDefault="004E1B79" w:rsidP="0025146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1B79">
        <w:rPr>
          <w:rFonts w:ascii="Times New Roman" w:hAnsi="Times New Roman" w:cs="Times New Roman"/>
          <w:sz w:val="24"/>
          <w:szCs w:val="24"/>
          <w:lang w:val="en-US"/>
        </w:rPr>
        <w:t xml:space="preserve">show </w:t>
      </w:r>
      <w:proofErr w:type="spellStart"/>
      <w:r w:rsidRPr="004E1B7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4E1B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1B79">
        <w:rPr>
          <w:rFonts w:ascii="Times New Roman" w:hAnsi="Times New Roman" w:cs="Times New Roman"/>
          <w:sz w:val="24"/>
          <w:szCs w:val="24"/>
          <w:lang w:val="en-US"/>
        </w:rPr>
        <w:t>nat</w:t>
      </w:r>
      <w:proofErr w:type="spellEnd"/>
      <w:r w:rsidRPr="004E1B79">
        <w:rPr>
          <w:rFonts w:ascii="Times New Roman" w:hAnsi="Times New Roman" w:cs="Times New Roman"/>
          <w:sz w:val="24"/>
          <w:szCs w:val="24"/>
          <w:lang w:val="en-US"/>
        </w:rPr>
        <w:t xml:space="preserve"> statistics — </w:t>
      </w:r>
      <w:r w:rsidRPr="004E1B79">
        <w:rPr>
          <w:rFonts w:ascii="Times New Roman" w:hAnsi="Times New Roman" w:cs="Times New Roman"/>
          <w:sz w:val="24"/>
          <w:szCs w:val="24"/>
        </w:rPr>
        <w:t>статистика</w:t>
      </w:r>
      <w:r w:rsidRPr="004E1B79">
        <w:rPr>
          <w:rFonts w:ascii="Times New Roman" w:hAnsi="Times New Roman" w:cs="Times New Roman"/>
          <w:sz w:val="24"/>
          <w:szCs w:val="24"/>
          <w:lang w:val="en-US"/>
        </w:rPr>
        <w:t xml:space="preserve"> NAT</w:t>
      </w:r>
    </w:p>
    <w:p w14:paraId="4FA5E4E5" w14:textId="77777777" w:rsidR="004E1B79" w:rsidRPr="004E1B79" w:rsidRDefault="004E1B79" w:rsidP="0025146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1B79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B79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B79">
        <w:rPr>
          <w:rFonts w:ascii="Times New Roman" w:hAnsi="Times New Roman" w:cs="Times New Roman"/>
          <w:sz w:val="24"/>
          <w:szCs w:val="24"/>
        </w:rPr>
        <w:t>nat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B79">
        <w:rPr>
          <w:rFonts w:ascii="Times New Roman" w:hAnsi="Times New Roman" w:cs="Times New Roman"/>
          <w:sz w:val="24"/>
          <w:szCs w:val="24"/>
        </w:rPr>
        <w:t>statistics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— очистка статистики</w:t>
      </w:r>
    </w:p>
    <w:p w14:paraId="2A4B0F24" w14:textId="77777777" w:rsidR="004E1B79" w:rsidRDefault="004E1B79" w:rsidP="0025146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1B79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B79">
        <w:rPr>
          <w:rFonts w:ascii="Times New Roman" w:hAnsi="Times New Roman" w:cs="Times New Roman"/>
          <w:sz w:val="24"/>
          <w:szCs w:val="24"/>
        </w:rPr>
        <w:t>access-lists</w:t>
      </w:r>
      <w:proofErr w:type="spellEnd"/>
      <w:r w:rsidRPr="004E1B79">
        <w:rPr>
          <w:rFonts w:ascii="Times New Roman" w:hAnsi="Times New Roman" w:cs="Times New Roman"/>
          <w:sz w:val="24"/>
          <w:szCs w:val="24"/>
        </w:rPr>
        <w:t xml:space="preserve"> — проверка списков доступа</w:t>
      </w:r>
    </w:p>
    <w:p w14:paraId="0C0BA162" w14:textId="77777777" w:rsidR="00406816" w:rsidRPr="004E1B79" w:rsidRDefault="00406816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90ABC7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9. Практические аспекты</w:t>
      </w:r>
    </w:p>
    <w:p w14:paraId="751AA0A5" w14:textId="77777777" w:rsidR="004E1B79" w:rsidRPr="00251468" w:rsidRDefault="004E1B79" w:rsidP="00251468">
      <w:pPr>
        <w:pStyle w:val="a7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b/>
          <w:bCs/>
          <w:sz w:val="24"/>
          <w:szCs w:val="24"/>
        </w:rPr>
        <w:t>VLAN</w:t>
      </w:r>
      <w:r w:rsidRPr="00251468">
        <w:rPr>
          <w:rFonts w:ascii="Times New Roman" w:hAnsi="Times New Roman" w:cs="Times New Roman"/>
          <w:sz w:val="24"/>
          <w:szCs w:val="24"/>
        </w:rPr>
        <w:t xml:space="preserve"> — рекомендуется выделять серверы в отдельные VLAN</w:t>
      </w:r>
    </w:p>
    <w:p w14:paraId="1991D25B" w14:textId="77777777" w:rsidR="004E1B79" w:rsidRPr="00251468" w:rsidRDefault="004E1B79" w:rsidP="00251468">
      <w:pPr>
        <w:pStyle w:val="a7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b/>
          <w:bCs/>
          <w:sz w:val="24"/>
          <w:szCs w:val="24"/>
        </w:rPr>
        <w:t>Маршрутизация</w:t>
      </w:r>
      <w:r w:rsidRPr="00251468">
        <w:rPr>
          <w:rFonts w:ascii="Times New Roman" w:hAnsi="Times New Roman" w:cs="Times New Roman"/>
          <w:sz w:val="24"/>
          <w:szCs w:val="24"/>
        </w:rPr>
        <w:t xml:space="preserve"> — настройка шлюза по умолчанию</w:t>
      </w:r>
    </w:p>
    <w:p w14:paraId="0A3F9CA4" w14:textId="77777777" w:rsidR="004E1B79" w:rsidRPr="00251468" w:rsidRDefault="004E1B79" w:rsidP="00251468">
      <w:pPr>
        <w:pStyle w:val="a7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b/>
          <w:bCs/>
          <w:sz w:val="24"/>
          <w:szCs w:val="24"/>
        </w:rPr>
        <w:t>Тестирование</w:t>
      </w:r>
      <w:r w:rsidRPr="00251468">
        <w:rPr>
          <w:rFonts w:ascii="Times New Roman" w:hAnsi="Times New Roman" w:cs="Times New Roman"/>
          <w:sz w:val="24"/>
          <w:szCs w:val="24"/>
        </w:rPr>
        <w:t xml:space="preserve"> — проверка связи через </w:t>
      </w:r>
      <w:proofErr w:type="spellStart"/>
      <w:r w:rsidRPr="00251468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25146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51468">
        <w:rPr>
          <w:rFonts w:ascii="Times New Roman" w:hAnsi="Times New Roman" w:cs="Times New Roman"/>
          <w:sz w:val="24"/>
          <w:szCs w:val="24"/>
        </w:rPr>
        <w:t>traceroute</w:t>
      </w:r>
      <w:proofErr w:type="spellEnd"/>
    </w:p>
    <w:p w14:paraId="4569002B" w14:textId="77777777" w:rsidR="004E1B79" w:rsidRPr="00251468" w:rsidRDefault="004E1B79" w:rsidP="00251468">
      <w:pPr>
        <w:pStyle w:val="a7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b/>
          <w:bCs/>
          <w:sz w:val="24"/>
          <w:szCs w:val="24"/>
        </w:rPr>
        <w:t>Мониторинг</w:t>
      </w:r>
      <w:r w:rsidRPr="00251468">
        <w:rPr>
          <w:rFonts w:ascii="Times New Roman" w:hAnsi="Times New Roman" w:cs="Times New Roman"/>
          <w:sz w:val="24"/>
          <w:szCs w:val="24"/>
        </w:rPr>
        <w:t xml:space="preserve"> — отслеживание активных сессий</w:t>
      </w:r>
    </w:p>
    <w:p w14:paraId="2D8DFE21" w14:textId="77777777" w:rsidR="00406816" w:rsidRPr="004E1B79" w:rsidRDefault="00406816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383B20" w14:textId="77777777" w:rsidR="004E1B79" w:rsidRPr="004E1B79" w:rsidRDefault="004E1B79" w:rsidP="002514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1B79">
        <w:rPr>
          <w:rFonts w:ascii="Times New Roman" w:hAnsi="Times New Roman" w:cs="Times New Roman"/>
          <w:b/>
          <w:bCs/>
          <w:sz w:val="24"/>
          <w:szCs w:val="24"/>
        </w:rPr>
        <w:t>10. Безопасность</w:t>
      </w:r>
    </w:p>
    <w:p w14:paraId="50411BBB" w14:textId="77777777" w:rsidR="004E1B79" w:rsidRPr="00251468" w:rsidRDefault="004E1B79" w:rsidP="00251468">
      <w:pPr>
        <w:pStyle w:val="a7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>NAT как базовый уровень защиты</w:t>
      </w:r>
    </w:p>
    <w:p w14:paraId="6CD1BE5B" w14:textId="77777777" w:rsidR="004E1B79" w:rsidRPr="00251468" w:rsidRDefault="004E1B79" w:rsidP="00251468">
      <w:pPr>
        <w:pStyle w:val="a7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>Скрытие внутренней структуры сети</w:t>
      </w:r>
    </w:p>
    <w:p w14:paraId="458098B4" w14:textId="77777777" w:rsidR="004E1B79" w:rsidRDefault="004E1B79" w:rsidP="00251468">
      <w:pPr>
        <w:pStyle w:val="a7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>Защита от прямого доступа к внутренним ресурсам</w:t>
      </w:r>
    </w:p>
    <w:p w14:paraId="6B7B5D59" w14:textId="77777777" w:rsidR="00251468" w:rsidRPr="00251468" w:rsidRDefault="00251468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1FBA24" w14:textId="22D2849F" w:rsidR="00A032D4" w:rsidRPr="004E1B79" w:rsidRDefault="00A032D4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369099" wp14:editId="055242E2">
            <wp:extent cx="5940425" cy="3553460"/>
            <wp:effectExtent l="0" t="0" r="3175" b="8890"/>
            <wp:docPr id="2" name="Рисунок 1" descr="Вырезка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Вырезка экрана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2DE" w14:textId="77777777" w:rsidR="002129C4" w:rsidRPr="004E1B79" w:rsidRDefault="002129C4" w:rsidP="00251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129C4" w:rsidRPr="004E1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7EF6"/>
    <w:multiLevelType w:val="multilevel"/>
    <w:tmpl w:val="F882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37818"/>
    <w:multiLevelType w:val="multilevel"/>
    <w:tmpl w:val="EDD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9C1"/>
    <w:multiLevelType w:val="multilevel"/>
    <w:tmpl w:val="80A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C7884"/>
    <w:multiLevelType w:val="multilevel"/>
    <w:tmpl w:val="87C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F1526"/>
    <w:multiLevelType w:val="hybridMultilevel"/>
    <w:tmpl w:val="314C9CCC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C01746"/>
    <w:multiLevelType w:val="multilevel"/>
    <w:tmpl w:val="2EA4C2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C5E7A"/>
    <w:multiLevelType w:val="multilevel"/>
    <w:tmpl w:val="89B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14977"/>
    <w:multiLevelType w:val="multilevel"/>
    <w:tmpl w:val="44D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C5BA1"/>
    <w:multiLevelType w:val="hybridMultilevel"/>
    <w:tmpl w:val="FB5C9F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00B18"/>
    <w:multiLevelType w:val="multilevel"/>
    <w:tmpl w:val="B18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9009D"/>
    <w:multiLevelType w:val="hybridMultilevel"/>
    <w:tmpl w:val="47DC111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FB20EB"/>
    <w:multiLevelType w:val="multilevel"/>
    <w:tmpl w:val="672EC6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D2C0B"/>
    <w:multiLevelType w:val="multilevel"/>
    <w:tmpl w:val="C31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7657B"/>
    <w:multiLevelType w:val="multilevel"/>
    <w:tmpl w:val="6ED2E71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25A51"/>
    <w:multiLevelType w:val="multilevel"/>
    <w:tmpl w:val="442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22114"/>
    <w:multiLevelType w:val="multilevel"/>
    <w:tmpl w:val="4BC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84776"/>
    <w:multiLevelType w:val="multilevel"/>
    <w:tmpl w:val="936070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F4045"/>
    <w:multiLevelType w:val="hybridMultilevel"/>
    <w:tmpl w:val="CC545A6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7219D5"/>
    <w:multiLevelType w:val="multilevel"/>
    <w:tmpl w:val="59A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3299">
    <w:abstractNumId w:val="15"/>
  </w:num>
  <w:num w:numId="2" w16cid:durableId="1102994985">
    <w:abstractNumId w:val="7"/>
  </w:num>
  <w:num w:numId="3" w16cid:durableId="1673145780">
    <w:abstractNumId w:val="0"/>
  </w:num>
  <w:num w:numId="4" w16cid:durableId="202207359">
    <w:abstractNumId w:val="1"/>
  </w:num>
  <w:num w:numId="5" w16cid:durableId="892278315">
    <w:abstractNumId w:val="2"/>
  </w:num>
  <w:num w:numId="6" w16cid:durableId="244342606">
    <w:abstractNumId w:val="6"/>
  </w:num>
  <w:num w:numId="7" w16cid:durableId="28995446">
    <w:abstractNumId w:val="18"/>
  </w:num>
  <w:num w:numId="8" w16cid:durableId="1541555861">
    <w:abstractNumId w:val="14"/>
  </w:num>
  <w:num w:numId="9" w16cid:durableId="1818063491">
    <w:abstractNumId w:val="3"/>
  </w:num>
  <w:num w:numId="10" w16cid:durableId="2061318148">
    <w:abstractNumId w:val="11"/>
  </w:num>
  <w:num w:numId="11" w16cid:durableId="617834778">
    <w:abstractNumId w:val="9"/>
  </w:num>
  <w:num w:numId="12" w16cid:durableId="551621551">
    <w:abstractNumId w:val="12"/>
  </w:num>
  <w:num w:numId="13" w16cid:durableId="1562867584">
    <w:abstractNumId w:val="13"/>
  </w:num>
  <w:num w:numId="14" w16cid:durableId="992877577">
    <w:abstractNumId w:val="8"/>
  </w:num>
  <w:num w:numId="15" w16cid:durableId="51589630">
    <w:abstractNumId w:val="5"/>
  </w:num>
  <w:num w:numId="16" w16cid:durableId="1225261234">
    <w:abstractNumId w:val="16"/>
  </w:num>
  <w:num w:numId="17" w16cid:durableId="1552305953">
    <w:abstractNumId w:val="17"/>
  </w:num>
  <w:num w:numId="18" w16cid:durableId="319164480">
    <w:abstractNumId w:val="4"/>
  </w:num>
  <w:num w:numId="19" w16cid:durableId="531580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E1"/>
    <w:rsid w:val="002129C4"/>
    <w:rsid w:val="002317FD"/>
    <w:rsid w:val="00251468"/>
    <w:rsid w:val="002700F8"/>
    <w:rsid w:val="00406816"/>
    <w:rsid w:val="004E1B79"/>
    <w:rsid w:val="005C7F52"/>
    <w:rsid w:val="006476A5"/>
    <w:rsid w:val="008477FE"/>
    <w:rsid w:val="00A032D4"/>
    <w:rsid w:val="00BC4BF4"/>
    <w:rsid w:val="00EE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0B30C"/>
  <w15:chartTrackingRefBased/>
  <w15:docId w15:val="{0872D993-46ED-486F-96DA-8B8BA042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EE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C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EE5C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EE5C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EE5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EE5C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EE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EE5C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EE5CE1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CE1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CE1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EE5C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CE1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</dc:creator>
  <cp:keywords/>
  <dc:description/>
  <cp:lastModifiedBy>Ева</cp:lastModifiedBy>
  <cp:revision>9</cp:revision>
  <dcterms:created xsi:type="dcterms:W3CDTF">2026-10-15T17:53:00Z</dcterms:created>
  <dcterms:modified xsi:type="dcterms:W3CDTF">2026-10-15T18:04:00Z</dcterms:modified>
</cp:coreProperties>
</file>