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51C9" w14:textId="1BEB84CB" w:rsidR="002129C4" w:rsidRDefault="007D6538" w:rsidP="008C3910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Студент: Булаева Ева Игоревна</w:t>
      </w:r>
    </w:p>
    <w:p w14:paraId="28BB2340" w14:textId="1B147546" w:rsidR="007D6538" w:rsidRDefault="007D6538" w:rsidP="008C3910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РПО/1, 2 курс</w:t>
      </w:r>
    </w:p>
    <w:p w14:paraId="0E51EA41" w14:textId="636C0F3C" w:rsidR="007D6538" w:rsidRDefault="007D6538" w:rsidP="008C3910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Дисциплина: </w:t>
      </w:r>
      <w:r w:rsidR="00257C5D">
        <w:rPr>
          <w:rFonts w:ascii="Times New Roman" w:hAnsi="Times New Roman" w:cs="Times New Roman"/>
        </w:rPr>
        <w:t xml:space="preserve">Архитектура аппаратных средств </w:t>
      </w:r>
    </w:p>
    <w:p w14:paraId="17FCF53C" w14:textId="77777777" w:rsidR="000A7397" w:rsidRDefault="00257C5D" w:rsidP="008C3910">
      <w:pPr>
        <w:pBdr>
          <w:bottom w:val="single" w:sz="6" w:space="1" w:color="auto"/>
        </w:pBd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Тип задания: </w:t>
      </w:r>
      <w:r w:rsidR="000A7397">
        <w:rPr>
          <w:rFonts w:ascii="Times New Roman" w:hAnsi="Times New Roman" w:cs="Times New Roman"/>
        </w:rPr>
        <w:t>домашнее задание</w:t>
      </w:r>
    </w:p>
    <w:p w14:paraId="3C9D8AB3" w14:textId="415C9640" w:rsidR="00257C5D" w:rsidRDefault="000A7397" w:rsidP="008C3910">
      <w:pPr>
        <w:pBdr>
          <w:bottom w:val="single" w:sz="6" w:space="1" w:color="auto"/>
        </w:pBd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399EE56" w14:textId="29AC3DE6" w:rsidR="00A915D0" w:rsidRPr="00A915D0" w:rsidRDefault="00854087" w:rsidP="008C3910">
      <w:pPr>
        <w:spacing w:line="240" w:lineRule="auto"/>
        <w:rPr>
          <w:rFonts w:ascii="Times New Roman" w:hAnsi="Times New Roman" w:cs="Times New Roman"/>
          <w:color w:val="FF3399"/>
        </w:rPr>
      </w:pPr>
      <w:r w:rsidRPr="00854087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20DC99CE" wp14:editId="56FFAAFD">
            <wp:simplePos x="0" y="0"/>
            <wp:positionH relativeFrom="margin">
              <wp:align>right</wp:align>
            </wp:positionH>
            <wp:positionV relativeFrom="paragraph">
              <wp:posOffset>43180</wp:posOffset>
            </wp:positionV>
            <wp:extent cx="3030855" cy="2532380"/>
            <wp:effectExtent l="0" t="0" r="0" b="1270"/>
            <wp:wrapTight wrapText="bothSides">
              <wp:wrapPolygon edited="0">
                <wp:start x="0" y="0"/>
                <wp:lineTo x="0" y="21448"/>
                <wp:lineTo x="21451" y="21448"/>
                <wp:lineTo x="21451" y="0"/>
                <wp:lineTo x="0" y="0"/>
              </wp:wrapPolygon>
            </wp:wrapTight>
            <wp:docPr id="862231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314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5D0" w:rsidRPr="00A915D0">
        <w:rPr>
          <w:rFonts w:ascii="Times New Roman" w:hAnsi="Times New Roman" w:cs="Times New Roman"/>
          <w:b/>
          <w:bCs/>
          <w:color w:val="FF3399"/>
          <w:sz w:val="28"/>
          <w:szCs w:val="24"/>
        </w:rPr>
        <w:t>Элементы процессора</w:t>
      </w:r>
    </w:p>
    <w:p w14:paraId="6C4C567B" w14:textId="75B79300" w:rsidR="002D77AD" w:rsidRPr="002D77AD" w:rsidRDefault="002D77AD" w:rsidP="008C391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2D77AD">
        <w:rPr>
          <w:rFonts w:ascii="Times New Roman" w:hAnsi="Times New Roman" w:cs="Times New Roman"/>
          <w:sz w:val="24"/>
          <w:szCs w:val="22"/>
        </w:rPr>
        <w:t>Дешифратор команд</w:t>
      </w:r>
    </w:p>
    <w:p w14:paraId="479EAE89" w14:textId="62D972A3" w:rsidR="002D77AD" w:rsidRPr="002D77AD" w:rsidRDefault="002D77AD" w:rsidP="008C391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2D77AD">
        <w:rPr>
          <w:rFonts w:ascii="Times New Roman" w:hAnsi="Times New Roman" w:cs="Times New Roman"/>
          <w:sz w:val="24"/>
          <w:szCs w:val="22"/>
        </w:rPr>
        <w:t xml:space="preserve"> Операционные устройства </w:t>
      </w:r>
      <w:r w:rsidRPr="002D77AD">
        <w:rPr>
          <w:rFonts w:ascii="Times New Roman" w:hAnsi="Times New Roman" w:cs="Times New Roman"/>
          <w:sz w:val="24"/>
          <w:szCs w:val="22"/>
        </w:rPr>
        <w:br/>
        <w:t>(</w:t>
      </w:r>
      <w:proofErr w:type="spellStart"/>
      <w:r w:rsidRPr="002D77AD">
        <w:rPr>
          <w:rFonts w:ascii="Times New Roman" w:hAnsi="Times New Roman" w:cs="Times New Roman"/>
          <w:sz w:val="24"/>
          <w:szCs w:val="22"/>
        </w:rPr>
        <w:t>Арифметико</w:t>
      </w:r>
      <w:proofErr w:type="spellEnd"/>
      <w:r w:rsidRPr="002D77AD">
        <w:rPr>
          <w:rFonts w:ascii="Times New Roman" w:hAnsi="Times New Roman" w:cs="Times New Roman"/>
          <w:sz w:val="24"/>
          <w:szCs w:val="22"/>
        </w:rPr>
        <w:t xml:space="preserve"> - логическое </w:t>
      </w:r>
      <w:r w:rsidRPr="002D77AD">
        <w:rPr>
          <w:rFonts w:ascii="Times New Roman" w:hAnsi="Times New Roman" w:cs="Times New Roman"/>
          <w:sz w:val="24"/>
          <w:szCs w:val="22"/>
        </w:rPr>
        <w:br/>
        <w:t>устройство (АЛУ</w:t>
      </w:r>
      <w:proofErr w:type="gramStart"/>
      <w:r w:rsidRPr="002D77AD">
        <w:rPr>
          <w:rFonts w:ascii="Times New Roman" w:hAnsi="Times New Roman" w:cs="Times New Roman"/>
          <w:sz w:val="24"/>
          <w:szCs w:val="22"/>
        </w:rPr>
        <w:t>) )</w:t>
      </w:r>
      <w:proofErr w:type="gramEnd"/>
    </w:p>
    <w:p w14:paraId="2D9A8F5E" w14:textId="2429C65B" w:rsidR="002D77AD" w:rsidRPr="002D77AD" w:rsidRDefault="002D77AD" w:rsidP="008C391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2D77AD">
        <w:rPr>
          <w:rFonts w:ascii="Times New Roman" w:hAnsi="Times New Roman" w:cs="Times New Roman"/>
          <w:sz w:val="24"/>
          <w:szCs w:val="22"/>
        </w:rPr>
        <w:t xml:space="preserve"> Устройство управления </w:t>
      </w:r>
    </w:p>
    <w:p w14:paraId="1D7ADB92" w14:textId="7A093B74" w:rsidR="002D77AD" w:rsidRPr="002D77AD" w:rsidRDefault="002D77AD" w:rsidP="008C391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2D77AD">
        <w:rPr>
          <w:rFonts w:ascii="Times New Roman" w:hAnsi="Times New Roman" w:cs="Times New Roman"/>
          <w:sz w:val="24"/>
          <w:szCs w:val="22"/>
        </w:rPr>
        <w:t xml:space="preserve"> Регистры</w:t>
      </w:r>
    </w:p>
    <w:p w14:paraId="0D464264" w14:textId="1EBA74C8" w:rsidR="002D77AD" w:rsidRPr="002D77AD" w:rsidRDefault="002D77AD" w:rsidP="008C391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2D77AD">
        <w:rPr>
          <w:rFonts w:ascii="Times New Roman" w:hAnsi="Times New Roman" w:cs="Times New Roman"/>
          <w:sz w:val="24"/>
          <w:szCs w:val="22"/>
        </w:rPr>
        <w:t xml:space="preserve"> Транслятор адресов операндов</w:t>
      </w:r>
    </w:p>
    <w:p w14:paraId="16CA0500" w14:textId="3898952F" w:rsidR="000A7397" w:rsidRPr="00953B82" w:rsidRDefault="002D77AD" w:rsidP="008C3910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53B82">
        <w:rPr>
          <w:rFonts w:ascii="Times New Roman" w:hAnsi="Times New Roman" w:cs="Times New Roman"/>
          <w:sz w:val="24"/>
          <w:szCs w:val="22"/>
        </w:rPr>
        <w:t>Шины</w:t>
      </w:r>
    </w:p>
    <w:p w14:paraId="27FB6E08" w14:textId="2F995DB2" w:rsidR="00854087" w:rsidRDefault="00854087" w:rsidP="008C3910">
      <w:pPr>
        <w:spacing w:line="240" w:lineRule="auto"/>
        <w:rPr>
          <w:rFonts w:ascii="Times New Roman" w:hAnsi="Times New Roman" w:cs="Times New Roman"/>
        </w:rPr>
      </w:pPr>
    </w:p>
    <w:p w14:paraId="4A031028" w14:textId="77777777" w:rsidR="000E71ED" w:rsidRDefault="000E71ED" w:rsidP="008C3910">
      <w:pPr>
        <w:spacing w:line="240" w:lineRule="auto"/>
        <w:rPr>
          <w:rFonts w:ascii="Times New Roman" w:hAnsi="Times New Roman" w:cs="Times New Roman"/>
        </w:rPr>
      </w:pPr>
    </w:p>
    <w:p w14:paraId="7541642F" w14:textId="398283D3" w:rsidR="000E71ED" w:rsidRDefault="00557618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557618">
        <w:rPr>
          <w:rFonts w:ascii="Times New Roman" w:hAnsi="Times New Roman" w:cs="Times New Roman"/>
          <w:b/>
          <w:bCs/>
          <w:color w:val="FF3399"/>
          <w:sz w:val="28"/>
          <w:szCs w:val="24"/>
        </w:rPr>
        <w:t>Типичный микропроцессор</w:t>
      </w:r>
    </w:p>
    <w:p w14:paraId="259B7A84" w14:textId="114B1FFD" w:rsidR="00953B82" w:rsidRPr="00953B82" w:rsidRDefault="00A91965" w:rsidP="008C3910">
      <w:pPr>
        <w:spacing w:line="240" w:lineRule="auto"/>
        <w:rPr>
          <w:rFonts w:ascii="Times New Roman" w:hAnsi="Times New Roman" w:cs="Times New Roman"/>
          <w:i/>
          <w:iCs/>
          <w:sz w:val="24"/>
          <w:szCs w:val="22"/>
        </w:rPr>
      </w:pPr>
      <w:r w:rsidRPr="00A91965">
        <w:rPr>
          <w:rFonts w:ascii="Times New Roman" w:hAnsi="Times New Roman" w:cs="Times New Roman"/>
          <w:i/>
          <w:iCs/>
          <w:sz w:val="24"/>
          <w:szCs w:val="22"/>
        </w:rPr>
        <w:t xml:space="preserve">Первый микропроцессор </w:t>
      </w:r>
      <w:r w:rsidR="00953B82" w:rsidRPr="00953B82">
        <w:rPr>
          <w:rFonts w:ascii="Times New Roman" w:hAnsi="Times New Roman" w:cs="Times New Roman"/>
          <w:i/>
          <w:iCs/>
          <w:sz w:val="24"/>
          <w:szCs w:val="22"/>
        </w:rPr>
        <w:t>Intel 4004 (1971):</w:t>
      </w:r>
    </w:p>
    <w:p w14:paraId="58B7E88D" w14:textId="2A9AB489" w:rsidR="00953B82" w:rsidRPr="00953B82" w:rsidRDefault="00953B82" w:rsidP="008C391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53B82">
        <w:rPr>
          <w:rFonts w:ascii="Times New Roman" w:hAnsi="Times New Roman" w:cs="Times New Roman"/>
          <w:sz w:val="24"/>
          <w:szCs w:val="22"/>
        </w:rPr>
        <w:t>вычислительная мощность — как у ENIAC;</w:t>
      </w:r>
    </w:p>
    <w:p w14:paraId="226157D2" w14:textId="183FF73F" w:rsidR="00953B82" w:rsidRPr="00953B82" w:rsidRDefault="00953B82" w:rsidP="008C391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53B82">
        <w:rPr>
          <w:rFonts w:ascii="Times New Roman" w:hAnsi="Times New Roman" w:cs="Times New Roman"/>
          <w:sz w:val="24"/>
          <w:szCs w:val="22"/>
        </w:rPr>
        <w:t>стоимость — 200 долл.;</w:t>
      </w:r>
    </w:p>
    <w:p w14:paraId="0B72CAAA" w14:textId="5125A5A4" w:rsidR="00953B82" w:rsidRPr="00953B82" w:rsidRDefault="00953B82" w:rsidP="008C391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53B82">
        <w:rPr>
          <w:rFonts w:ascii="Times New Roman" w:hAnsi="Times New Roman" w:cs="Times New Roman"/>
          <w:sz w:val="24"/>
          <w:szCs w:val="22"/>
        </w:rPr>
        <w:t>2300 транзисторов на кристалле (≤ размер ногтя);</w:t>
      </w:r>
    </w:p>
    <w:p w14:paraId="4DD59826" w14:textId="63386D2E" w:rsidR="00953B82" w:rsidRPr="00953B82" w:rsidRDefault="00953B82" w:rsidP="008C391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53B82">
        <w:rPr>
          <w:rFonts w:ascii="Times New Roman" w:hAnsi="Times New Roman" w:cs="Times New Roman"/>
          <w:sz w:val="24"/>
          <w:szCs w:val="22"/>
        </w:rPr>
        <w:t>потребление — несколько десятков ватт;</w:t>
      </w:r>
    </w:p>
    <w:p w14:paraId="163AD315" w14:textId="559A4E6A" w:rsidR="00953B82" w:rsidRPr="00953B82" w:rsidRDefault="00953B82" w:rsidP="008C391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53B82">
        <w:rPr>
          <w:rFonts w:ascii="Times New Roman" w:hAnsi="Times New Roman" w:cs="Times New Roman"/>
          <w:sz w:val="24"/>
          <w:szCs w:val="22"/>
        </w:rPr>
        <w:t>тактовая частота — 108 КГц.</w:t>
      </w:r>
    </w:p>
    <w:p w14:paraId="77D7D958" w14:textId="7EEDA85A" w:rsidR="00953B82" w:rsidRDefault="005E3F72" w:rsidP="008C3910">
      <w:pPr>
        <w:spacing w:line="240" w:lineRule="auto"/>
        <w:jc w:val="center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5E3F72">
        <w:rPr>
          <w:rFonts w:ascii="Times New Roman" w:hAnsi="Times New Roman" w:cs="Times New Roman"/>
          <w:b/>
          <w:bCs/>
          <w:color w:val="FF3399"/>
          <w:sz w:val="28"/>
          <w:szCs w:val="24"/>
        </w:rPr>
        <w:drawing>
          <wp:inline distT="0" distB="0" distL="0" distR="0" wp14:anchorId="6B803F3E" wp14:editId="404DDABB">
            <wp:extent cx="3144520" cy="1409700"/>
            <wp:effectExtent l="0" t="0" r="0" b="0"/>
            <wp:docPr id="183162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21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69AA" w14:textId="77777777" w:rsidR="00956858" w:rsidRDefault="00956858" w:rsidP="008C3910">
      <w:pPr>
        <w:spacing w:line="240" w:lineRule="auto"/>
        <w:rPr>
          <w:rFonts w:ascii="Times New Roman" w:hAnsi="Times New Roman" w:cs="Times New Roman"/>
          <w:sz w:val="28"/>
          <w:szCs w:val="24"/>
        </w:rPr>
      </w:pPr>
    </w:p>
    <w:p w14:paraId="02AFE7CB" w14:textId="64146D9F" w:rsidR="00722EE9" w:rsidRPr="00722EE9" w:rsidRDefault="00722EE9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722EE9">
        <w:rPr>
          <w:rFonts w:ascii="Times New Roman" w:hAnsi="Times New Roman" w:cs="Times New Roman"/>
          <w:i/>
          <w:iCs/>
          <w:sz w:val="24"/>
          <w:szCs w:val="22"/>
        </w:rPr>
        <w:t xml:space="preserve">Структурный базис - </w:t>
      </w:r>
      <w:r w:rsidRPr="00722EE9">
        <w:rPr>
          <w:rFonts w:ascii="Times New Roman" w:hAnsi="Times New Roman" w:cs="Times New Roman"/>
          <w:sz w:val="24"/>
          <w:szCs w:val="22"/>
        </w:rPr>
        <w:t xml:space="preserve">набор элементов, на основе которых строятся структуры операционных устройств. </w:t>
      </w:r>
    </w:p>
    <w:p w14:paraId="315C141D" w14:textId="2AACB29A" w:rsidR="00722EE9" w:rsidRPr="00722EE9" w:rsidRDefault="00722EE9" w:rsidP="008C3910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722EE9">
        <w:rPr>
          <w:rFonts w:ascii="Times New Roman" w:hAnsi="Times New Roman" w:cs="Times New Roman"/>
          <w:sz w:val="24"/>
          <w:szCs w:val="22"/>
        </w:rPr>
        <w:t>регистры - обеспечивают хранение слов данных;</w:t>
      </w:r>
    </w:p>
    <w:p w14:paraId="347C6D50" w14:textId="179397CB" w:rsidR="00722EE9" w:rsidRPr="00722EE9" w:rsidRDefault="00722EE9" w:rsidP="008C3910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722EE9">
        <w:rPr>
          <w:rFonts w:ascii="Times New Roman" w:hAnsi="Times New Roman" w:cs="Times New Roman"/>
          <w:sz w:val="24"/>
          <w:szCs w:val="22"/>
        </w:rPr>
        <w:t>шины - связывают регистры и предназначены для передачи слов данных;</w:t>
      </w:r>
    </w:p>
    <w:p w14:paraId="247A5933" w14:textId="06456563" w:rsidR="00722EE9" w:rsidRPr="00722EE9" w:rsidRDefault="00722EE9" w:rsidP="008C3910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722EE9">
        <w:rPr>
          <w:rFonts w:ascii="Times New Roman" w:hAnsi="Times New Roman" w:cs="Times New Roman"/>
          <w:sz w:val="24"/>
          <w:szCs w:val="22"/>
        </w:rPr>
        <w:t xml:space="preserve">комбинационные схемы - реализуют вычисления по управляющим сигналам от устройства </w:t>
      </w:r>
      <w:proofErr w:type="gramStart"/>
      <w:r w:rsidRPr="00722EE9">
        <w:rPr>
          <w:rFonts w:ascii="Times New Roman" w:hAnsi="Times New Roman" w:cs="Times New Roman"/>
          <w:sz w:val="24"/>
          <w:szCs w:val="22"/>
        </w:rPr>
        <w:t>управления .</w:t>
      </w:r>
      <w:proofErr w:type="gramEnd"/>
    </w:p>
    <w:p w14:paraId="726BFD65" w14:textId="77777777" w:rsidR="00882830" w:rsidRPr="00882830" w:rsidRDefault="00882830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  <w:lang w:bidi="ar-SA"/>
        </w:rPr>
      </w:pPr>
      <w:r w:rsidRPr="00882830">
        <w:rPr>
          <w:rFonts w:ascii="Times New Roman" w:hAnsi="Times New Roman" w:cs="Times New Roman"/>
          <w:b/>
          <w:bCs/>
          <w:color w:val="FF3399"/>
          <w:sz w:val="28"/>
          <w:szCs w:val="24"/>
          <w:lang w:bidi="ar-SA"/>
        </w:rPr>
        <w:lastRenderedPageBreak/>
        <w:t>Операционные устройства. Регистры</w:t>
      </w:r>
    </w:p>
    <w:p w14:paraId="758C6A7F" w14:textId="77777777" w:rsidR="00882830" w:rsidRPr="00882830" w:rsidRDefault="00882830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882830">
        <w:rPr>
          <w:rFonts w:ascii="Times New Roman" w:hAnsi="Times New Roman" w:cs="Times New Roman"/>
          <w:i/>
          <w:iCs/>
          <w:sz w:val="24"/>
          <w:szCs w:val="22"/>
        </w:rPr>
        <w:t>Регистр</w:t>
      </w:r>
      <w:r w:rsidRPr="00882830">
        <w:rPr>
          <w:rFonts w:ascii="Times New Roman" w:hAnsi="Times New Roman" w:cs="Times New Roman"/>
          <w:sz w:val="24"/>
          <w:szCs w:val="22"/>
        </w:rPr>
        <w:t xml:space="preserve"> - линейка триггеров, имеющих входы для изменения состояния, которое влияет на выходы. Регистры могут быть:</w:t>
      </w:r>
    </w:p>
    <w:p w14:paraId="157C7879" w14:textId="77777777" w:rsidR="00882830" w:rsidRPr="009E165E" w:rsidRDefault="00882830" w:rsidP="008C3910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E165E">
        <w:rPr>
          <w:rFonts w:ascii="Times New Roman" w:hAnsi="Times New Roman" w:cs="Times New Roman"/>
          <w:sz w:val="24"/>
          <w:szCs w:val="22"/>
        </w:rPr>
        <w:t>программно-видимые явно</w:t>
      </w:r>
    </w:p>
    <w:p w14:paraId="68DE7870" w14:textId="77777777" w:rsidR="009E165E" w:rsidRPr="009E165E" w:rsidRDefault="00882830" w:rsidP="008C3910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E165E">
        <w:rPr>
          <w:rFonts w:ascii="Times New Roman" w:hAnsi="Times New Roman" w:cs="Times New Roman"/>
          <w:sz w:val="24"/>
          <w:szCs w:val="22"/>
        </w:rPr>
        <w:t xml:space="preserve">видимые </w:t>
      </w:r>
      <w:proofErr w:type="gramStart"/>
      <w:r w:rsidRPr="009E165E">
        <w:rPr>
          <w:rFonts w:ascii="Times New Roman" w:hAnsi="Times New Roman" w:cs="Times New Roman"/>
          <w:sz w:val="24"/>
          <w:szCs w:val="22"/>
        </w:rPr>
        <w:t>косвенно,  такие</w:t>
      </w:r>
      <w:proofErr w:type="gramEnd"/>
      <w:r w:rsidRPr="009E165E">
        <w:rPr>
          <w:rFonts w:ascii="Times New Roman" w:hAnsi="Times New Roman" w:cs="Times New Roman"/>
          <w:sz w:val="24"/>
          <w:szCs w:val="22"/>
        </w:rPr>
        <w:t xml:space="preserve"> как "теневые" регистры дескрипторов сегментов</w:t>
      </w:r>
    </w:p>
    <w:p w14:paraId="7ABB6842" w14:textId="1F1A93D9" w:rsidR="009E165E" w:rsidRPr="009E165E" w:rsidRDefault="00882830" w:rsidP="008C3910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E165E">
        <w:rPr>
          <w:rFonts w:ascii="Times New Roman" w:hAnsi="Times New Roman" w:cs="Times New Roman"/>
          <w:sz w:val="24"/>
          <w:szCs w:val="22"/>
        </w:rPr>
        <w:t>внутренние для специальных целей, например регистр адреса памяти и регистр данных для обмена с памятью, про них по крайней мере известно, для чего они</w:t>
      </w:r>
    </w:p>
    <w:p w14:paraId="20D9B7CF" w14:textId="4F7A6EC6" w:rsidR="009E165E" w:rsidRDefault="00882830" w:rsidP="008C3910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E165E">
        <w:rPr>
          <w:rFonts w:ascii="Times New Roman" w:hAnsi="Times New Roman" w:cs="Times New Roman"/>
          <w:sz w:val="24"/>
          <w:szCs w:val="22"/>
        </w:rPr>
        <w:t>внутренние для хранения внутренних промежуточных результатов</w:t>
      </w:r>
    </w:p>
    <w:p w14:paraId="2651FEFF" w14:textId="41901E21" w:rsidR="009E165E" w:rsidRPr="009E165E" w:rsidRDefault="0036294A" w:rsidP="008C3910">
      <w:pPr>
        <w:spacing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36294A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50E0BF77" wp14:editId="56763EDA">
            <wp:extent cx="2641600" cy="1611375"/>
            <wp:effectExtent l="0" t="0" r="6350" b="8255"/>
            <wp:docPr id="186071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18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5190" cy="16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AC65" w14:textId="7017C9D9" w:rsidR="00722EE9" w:rsidRDefault="0036294A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36294A">
        <w:rPr>
          <w:rFonts w:ascii="Times New Roman" w:hAnsi="Times New Roman" w:cs="Times New Roman"/>
          <w:b/>
          <w:bCs/>
          <w:color w:val="FF3399"/>
          <w:sz w:val="28"/>
          <w:szCs w:val="24"/>
        </w:rPr>
        <w:t>Простейший мультиплексор</w:t>
      </w:r>
    </w:p>
    <w:p w14:paraId="6E9EE5F7" w14:textId="1C2E9A18" w:rsidR="00EE07B6" w:rsidRDefault="00EE07B6" w:rsidP="008C3910">
      <w:pPr>
        <w:spacing w:line="240" w:lineRule="auto"/>
        <w:jc w:val="center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EE07B6">
        <w:rPr>
          <w:rFonts w:ascii="Times New Roman" w:hAnsi="Times New Roman" w:cs="Times New Roman"/>
          <w:b/>
          <w:bCs/>
          <w:color w:val="FF3399"/>
          <w:sz w:val="28"/>
          <w:szCs w:val="24"/>
        </w:rPr>
        <w:drawing>
          <wp:inline distT="0" distB="0" distL="0" distR="0" wp14:anchorId="42DA58DE" wp14:editId="58BD6127">
            <wp:extent cx="2675467" cy="2624015"/>
            <wp:effectExtent l="0" t="0" r="0" b="5080"/>
            <wp:docPr id="1555828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8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4304" cy="263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20E0" w14:textId="77777777" w:rsidR="00C34223" w:rsidRPr="00C34223" w:rsidRDefault="00C34223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C34223">
        <w:rPr>
          <w:rFonts w:ascii="Times New Roman" w:hAnsi="Times New Roman" w:cs="Times New Roman"/>
          <w:b/>
          <w:bCs/>
          <w:color w:val="FF3399"/>
          <w:sz w:val="28"/>
          <w:szCs w:val="24"/>
        </w:rPr>
        <w:t>Операционные устройства. АЛУ</w:t>
      </w:r>
    </w:p>
    <w:p w14:paraId="1B362DD6" w14:textId="65A6D036" w:rsidR="00C34223" w:rsidRDefault="00C34223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C34223">
        <w:rPr>
          <w:rFonts w:ascii="Times New Roman" w:hAnsi="Times New Roman" w:cs="Times New Roman"/>
          <w:i/>
          <w:iCs/>
          <w:sz w:val="24"/>
          <w:szCs w:val="22"/>
        </w:rPr>
        <w:t xml:space="preserve">АЛУ </w:t>
      </w:r>
      <w:r w:rsidRPr="00C34223">
        <w:rPr>
          <w:rFonts w:ascii="Times New Roman" w:hAnsi="Times New Roman" w:cs="Times New Roman"/>
          <w:sz w:val="24"/>
          <w:szCs w:val="22"/>
        </w:rPr>
        <w:t>- комбинационная схема, (т.е. она не содержит внутри элементов памяти), принимающая на два входа два операнда и формирующая на выходе результат операции.</w:t>
      </w:r>
    </w:p>
    <w:p w14:paraId="2A0281D2" w14:textId="66CB72B9" w:rsidR="00164A9B" w:rsidRDefault="00164A9B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164A9B">
        <w:rPr>
          <w:rFonts w:ascii="Times New Roman" w:hAnsi="Times New Roman" w:cs="Times New Roman"/>
          <w:sz w:val="24"/>
          <w:szCs w:val="22"/>
        </w:rPr>
        <w:lastRenderedPageBreak/>
        <w:drawing>
          <wp:inline distT="0" distB="0" distL="0" distR="0" wp14:anchorId="25FD0956" wp14:editId="2C584FAA">
            <wp:extent cx="5940425" cy="2059305"/>
            <wp:effectExtent l="0" t="0" r="3175" b="0"/>
            <wp:docPr id="1388150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50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C522" w14:textId="77777777" w:rsidR="00164A9B" w:rsidRPr="00164A9B" w:rsidRDefault="00164A9B" w:rsidP="008C3910">
      <w:pPr>
        <w:spacing w:line="240" w:lineRule="auto"/>
        <w:rPr>
          <w:rFonts w:ascii="Times New Roman" w:hAnsi="Times New Roman" w:cs="Times New Roman"/>
          <w:color w:val="FF3399"/>
          <w:sz w:val="28"/>
          <w:szCs w:val="24"/>
        </w:rPr>
      </w:pPr>
      <w:r w:rsidRPr="00164A9B">
        <w:rPr>
          <w:rFonts w:ascii="Times New Roman" w:hAnsi="Times New Roman" w:cs="Times New Roman"/>
          <w:b/>
          <w:bCs/>
          <w:color w:val="FF3399"/>
          <w:sz w:val="28"/>
          <w:szCs w:val="24"/>
          <w:lang w:val="en-GB"/>
        </w:rPr>
        <w:t>АЛУ</w:t>
      </w:r>
      <w:r w:rsidRPr="00164A9B">
        <w:rPr>
          <w:rFonts w:ascii="Times New Roman" w:hAnsi="Times New Roman" w:cs="Times New Roman"/>
          <w:b/>
          <w:bCs/>
          <w:color w:val="FF3399"/>
          <w:sz w:val="28"/>
          <w:szCs w:val="24"/>
        </w:rPr>
        <w:t>. Принципиальная схема.</w:t>
      </w:r>
    </w:p>
    <w:p w14:paraId="2025D47A" w14:textId="74E190E5" w:rsidR="00652315" w:rsidRPr="00652315" w:rsidRDefault="00652315" w:rsidP="008C3910">
      <w:pPr>
        <w:spacing w:line="240" w:lineRule="auto"/>
        <w:rPr>
          <w:rFonts w:ascii="Times New Roman" w:hAnsi="Times New Roman" w:cs="Times New Roman"/>
          <w:i/>
          <w:iCs/>
          <w:sz w:val="24"/>
          <w:szCs w:val="22"/>
        </w:rPr>
      </w:pPr>
      <w:r w:rsidRPr="00652315">
        <w:rPr>
          <w:rFonts w:ascii="Times New Roman" w:hAnsi="Times New Roman" w:cs="Times New Roman"/>
          <w:i/>
          <w:iCs/>
          <w:sz w:val="24"/>
          <w:szCs w:val="22"/>
        </w:rPr>
        <w:t>Состав</w:t>
      </w:r>
      <w:r w:rsidRPr="00652315">
        <w:rPr>
          <w:rFonts w:ascii="Times New Roman" w:hAnsi="Times New Roman" w:cs="Times New Roman"/>
          <w:i/>
          <w:iCs/>
          <w:sz w:val="24"/>
          <w:szCs w:val="22"/>
        </w:rPr>
        <w:t>:</w:t>
      </w:r>
    </w:p>
    <w:p w14:paraId="6655184C" w14:textId="77777777" w:rsidR="00652315" w:rsidRPr="00652315" w:rsidRDefault="00652315" w:rsidP="008C3910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52315">
        <w:rPr>
          <w:rFonts w:ascii="Times New Roman" w:hAnsi="Times New Roman" w:cs="Times New Roman"/>
          <w:sz w:val="24"/>
          <w:szCs w:val="22"/>
        </w:rPr>
        <w:t>Логическое устройство</w:t>
      </w:r>
    </w:p>
    <w:p w14:paraId="6991FC7D" w14:textId="77777777" w:rsidR="00652315" w:rsidRPr="00652315" w:rsidRDefault="00652315" w:rsidP="008C3910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52315">
        <w:rPr>
          <w:rFonts w:ascii="Times New Roman" w:hAnsi="Times New Roman" w:cs="Times New Roman"/>
          <w:sz w:val="24"/>
          <w:szCs w:val="22"/>
        </w:rPr>
        <w:t>Полный сумматор</w:t>
      </w:r>
    </w:p>
    <w:p w14:paraId="2090424B" w14:textId="77777777" w:rsidR="00652315" w:rsidRPr="00652315" w:rsidRDefault="00652315" w:rsidP="008C3910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52315">
        <w:rPr>
          <w:rFonts w:ascii="Times New Roman" w:hAnsi="Times New Roman" w:cs="Times New Roman"/>
          <w:sz w:val="24"/>
          <w:szCs w:val="22"/>
        </w:rPr>
        <w:t>Декодер операции</w:t>
      </w:r>
    </w:p>
    <w:p w14:paraId="18762206" w14:textId="77777777" w:rsidR="00164A9B" w:rsidRPr="00C34223" w:rsidRDefault="00164A9B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14DC8287" w14:textId="6E7EF62A" w:rsidR="00EE07B6" w:rsidRDefault="009E34D4" w:rsidP="008C3910">
      <w:pPr>
        <w:spacing w:line="240" w:lineRule="auto"/>
        <w:jc w:val="center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9E34D4">
        <w:rPr>
          <w:rFonts w:ascii="Times New Roman" w:hAnsi="Times New Roman" w:cs="Times New Roman"/>
          <w:b/>
          <w:bCs/>
          <w:color w:val="FF3399"/>
          <w:sz w:val="24"/>
          <w:szCs w:val="22"/>
        </w:rPr>
        <w:drawing>
          <wp:inline distT="0" distB="0" distL="0" distR="0" wp14:anchorId="17B68B0B" wp14:editId="161475BE">
            <wp:extent cx="2950844" cy="2730735"/>
            <wp:effectExtent l="0" t="0" r="2540" b="0"/>
            <wp:docPr id="119772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6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8941" cy="273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128F" w14:textId="63C64026" w:rsidR="00A85392" w:rsidRDefault="00A137CE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>
        <w:rPr>
          <w:rFonts w:ascii="Times New Roman" w:hAnsi="Times New Roman" w:cs="Times New Roman"/>
          <w:b/>
          <w:bCs/>
          <w:color w:val="FF3399"/>
          <w:sz w:val="28"/>
          <w:szCs w:val="24"/>
        </w:rPr>
        <w:t>Восьмиразрядное АЛУ:</w:t>
      </w:r>
    </w:p>
    <w:p w14:paraId="27FE8D00" w14:textId="7DE1E485" w:rsidR="00A137CE" w:rsidRDefault="005A7951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5A7951">
        <w:rPr>
          <w:rFonts w:ascii="Times New Roman" w:hAnsi="Times New Roman" w:cs="Times New Roman"/>
          <w:b/>
          <w:bCs/>
          <w:color w:val="FF3399"/>
          <w:sz w:val="28"/>
          <w:szCs w:val="24"/>
        </w:rPr>
        <w:drawing>
          <wp:inline distT="0" distB="0" distL="0" distR="0" wp14:anchorId="5E08CA29" wp14:editId="351735F6">
            <wp:extent cx="5940425" cy="2056765"/>
            <wp:effectExtent l="0" t="0" r="3175" b="635"/>
            <wp:docPr id="2041455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5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3FEF" w14:textId="77777777" w:rsidR="00EB1FD5" w:rsidRPr="00EB1FD5" w:rsidRDefault="00EB1FD5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EB1FD5">
        <w:rPr>
          <w:rFonts w:ascii="Times New Roman" w:hAnsi="Times New Roman" w:cs="Times New Roman"/>
          <w:b/>
          <w:bCs/>
          <w:color w:val="FF3399"/>
          <w:sz w:val="28"/>
          <w:szCs w:val="24"/>
        </w:rPr>
        <w:lastRenderedPageBreak/>
        <w:t xml:space="preserve">Как связать операционные устройства с </w:t>
      </w:r>
      <w:proofErr w:type="gramStart"/>
      <w:r w:rsidRPr="00EB1FD5">
        <w:rPr>
          <w:rFonts w:ascii="Times New Roman" w:hAnsi="Times New Roman" w:cs="Times New Roman"/>
          <w:b/>
          <w:bCs/>
          <w:color w:val="FF3399"/>
          <w:sz w:val="28"/>
          <w:szCs w:val="24"/>
        </w:rPr>
        <w:t>шиной ?</w:t>
      </w:r>
      <w:proofErr w:type="gramEnd"/>
    </w:p>
    <w:p w14:paraId="3782D3A1" w14:textId="22709ACE" w:rsidR="005A7951" w:rsidRDefault="00EB1FD5" w:rsidP="008C3910">
      <w:pPr>
        <w:spacing w:line="240" w:lineRule="auto"/>
        <w:jc w:val="center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EB1FD5">
        <w:rPr>
          <w:rFonts w:ascii="Times New Roman" w:hAnsi="Times New Roman" w:cs="Times New Roman"/>
          <w:b/>
          <w:bCs/>
          <w:color w:val="FF3399"/>
          <w:sz w:val="28"/>
          <w:szCs w:val="24"/>
        </w:rPr>
        <w:drawing>
          <wp:inline distT="0" distB="0" distL="0" distR="0" wp14:anchorId="54EF946C" wp14:editId="061DC6EF">
            <wp:extent cx="3953427" cy="3801005"/>
            <wp:effectExtent l="0" t="0" r="9525" b="0"/>
            <wp:docPr id="167560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07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ACC2" w14:textId="54306FBA" w:rsidR="00EB1FD5" w:rsidRDefault="00956858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956858">
        <w:rPr>
          <w:rFonts w:ascii="Times New Roman" w:hAnsi="Times New Roman" w:cs="Times New Roman"/>
          <w:b/>
          <w:bCs/>
          <w:color w:val="FF3399"/>
          <w:sz w:val="28"/>
          <w:szCs w:val="24"/>
        </w:rPr>
        <w:t>Операционное устройство с магистральной структурой</w:t>
      </w:r>
    </w:p>
    <w:p w14:paraId="160E306E" w14:textId="79C56419" w:rsidR="00956858" w:rsidRDefault="00956858" w:rsidP="008C3910">
      <w:pPr>
        <w:spacing w:line="240" w:lineRule="auto"/>
        <w:jc w:val="center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956858">
        <w:rPr>
          <w:rFonts w:ascii="Times New Roman" w:hAnsi="Times New Roman" w:cs="Times New Roman"/>
          <w:b/>
          <w:bCs/>
          <w:color w:val="FF3399"/>
          <w:sz w:val="28"/>
          <w:szCs w:val="24"/>
        </w:rPr>
        <w:drawing>
          <wp:inline distT="0" distB="0" distL="0" distR="0" wp14:anchorId="249E026D" wp14:editId="5C402F00">
            <wp:extent cx="4434840" cy="2692581"/>
            <wp:effectExtent l="0" t="0" r="3810" b="0"/>
            <wp:docPr id="1970315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15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0258" cy="269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42C5" w14:textId="6D05C5AD" w:rsidR="00956858" w:rsidRDefault="00262E96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>
        <w:rPr>
          <w:rFonts w:ascii="Times New Roman" w:hAnsi="Times New Roman" w:cs="Times New Roman"/>
          <w:b/>
          <w:bCs/>
          <w:color w:val="FF3399"/>
          <w:sz w:val="28"/>
          <w:szCs w:val="24"/>
        </w:rPr>
        <w:t>Типы операционных устройств с магистральной структурой:</w:t>
      </w:r>
    </w:p>
    <w:p w14:paraId="15AD123B" w14:textId="794A71D8" w:rsidR="00262E96" w:rsidRDefault="00262E96" w:rsidP="008C3910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proofErr w:type="spellStart"/>
      <w:r w:rsidRPr="005F553E">
        <w:rPr>
          <w:rFonts w:ascii="Times New Roman" w:hAnsi="Times New Roman" w:cs="Times New Roman"/>
          <w:sz w:val="24"/>
          <w:szCs w:val="22"/>
        </w:rPr>
        <w:t>Трехмагистральное</w:t>
      </w:r>
      <w:proofErr w:type="spellEnd"/>
      <w:r w:rsidRPr="005F553E">
        <w:rPr>
          <w:rFonts w:ascii="Times New Roman" w:hAnsi="Times New Roman" w:cs="Times New Roman"/>
          <w:sz w:val="24"/>
          <w:szCs w:val="22"/>
        </w:rPr>
        <w:t xml:space="preserve"> ОПУ</w:t>
      </w:r>
      <w:r w:rsidR="005F553E" w:rsidRPr="005F553E">
        <w:rPr>
          <w:rFonts w:ascii="Times New Roman" w:hAnsi="Times New Roman" w:cs="Times New Roman"/>
          <w:sz w:val="24"/>
          <w:szCs w:val="22"/>
        </w:rPr>
        <w:t>:</w:t>
      </w:r>
    </w:p>
    <w:p w14:paraId="6755E23A" w14:textId="3F5AE430" w:rsidR="005F553E" w:rsidRDefault="005F553E" w:rsidP="008C3910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2"/>
        </w:rPr>
      </w:pPr>
      <w:r w:rsidRPr="005F553E">
        <w:lastRenderedPageBreak/>
        <w:drawing>
          <wp:inline distT="0" distB="0" distL="0" distR="0" wp14:anchorId="1CF0CC9F" wp14:editId="5CE6B8AA">
            <wp:extent cx="2981741" cy="1705213"/>
            <wp:effectExtent l="0" t="0" r="9525" b="9525"/>
            <wp:docPr id="202579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7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3396" w14:textId="0F7B41E4" w:rsidR="005F553E" w:rsidRDefault="005F553E" w:rsidP="008C3910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proofErr w:type="spellStart"/>
      <w:r>
        <w:rPr>
          <w:rFonts w:ascii="Times New Roman" w:hAnsi="Times New Roman" w:cs="Times New Roman"/>
          <w:sz w:val="24"/>
          <w:szCs w:val="22"/>
        </w:rPr>
        <w:t>Двухмагистральное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ОПУ:</w:t>
      </w:r>
    </w:p>
    <w:p w14:paraId="24443440" w14:textId="2592CB24" w:rsidR="005F553E" w:rsidRDefault="002B2B8E" w:rsidP="008C3910">
      <w:pPr>
        <w:pStyle w:val="a7"/>
        <w:spacing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2B2B8E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0B87EFFC" wp14:editId="790E4A18">
            <wp:extent cx="2572109" cy="1752845"/>
            <wp:effectExtent l="0" t="0" r="0" b="0"/>
            <wp:docPr id="806876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76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C750" w14:textId="3E99FBBB" w:rsidR="005F553E" w:rsidRDefault="005F553E" w:rsidP="008C3910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Одномагистральное ОПУ: </w:t>
      </w:r>
    </w:p>
    <w:p w14:paraId="3573838D" w14:textId="394A4AEE" w:rsidR="002B2B8E" w:rsidRDefault="002B2B8E" w:rsidP="008C3910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2"/>
        </w:rPr>
      </w:pPr>
      <w:r w:rsidRPr="002B2B8E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72296A45" wp14:editId="39DEC2CA">
            <wp:extent cx="2943636" cy="1924319"/>
            <wp:effectExtent l="0" t="0" r="9525" b="0"/>
            <wp:docPr id="1762816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16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22CB" w14:textId="77777777" w:rsidR="00BD1900" w:rsidRDefault="00BD1900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BD1900">
        <w:rPr>
          <w:rFonts w:ascii="Times New Roman" w:hAnsi="Times New Roman" w:cs="Times New Roman"/>
          <w:b/>
          <w:bCs/>
          <w:color w:val="FF3399"/>
          <w:sz w:val="28"/>
          <w:szCs w:val="24"/>
        </w:rPr>
        <w:t>Функции устройства управления</w:t>
      </w:r>
    </w:p>
    <w:p w14:paraId="6239E26F" w14:textId="77777777" w:rsidR="004C7E1A" w:rsidRPr="004C7E1A" w:rsidRDefault="004C7E1A" w:rsidP="008C3910">
      <w:pPr>
        <w:spacing w:line="240" w:lineRule="auto"/>
        <w:ind w:left="360"/>
        <w:rPr>
          <w:rFonts w:ascii="Times New Roman" w:hAnsi="Times New Roman" w:cs="Times New Roman"/>
          <w:i/>
          <w:iCs/>
          <w:sz w:val="24"/>
          <w:szCs w:val="22"/>
        </w:rPr>
      </w:pPr>
      <w:r w:rsidRPr="004C7E1A">
        <w:rPr>
          <w:rFonts w:ascii="Times New Roman" w:hAnsi="Times New Roman" w:cs="Times New Roman"/>
          <w:i/>
          <w:iCs/>
          <w:sz w:val="24"/>
          <w:szCs w:val="22"/>
        </w:rPr>
        <w:t>Устройство управления ЭВМ обеспечивает автоматическое выполнение команд программы:</w:t>
      </w:r>
    </w:p>
    <w:p w14:paraId="61B0A838" w14:textId="77777777" w:rsidR="004C7E1A" w:rsidRPr="004C7E1A" w:rsidRDefault="004C7E1A" w:rsidP="008C391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C7E1A">
        <w:rPr>
          <w:rFonts w:ascii="Times New Roman" w:hAnsi="Times New Roman" w:cs="Times New Roman"/>
          <w:sz w:val="24"/>
          <w:szCs w:val="22"/>
        </w:rPr>
        <w:t>формирует управляющие сигналы для выборки команды из ОЗУ;</w:t>
      </w:r>
    </w:p>
    <w:p w14:paraId="51325BC3" w14:textId="77777777" w:rsidR="004C7E1A" w:rsidRPr="004C7E1A" w:rsidRDefault="004C7E1A" w:rsidP="008C391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C7E1A">
        <w:rPr>
          <w:rFonts w:ascii="Times New Roman" w:hAnsi="Times New Roman" w:cs="Times New Roman"/>
          <w:sz w:val="24"/>
          <w:szCs w:val="22"/>
        </w:rPr>
        <w:t>дешифрирует код операции, формирует адреса и выбирает операнды;</w:t>
      </w:r>
    </w:p>
    <w:p w14:paraId="13F72581" w14:textId="77777777" w:rsidR="004C7E1A" w:rsidRPr="004C7E1A" w:rsidRDefault="004C7E1A" w:rsidP="008C391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C7E1A">
        <w:rPr>
          <w:rFonts w:ascii="Times New Roman" w:hAnsi="Times New Roman" w:cs="Times New Roman"/>
          <w:sz w:val="24"/>
          <w:szCs w:val="22"/>
        </w:rPr>
        <w:t>передаёт операнды в операционное устройство, выполняет операции;</w:t>
      </w:r>
    </w:p>
    <w:p w14:paraId="0B667B4A" w14:textId="77777777" w:rsidR="004C7E1A" w:rsidRPr="004C7E1A" w:rsidRDefault="004C7E1A" w:rsidP="008C391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C7E1A">
        <w:rPr>
          <w:rFonts w:ascii="Times New Roman" w:hAnsi="Times New Roman" w:cs="Times New Roman"/>
          <w:sz w:val="24"/>
          <w:szCs w:val="22"/>
        </w:rPr>
        <w:t>записывает результат в ОЗУ, инициирует ввод/вывод;</w:t>
      </w:r>
    </w:p>
    <w:p w14:paraId="75948CE9" w14:textId="77777777" w:rsidR="004C7E1A" w:rsidRDefault="004C7E1A" w:rsidP="008C391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C7E1A">
        <w:rPr>
          <w:rFonts w:ascii="Times New Roman" w:hAnsi="Times New Roman" w:cs="Times New Roman"/>
          <w:sz w:val="24"/>
          <w:szCs w:val="22"/>
        </w:rPr>
        <w:t>обрабатывает запросы прерывания.</w:t>
      </w:r>
    </w:p>
    <w:p w14:paraId="4F061633" w14:textId="77777777" w:rsidR="0018470B" w:rsidRPr="004C7E1A" w:rsidRDefault="0018470B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24C43D1" w14:textId="533719A9" w:rsidR="00BD1900" w:rsidRDefault="0018470B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18470B">
        <w:rPr>
          <w:rFonts w:ascii="Times New Roman" w:hAnsi="Times New Roman" w:cs="Times New Roman"/>
          <w:b/>
          <w:bCs/>
          <w:color w:val="FF3399"/>
          <w:sz w:val="28"/>
          <w:szCs w:val="24"/>
        </w:rPr>
        <w:t>Устройство управления. Микропрограммный автомат</w:t>
      </w:r>
    </w:p>
    <w:p w14:paraId="08DB389D" w14:textId="77777777" w:rsidR="00276E51" w:rsidRPr="00276E51" w:rsidRDefault="00276E51" w:rsidP="008C3910">
      <w:pPr>
        <w:pStyle w:val="a7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276E51">
        <w:rPr>
          <w:rFonts w:ascii="Times New Roman" w:hAnsi="Times New Roman" w:cs="Times New Roman"/>
          <w:i/>
          <w:iCs/>
          <w:sz w:val="28"/>
          <w:szCs w:val="24"/>
        </w:rPr>
        <w:t>Микрооперация -</w:t>
      </w:r>
      <w:r w:rsidRPr="00276E51">
        <w:rPr>
          <w:rFonts w:ascii="Times New Roman" w:hAnsi="Times New Roman" w:cs="Times New Roman"/>
          <w:sz w:val="28"/>
          <w:szCs w:val="24"/>
        </w:rPr>
        <w:t xml:space="preserve"> элементарные действия, выполняемые в течение одного такта сигналов синхронизации.</w:t>
      </w:r>
    </w:p>
    <w:p w14:paraId="6458B507" w14:textId="2BCD9509" w:rsidR="00276E51" w:rsidRPr="00276E51" w:rsidRDefault="00276E51" w:rsidP="008C3910">
      <w:pPr>
        <w:pStyle w:val="a7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276E51">
        <w:rPr>
          <w:rFonts w:ascii="Times New Roman" w:hAnsi="Times New Roman" w:cs="Times New Roman"/>
          <w:i/>
          <w:iCs/>
          <w:sz w:val="28"/>
          <w:szCs w:val="24"/>
        </w:rPr>
        <w:lastRenderedPageBreak/>
        <w:t>Микрокоманда -</w:t>
      </w:r>
      <w:r w:rsidRPr="00276E51">
        <w:rPr>
          <w:rFonts w:ascii="Times New Roman" w:hAnsi="Times New Roman" w:cs="Times New Roman"/>
          <w:sz w:val="28"/>
          <w:szCs w:val="24"/>
        </w:rPr>
        <w:t xml:space="preserve"> совокупность одновременно выполняемых микроопераций.  </w:t>
      </w:r>
    </w:p>
    <w:p w14:paraId="3A25CBCC" w14:textId="77777777" w:rsidR="00276E51" w:rsidRDefault="00276E51" w:rsidP="008C3910">
      <w:pPr>
        <w:pStyle w:val="a7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276E51">
        <w:rPr>
          <w:rFonts w:ascii="Times New Roman" w:hAnsi="Times New Roman" w:cs="Times New Roman"/>
          <w:i/>
          <w:iCs/>
          <w:sz w:val="28"/>
          <w:szCs w:val="24"/>
        </w:rPr>
        <w:t>Микропрограмма -</w:t>
      </w:r>
      <w:r w:rsidRPr="00276E51">
        <w:rPr>
          <w:rFonts w:ascii="Times New Roman" w:hAnsi="Times New Roman" w:cs="Times New Roman"/>
          <w:sz w:val="28"/>
          <w:szCs w:val="24"/>
        </w:rPr>
        <w:t xml:space="preserve"> последовательность микрокоманд, определяющая порядок реализации машинного цикла. </w:t>
      </w:r>
    </w:p>
    <w:p w14:paraId="0CA3E622" w14:textId="2001B231" w:rsidR="00A4390C" w:rsidRDefault="00A4390C" w:rsidP="008C3910">
      <w:pPr>
        <w:spacing w:line="240" w:lineRule="auto"/>
        <w:jc w:val="center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4D66CD">
        <w:rPr>
          <w:rFonts w:ascii="Times New Roman" w:hAnsi="Times New Roman" w:cs="Times New Roman"/>
          <w:b/>
          <w:bCs/>
          <w:color w:val="FF3399"/>
          <w:sz w:val="28"/>
          <w:szCs w:val="24"/>
        </w:rPr>
        <w:drawing>
          <wp:inline distT="0" distB="0" distL="0" distR="0" wp14:anchorId="7C1DBB58" wp14:editId="1F73D63F">
            <wp:extent cx="4716781" cy="2037580"/>
            <wp:effectExtent l="0" t="0" r="7620" b="1270"/>
            <wp:docPr id="1086929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29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6242" cy="204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EAEA" w14:textId="77777777" w:rsidR="00E408EC" w:rsidRPr="004D66CD" w:rsidRDefault="00E408EC" w:rsidP="008C3910">
      <w:pPr>
        <w:spacing w:line="240" w:lineRule="auto"/>
        <w:jc w:val="center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</w:p>
    <w:p w14:paraId="219936F9" w14:textId="339A81F0" w:rsidR="00A4390C" w:rsidRPr="004D66CD" w:rsidRDefault="004D66CD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4D66CD">
        <w:rPr>
          <w:rFonts w:ascii="Times New Roman" w:hAnsi="Times New Roman" w:cs="Times New Roman"/>
          <w:b/>
          <w:bCs/>
          <w:color w:val="FF3399"/>
          <w:sz w:val="28"/>
          <w:szCs w:val="24"/>
        </w:rPr>
        <w:t>Состав устройства управления:</w:t>
      </w:r>
    </w:p>
    <w:p w14:paraId="77E56509" w14:textId="77777777" w:rsidR="00551C97" w:rsidRPr="00551C97" w:rsidRDefault="00551C97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551C97">
        <w:rPr>
          <w:rFonts w:ascii="Times New Roman" w:hAnsi="Times New Roman" w:cs="Times New Roman"/>
          <w:sz w:val="24"/>
          <w:szCs w:val="22"/>
        </w:rPr>
        <w:t xml:space="preserve">Состав управляющей части УУ (на основе декодирования команды вырабатывает определенную последовательность микрокоманд): </w:t>
      </w:r>
    </w:p>
    <w:p w14:paraId="36620ED2" w14:textId="77777777" w:rsidR="00551C97" w:rsidRPr="00551C97" w:rsidRDefault="00551C97" w:rsidP="008C3910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551C97">
        <w:rPr>
          <w:rFonts w:ascii="Times New Roman" w:hAnsi="Times New Roman" w:cs="Times New Roman"/>
          <w:sz w:val="24"/>
          <w:szCs w:val="22"/>
        </w:rPr>
        <w:t xml:space="preserve"> регистр команды, </w:t>
      </w:r>
    </w:p>
    <w:p w14:paraId="6ADF4E33" w14:textId="77777777" w:rsidR="00551C97" w:rsidRPr="00551C97" w:rsidRDefault="00551C97" w:rsidP="008C3910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551C97">
        <w:rPr>
          <w:rFonts w:ascii="Times New Roman" w:hAnsi="Times New Roman" w:cs="Times New Roman"/>
          <w:sz w:val="24"/>
          <w:szCs w:val="22"/>
        </w:rPr>
        <w:t xml:space="preserve"> микропрограммный автомат (+ дешифратор команд), </w:t>
      </w:r>
    </w:p>
    <w:p w14:paraId="13C7F869" w14:textId="77777777" w:rsidR="00551C97" w:rsidRDefault="00551C97" w:rsidP="008C3910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551C97">
        <w:rPr>
          <w:rFonts w:ascii="Times New Roman" w:hAnsi="Times New Roman" w:cs="Times New Roman"/>
          <w:sz w:val="24"/>
          <w:szCs w:val="22"/>
        </w:rPr>
        <w:t xml:space="preserve"> узел прерываний и приоритетов. </w:t>
      </w:r>
    </w:p>
    <w:p w14:paraId="76636025" w14:textId="77777777" w:rsidR="00551C97" w:rsidRPr="00551C97" w:rsidRDefault="00551C97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551C97">
        <w:rPr>
          <w:rFonts w:ascii="Times New Roman" w:hAnsi="Times New Roman" w:cs="Times New Roman"/>
          <w:sz w:val="24"/>
          <w:szCs w:val="22"/>
        </w:rPr>
        <w:t>Состав адресной части УУ (обеспечивает формирование адресов команд и адресов операндов в основной памяти):</w:t>
      </w:r>
    </w:p>
    <w:p w14:paraId="5D6C6CB1" w14:textId="77777777" w:rsidR="00551C97" w:rsidRPr="00551C97" w:rsidRDefault="00551C97" w:rsidP="008C3910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551C97">
        <w:rPr>
          <w:rFonts w:ascii="Times New Roman" w:hAnsi="Times New Roman" w:cs="Times New Roman"/>
          <w:sz w:val="24"/>
          <w:szCs w:val="22"/>
        </w:rPr>
        <w:t xml:space="preserve"> операционный узел устройства управления, </w:t>
      </w:r>
    </w:p>
    <w:p w14:paraId="2392A8E1" w14:textId="77777777" w:rsidR="00551C97" w:rsidRPr="00551C97" w:rsidRDefault="00551C97" w:rsidP="008C3910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551C97">
        <w:rPr>
          <w:rFonts w:ascii="Times New Roman" w:hAnsi="Times New Roman" w:cs="Times New Roman"/>
          <w:sz w:val="24"/>
          <w:szCs w:val="22"/>
        </w:rPr>
        <w:t xml:space="preserve"> регистр адреса, </w:t>
      </w:r>
    </w:p>
    <w:p w14:paraId="4C658CC4" w14:textId="77777777" w:rsidR="00551C97" w:rsidRDefault="00551C97" w:rsidP="008C3910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551C97">
        <w:rPr>
          <w:rFonts w:ascii="Times New Roman" w:hAnsi="Times New Roman" w:cs="Times New Roman"/>
          <w:sz w:val="24"/>
          <w:szCs w:val="22"/>
        </w:rPr>
        <w:t xml:space="preserve"> счетчик команд. </w:t>
      </w:r>
    </w:p>
    <w:p w14:paraId="51DC6001" w14:textId="77777777" w:rsidR="00551C97" w:rsidRPr="00551C97" w:rsidRDefault="00551C97" w:rsidP="008C3910">
      <w:pPr>
        <w:spacing w:line="240" w:lineRule="auto"/>
        <w:ind w:left="708"/>
        <w:rPr>
          <w:rFonts w:ascii="Times New Roman" w:hAnsi="Times New Roman" w:cs="Times New Roman"/>
          <w:sz w:val="24"/>
          <w:szCs w:val="22"/>
        </w:rPr>
      </w:pPr>
    </w:p>
    <w:p w14:paraId="2E2AA9A3" w14:textId="3D54D1A4" w:rsidR="00551C97" w:rsidRPr="00551C97" w:rsidRDefault="00252D26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252D26">
        <w:rPr>
          <w:rFonts w:ascii="Times New Roman" w:hAnsi="Times New Roman" w:cs="Times New Roman"/>
          <w:b/>
          <w:bCs/>
          <w:color w:val="FF3399"/>
          <w:sz w:val="28"/>
          <w:szCs w:val="24"/>
        </w:rPr>
        <w:t>Микропрограммный автомат с жесткой логикой</w:t>
      </w:r>
    </w:p>
    <w:p w14:paraId="32BD4B29" w14:textId="77777777" w:rsidR="00A06C15" w:rsidRPr="00A06C15" w:rsidRDefault="00A06C15" w:rsidP="008C3910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A06C15">
        <w:rPr>
          <w:rFonts w:ascii="Times New Roman" w:hAnsi="Times New Roman" w:cs="Times New Roman"/>
          <w:sz w:val="24"/>
          <w:szCs w:val="22"/>
        </w:rPr>
        <w:t>выходные сигналы — через фиксированные логические схемы;</w:t>
      </w:r>
    </w:p>
    <w:p w14:paraId="22F9399D" w14:textId="77777777" w:rsidR="00A06C15" w:rsidRPr="00A06C15" w:rsidRDefault="00A06C15" w:rsidP="008C3910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A06C15">
        <w:rPr>
          <w:rFonts w:ascii="Times New Roman" w:hAnsi="Times New Roman" w:cs="Times New Roman"/>
          <w:sz w:val="24"/>
          <w:szCs w:val="22"/>
        </w:rPr>
        <w:t>КОП задаёт сигналы и их последовательность;</w:t>
      </w:r>
    </w:p>
    <w:p w14:paraId="4E240E15" w14:textId="77777777" w:rsidR="00A06C15" w:rsidRPr="00A06C15" w:rsidRDefault="00A06C15" w:rsidP="008C3910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A06C15">
        <w:rPr>
          <w:rFonts w:ascii="Times New Roman" w:hAnsi="Times New Roman" w:cs="Times New Roman"/>
          <w:sz w:val="24"/>
          <w:szCs w:val="22"/>
        </w:rPr>
        <w:t>сигналы привязаны к синхроимпульсам;</w:t>
      </w:r>
    </w:p>
    <w:p w14:paraId="583D117F" w14:textId="77777777" w:rsidR="00A06C15" w:rsidRPr="00A06C15" w:rsidRDefault="00A06C15" w:rsidP="008C3910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A06C15">
        <w:rPr>
          <w:rFonts w:ascii="Times New Roman" w:hAnsi="Times New Roman" w:cs="Times New Roman"/>
          <w:sz w:val="24"/>
          <w:szCs w:val="22"/>
        </w:rPr>
        <w:t>счётчик тактов сбрасывается в T1</w:t>
      </w:r>
      <w:r w:rsidRPr="00A06C15">
        <w:rPr>
          <w:rFonts w:ascii="Times New Roman" w:hAnsi="Times New Roman" w:cs="Times New Roman"/>
          <w:i/>
          <w:iCs/>
          <w:sz w:val="24"/>
          <w:szCs w:val="22"/>
        </w:rPr>
        <w:t>T</w:t>
      </w:r>
      <w:r w:rsidRPr="00A06C15">
        <w:rPr>
          <w:rFonts w:ascii="Times New Roman" w:hAnsi="Times New Roman" w:cs="Times New Roman"/>
          <w:sz w:val="24"/>
          <w:szCs w:val="22"/>
        </w:rPr>
        <w:t>1​ после цикла команды;</w:t>
      </w:r>
    </w:p>
    <w:p w14:paraId="39D5151F" w14:textId="77777777" w:rsidR="00A06C15" w:rsidRPr="00A06C15" w:rsidRDefault="00A06C15" w:rsidP="008C3910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A06C15">
        <w:rPr>
          <w:rFonts w:ascii="Times New Roman" w:hAnsi="Times New Roman" w:cs="Times New Roman"/>
          <w:sz w:val="24"/>
          <w:szCs w:val="22"/>
        </w:rPr>
        <w:t>цикл команды — переменное число тактов, на каждом — своя микрокоманда;</w:t>
      </w:r>
    </w:p>
    <w:p w14:paraId="3E9813E3" w14:textId="77777777" w:rsidR="00A06C15" w:rsidRDefault="00A06C15" w:rsidP="008C3910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A06C15">
        <w:rPr>
          <w:rFonts w:ascii="Times New Roman" w:hAnsi="Times New Roman" w:cs="Times New Roman"/>
          <w:sz w:val="24"/>
          <w:szCs w:val="22"/>
        </w:rPr>
        <w:t>на выработку сигналов влияют флаги.</w:t>
      </w:r>
    </w:p>
    <w:p w14:paraId="7CA195FB" w14:textId="77777777" w:rsidR="00E408EC" w:rsidRDefault="00E408EC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E289921" w14:textId="77777777" w:rsidR="00E408EC" w:rsidRDefault="00E408EC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  <w:lang w:bidi="ar-SA"/>
        </w:rPr>
      </w:pPr>
      <w:r w:rsidRPr="00E408EC">
        <w:rPr>
          <w:rFonts w:ascii="Times New Roman" w:hAnsi="Times New Roman" w:cs="Times New Roman"/>
          <w:b/>
          <w:bCs/>
          <w:color w:val="FF3399"/>
          <w:sz w:val="28"/>
          <w:szCs w:val="24"/>
          <w:lang w:bidi="ar-SA"/>
        </w:rPr>
        <w:t>Схема микропрограммного автомата с жесткой логикой</w:t>
      </w:r>
    </w:p>
    <w:p w14:paraId="31E67642" w14:textId="3E2E4578" w:rsidR="00E408EC" w:rsidRDefault="003C2C89" w:rsidP="008C3910">
      <w:pPr>
        <w:spacing w:line="240" w:lineRule="auto"/>
        <w:rPr>
          <w:rFonts w:ascii="Times New Roman" w:hAnsi="Times New Roman" w:cs="Times New Roman"/>
          <w:sz w:val="24"/>
          <w:szCs w:val="22"/>
          <w:lang w:bidi="ar-SA"/>
        </w:rPr>
      </w:pPr>
      <w:r w:rsidRPr="003C2C89">
        <w:rPr>
          <w:rFonts w:ascii="Times New Roman" w:hAnsi="Times New Roman" w:cs="Times New Roman"/>
          <w:sz w:val="24"/>
          <w:szCs w:val="22"/>
          <w:lang w:bidi="ar-SA"/>
        </w:rPr>
        <w:lastRenderedPageBreak/>
        <w:drawing>
          <wp:inline distT="0" distB="0" distL="0" distR="0" wp14:anchorId="102BDAAC" wp14:editId="7D70B64C">
            <wp:extent cx="5649113" cy="3877216"/>
            <wp:effectExtent l="0" t="0" r="8890" b="9525"/>
            <wp:docPr id="94221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14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397E" w14:textId="77777777" w:rsidR="003C2C89" w:rsidRDefault="003C2C89" w:rsidP="008C3910">
      <w:pPr>
        <w:spacing w:line="240" w:lineRule="auto"/>
        <w:rPr>
          <w:rFonts w:ascii="Times New Roman" w:hAnsi="Times New Roman" w:cs="Times New Roman"/>
          <w:b/>
          <w:bCs/>
          <w:sz w:val="24"/>
          <w:szCs w:val="22"/>
          <w:lang w:bidi="ar-SA"/>
        </w:rPr>
      </w:pPr>
    </w:p>
    <w:p w14:paraId="4ACA9566" w14:textId="2A7E5BD1" w:rsidR="003C2C89" w:rsidRPr="003C2C89" w:rsidRDefault="003C2C89" w:rsidP="008C3910">
      <w:pPr>
        <w:spacing w:line="240" w:lineRule="auto"/>
        <w:rPr>
          <w:rFonts w:ascii="Times New Roman" w:hAnsi="Times New Roman" w:cs="Times New Roman"/>
          <w:color w:val="FF3399"/>
          <w:sz w:val="28"/>
          <w:szCs w:val="24"/>
          <w:lang w:bidi="ar-SA"/>
        </w:rPr>
      </w:pPr>
      <w:r w:rsidRPr="003C2C89">
        <w:rPr>
          <w:rFonts w:ascii="Times New Roman" w:hAnsi="Times New Roman" w:cs="Times New Roman"/>
          <w:b/>
          <w:bCs/>
          <w:color w:val="FF3399"/>
          <w:sz w:val="28"/>
          <w:szCs w:val="24"/>
          <w:lang w:bidi="ar-SA"/>
        </w:rPr>
        <w:t>Микропрограммный автомат с программируемой логикой.</w:t>
      </w:r>
    </w:p>
    <w:p w14:paraId="0B5600E4" w14:textId="77777777" w:rsidR="00224AEC" w:rsidRPr="00224AEC" w:rsidRDefault="00224AEC" w:rsidP="008C3910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2"/>
          <w:lang w:bidi="ar-SA"/>
        </w:rPr>
      </w:pPr>
      <w:r w:rsidRPr="00224AEC">
        <w:rPr>
          <w:rFonts w:ascii="Times New Roman" w:hAnsi="Times New Roman" w:cs="Times New Roman"/>
          <w:sz w:val="24"/>
          <w:szCs w:val="22"/>
          <w:lang w:bidi="ar-SA"/>
        </w:rPr>
        <w:t>1951 г., Морис Уилкс: идея микропрограммирования;</w:t>
      </w:r>
    </w:p>
    <w:p w14:paraId="7D6CF3BB" w14:textId="77777777" w:rsidR="00224AEC" w:rsidRPr="00224AEC" w:rsidRDefault="00224AEC" w:rsidP="008C3910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2"/>
          <w:lang w:bidi="ar-SA"/>
        </w:rPr>
      </w:pPr>
      <w:r w:rsidRPr="00224AEC">
        <w:rPr>
          <w:rFonts w:ascii="Times New Roman" w:hAnsi="Times New Roman" w:cs="Times New Roman"/>
          <w:sz w:val="24"/>
          <w:szCs w:val="22"/>
          <w:lang w:bidi="ar-SA"/>
        </w:rPr>
        <w:t>3 уровня выполнения команд: команда → микропрограмма → сигналы управления;</w:t>
      </w:r>
    </w:p>
    <w:p w14:paraId="57CF4305" w14:textId="77777777" w:rsidR="00224AEC" w:rsidRPr="00224AEC" w:rsidRDefault="00224AEC" w:rsidP="008C3910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2"/>
          <w:lang w:bidi="ar-SA"/>
        </w:rPr>
      </w:pPr>
      <w:r w:rsidRPr="00224AEC">
        <w:rPr>
          <w:rFonts w:ascii="Times New Roman" w:hAnsi="Times New Roman" w:cs="Times New Roman"/>
          <w:sz w:val="24"/>
          <w:szCs w:val="22"/>
          <w:lang w:bidi="ar-SA"/>
        </w:rPr>
        <w:t>аппаратные затраты снижены за счёт ограниченного набора микрокоманд;</w:t>
      </w:r>
    </w:p>
    <w:p w14:paraId="454AFAD8" w14:textId="77777777" w:rsidR="00224AEC" w:rsidRPr="00224AEC" w:rsidRDefault="00224AEC" w:rsidP="008C3910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2"/>
          <w:lang w:bidi="ar-SA"/>
        </w:rPr>
      </w:pPr>
      <w:r w:rsidRPr="00224AEC">
        <w:rPr>
          <w:rFonts w:ascii="Times New Roman" w:hAnsi="Times New Roman" w:cs="Times New Roman"/>
          <w:sz w:val="24"/>
          <w:szCs w:val="22"/>
          <w:lang w:bidi="ar-SA"/>
        </w:rPr>
        <w:t>ключевая особенность — память микропрограмм (1 команда = 1 микропрограмма);</w:t>
      </w:r>
    </w:p>
    <w:p w14:paraId="68861D1D" w14:textId="77777777" w:rsidR="00224AEC" w:rsidRDefault="00224AEC" w:rsidP="008C3910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2"/>
          <w:lang w:bidi="ar-SA"/>
        </w:rPr>
      </w:pPr>
      <w:r w:rsidRPr="00224AEC">
        <w:rPr>
          <w:rFonts w:ascii="Times New Roman" w:hAnsi="Times New Roman" w:cs="Times New Roman"/>
          <w:sz w:val="24"/>
          <w:szCs w:val="22"/>
          <w:lang w:bidi="ar-SA"/>
        </w:rPr>
        <w:t>70</w:t>
      </w:r>
      <w:r w:rsidRPr="00224AEC">
        <w:rPr>
          <w:rFonts w:ascii="Times New Roman" w:hAnsi="Times New Roman" w:cs="Times New Roman"/>
          <w:sz w:val="24"/>
          <w:szCs w:val="22"/>
          <w:lang w:bidi="ar-SA"/>
        </w:rPr>
        <w:noBreakHyphen/>
        <w:t>е гг.: преобладание подхода; современные процессоры — отказ из</w:t>
      </w:r>
      <w:r w:rsidRPr="00224AEC">
        <w:rPr>
          <w:rFonts w:ascii="Times New Roman" w:hAnsi="Times New Roman" w:cs="Times New Roman"/>
          <w:sz w:val="24"/>
          <w:szCs w:val="22"/>
          <w:lang w:bidi="ar-SA"/>
        </w:rPr>
        <w:noBreakHyphen/>
        <w:t>за ограничения производительности.</w:t>
      </w:r>
    </w:p>
    <w:p w14:paraId="1D9B744E" w14:textId="77777777" w:rsidR="00F7171A" w:rsidRPr="00224AEC" w:rsidRDefault="00F7171A" w:rsidP="008C3910">
      <w:pPr>
        <w:spacing w:line="240" w:lineRule="auto"/>
        <w:ind w:left="360"/>
        <w:rPr>
          <w:rFonts w:ascii="Times New Roman" w:hAnsi="Times New Roman" w:cs="Times New Roman"/>
          <w:sz w:val="24"/>
          <w:szCs w:val="22"/>
          <w:lang w:bidi="ar-SA"/>
        </w:rPr>
      </w:pPr>
    </w:p>
    <w:p w14:paraId="0EBF43F0" w14:textId="1DAF6743" w:rsidR="003C2C89" w:rsidRPr="00E408EC" w:rsidRDefault="00F7171A" w:rsidP="008C3910">
      <w:pPr>
        <w:spacing w:line="240" w:lineRule="auto"/>
        <w:rPr>
          <w:rFonts w:ascii="Times New Roman" w:hAnsi="Times New Roman" w:cs="Times New Roman"/>
          <w:color w:val="FF3399"/>
          <w:sz w:val="28"/>
          <w:szCs w:val="24"/>
          <w:lang w:bidi="ar-SA"/>
        </w:rPr>
      </w:pPr>
      <w:r w:rsidRPr="00F7171A">
        <w:rPr>
          <w:rFonts w:ascii="Times New Roman" w:hAnsi="Times New Roman" w:cs="Times New Roman"/>
          <w:b/>
          <w:bCs/>
          <w:color w:val="FF3399"/>
          <w:sz w:val="28"/>
          <w:szCs w:val="24"/>
          <w:lang w:bidi="ar-SA"/>
        </w:rPr>
        <w:t>Микропрограммный автомат с программируемой логикой</w:t>
      </w:r>
    </w:p>
    <w:p w14:paraId="3129F2C2" w14:textId="6DE3030E" w:rsidR="00A06C15" w:rsidRDefault="002B160F" w:rsidP="008C3910">
      <w:pPr>
        <w:spacing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2B160F">
        <w:rPr>
          <w:rFonts w:ascii="Times New Roman" w:hAnsi="Times New Roman" w:cs="Times New Roman"/>
          <w:sz w:val="24"/>
          <w:szCs w:val="22"/>
        </w:rPr>
        <w:lastRenderedPageBreak/>
        <w:drawing>
          <wp:inline distT="0" distB="0" distL="0" distR="0" wp14:anchorId="38F9249A" wp14:editId="48FDECCE">
            <wp:extent cx="3943900" cy="4353533"/>
            <wp:effectExtent l="0" t="0" r="0" b="9525"/>
            <wp:docPr id="82120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3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C531" w14:textId="77777777" w:rsidR="002B160F" w:rsidRPr="00A06C15" w:rsidRDefault="002B160F" w:rsidP="008C3910">
      <w:pPr>
        <w:spacing w:line="240" w:lineRule="auto"/>
        <w:jc w:val="center"/>
        <w:rPr>
          <w:rFonts w:ascii="Times New Roman" w:hAnsi="Times New Roman" w:cs="Times New Roman"/>
          <w:sz w:val="24"/>
          <w:szCs w:val="22"/>
        </w:rPr>
      </w:pPr>
    </w:p>
    <w:p w14:paraId="1CD0BE14" w14:textId="77777777" w:rsidR="002B160F" w:rsidRPr="002B160F" w:rsidRDefault="002B160F" w:rsidP="008C3910">
      <w:pPr>
        <w:spacing w:line="240" w:lineRule="auto"/>
        <w:rPr>
          <w:rFonts w:ascii="Times New Roman" w:hAnsi="Times New Roman" w:cs="Times New Roman"/>
          <w:color w:val="FF3399"/>
          <w:sz w:val="28"/>
          <w:szCs w:val="24"/>
        </w:rPr>
      </w:pPr>
      <w:r w:rsidRPr="002B160F">
        <w:rPr>
          <w:rFonts w:ascii="Times New Roman" w:hAnsi="Times New Roman" w:cs="Times New Roman"/>
          <w:b/>
          <w:bCs/>
          <w:color w:val="FF3399"/>
          <w:sz w:val="28"/>
          <w:szCs w:val="24"/>
        </w:rPr>
        <w:t>Пример процессора с тремя шинами и его микропрограммирования</w:t>
      </w:r>
    </w:p>
    <w:p w14:paraId="052EDDBA" w14:textId="65CF8F3C" w:rsidR="002B2B8E" w:rsidRDefault="00EE68D4" w:rsidP="008C3910">
      <w:pPr>
        <w:spacing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EE68D4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66B6D0B4" wp14:editId="0E71766A">
            <wp:extent cx="4934639" cy="4115374"/>
            <wp:effectExtent l="0" t="0" r="0" b="0"/>
            <wp:docPr id="1385861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61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4A31" w14:textId="77777777" w:rsidR="00EE68D4" w:rsidRPr="00EE68D4" w:rsidRDefault="00EE68D4" w:rsidP="008C3910">
      <w:pPr>
        <w:spacing w:line="240" w:lineRule="auto"/>
        <w:rPr>
          <w:rFonts w:ascii="Times New Roman" w:hAnsi="Times New Roman" w:cs="Times New Roman"/>
          <w:color w:val="FF3399"/>
          <w:sz w:val="28"/>
          <w:szCs w:val="24"/>
        </w:rPr>
      </w:pPr>
      <w:r w:rsidRPr="00EE68D4">
        <w:rPr>
          <w:rFonts w:ascii="Times New Roman" w:hAnsi="Times New Roman" w:cs="Times New Roman"/>
          <w:b/>
          <w:bCs/>
          <w:color w:val="FF3399"/>
          <w:sz w:val="28"/>
          <w:szCs w:val="24"/>
        </w:rPr>
        <w:lastRenderedPageBreak/>
        <w:t>Пример процессора с тремя шинами</w:t>
      </w:r>
    </w:p>
    <w:p w14:paraId="598CE935" w14:textId="67092812" w:rsidR="00EE68D4" w:rsidRDefault="00F16AFB" w:rsidP="008C3910">
      <w:pPr>
        <w:spacing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F16AFB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28BCE6CC" wp14:editId="67C97DCA">
            <wp:extent cx="5087060" cy="4458322"/>
            <wp:effectExtent l="0" t="0" r="0" b="0"/>
            <wp:docPr id="2094815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15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A557" w14:textId="07EDF9AD" w:rsidR="00F16AFB" w:rsidRPr="003A6266" w:rsidRDefault="00F16AFB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3A6266">
        <w:rPr>
          <w:rFonts w:ascii="Times New Roman" w:hAnsi="Times New Roman" w:cs="Times New Roman"/>
          <w:b/>
          <w:bCs/>
          <w:color w:val="FF3399"/>
          <w:sz w:val="28"/>
          <w:szCs w:val="24"/>
        </w:rPr>
        <w:t>Команды</w:t>
      </w:r>
    </w:p>
    <w:p w14:paraId="61BD1A2A" w14:textId="77777777" w:rsidR="003A6266" w:rsidRPr="003A6266" w:rsidRDefault="003A6266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3A6266">
        <w:rPr>
          <w:rFonts w:ascii="Times New Roman" w:hAnsi="Times New Roman" w:cs="Times New Roman"/>
          <w:sz w:val="24"/>
          <w:szCs w:val="22"/>
        </w:rPr>
        <w:t>Важную роль в выборе архитектуры системы команд играет ответ на вопрос о том, где могут храниться операнды и каким образом к ним осуществляется доступ. С этих позиций различают следующие виды архитектур системы команд:</w:t>
      </w:r>
    </w:p>
    <w:p w14:paraId="2EA1AE7A" w14:textId="0BDCB1B5" w:rsidR="003A6266" w:rsidRPr="003A6266" w:rsidRDefault="003A6266" w:rsidP="008C3910">
      <w:pPr>
        <w:pStyle w:val="a7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3A6266">
        <w:rPr>
          <w:rFonts w:ascii="Times New Roman" w:hAnsi="Times New Roman" w:cs="Times New Roman"/>
          <w:sz w:val="24"/>
          <w:szCs w:val="22"/>
        </w:rPr>
        <w:t>стековую;</w:t>
      </w:r>
    </w:p>
    <w:p w14:paraId="0BAF4368" w14:textId="30578328" w:rsidR="003A6266" w:rsidRPr="003A6266" w:rsidRDefault="003A6266" w:rsidP="008C3910">
      <w:pPr>
        <w:pStyle w:val="a7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3A6266">
        <w:rPr>
          <w:rFonts w:ascii="Times New Roman" w:hAnsi="Times New Roman" w:cs="Times New Roman"/>
          <w:sz w:val="24"/>
          <w:szCs w:val="22"/>
        </w:rPr>
        <w:t>аккумуляторную;</w:t>
      </w:r>
    </w:p>
    <w:p w14:paraId="5DB9B263" w14:textId="0AB55E15" w:rsidR="003A6266" w:rsidRPr="003A6266" w:rsidRDefault="003A6266" w:rsidP="008C3910">
      <w:pPr>
        <w:pStyle w:val="a7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3A6266">
        <w:rPr>
          <w:rFonts w:ascii="Times New Roman" w:hAnsi="Times New Roman" w:cs="Times New Roman"/>
          <w:sz w:val="24"/>
          <w:szCs w:val="22"/>
        </w:rPr>
        <w:t>регистровую;</w:t>
      </w:r>
    </w:p>
    <w:p w14:paraId="37FD765A" w14:textId="3D312553" w:rsidR="003A6266" w:rsidRDefault="003A6266" w:rsidP="008C3910">
      <w:pPr>
        <w:pStyle w:val="a7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3A6266">
        <w:rPr>
          <w:rFonts w:ascii="Times New Roman" w:hAnsi="Times New Roman" w:cs="Times New Roman"/>
          <w:sz w:val="24"/>
          <w:szCs w:val="22"/>
        </w:rPr>
        <w:t>с выделенным доступом к памяти.</w:t>
      </w:r>
    </w:p>
    <w:p w14:paraId="273160B7" w14:textId="77777777" w:rsidR="002C5F3E" w:rsidRPr="003A6266" w:rsidRDefault="002C5F3E" w:rsidP="008C3910">
      <w:pPr>
        <w:pStyle w:val="a7"/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F4CF0BC" w14:textId="34E29054" w:rsidR="002C5F3E" w:rsidRPr="002C5F3E" w:rsidRDefault="002C5F3E" w:rsidP="008C3910">
      <w:pPr>
        <w:spacing w:line="240" w:lineRule="auto"/>
        <w:rPr>
          <w:rFonts w:ascii="Times New Roman" w:hAnsi="Times New Roman" w:cs="Times New Roman"/>
          <w:color w:val="FF3399"/>
          <w:sz w:val="28"/>
          <w:szCs w:val="24"/>
          <w:lang w:bidi="ar-SA"/>
        </w:rPr>
      </w:pPr>
      <w:r w:rsidRPr="002C5F3E">
        <w:rPr>
          <w:rFonts w:ascii="Times New Roman" w:hAnsi="Times New Roman" w:cs="Times New Roman"/>
          <w:b/>
          <w:bCs/>
          <w:color w:val="FF3399"/>
          <w:sz w:val="28"/>
          <w:szCs w:val="24"/>
          <w:lang w:bidi="ar-SA"/>
        </w:rPr>
        <w:t xml:space="preserve">Стековая архитектура </w:t>
      </w:r>
    </w:p>
    <w:p w14:paraId="31C14A61" w14:textId="72C7A7C7" w:rsidR="002C5F3E" w:rsidRDefault="006956D0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956D0">
        <w:rPr>
          <w:rFonts w:ascii="Times New Roman" w:hAnsi="Times New Roman" w:cs="Times New Roman"/>
          <w:sz w:val="24"/>
          <w:szCs w:val="22"/>
        </w:rPr>
        <w:drawing>
          <wp:anchor distT="0" distB="0" distL="114300" distR="114300" simplePos="0" relativeHeight="251659264" behindDoc="1" locked="0" layoutInCell="1" allowOverlap="1" wp14:anchorId="3DC058AE" wp14:editId="0A8FDECE">
            <wp:simplePos x="0" y="0"/>
            <wp:positionH relativeFrom="column">
              <wp:posOffset>2510155</wp:posOffset>
            </wp:positionH>
            <wp:positionV relativeFrom="paragraph">
              <wp:posOffset>13335</wp:posOffset>
            </wp:positionV>
            <wp:extent cx="3539490" cy="1737995"/>
            <wp:effectExtent l="0" t="0" r="3810" b="0"/>
            <wp:wrapTight wrapText="bothSides">
              <wp:wrapPolygon edited="0">
                <wp:start x="0" y="0"/>
                <wp:lineTo x="0" y="21308"/>
                <wp:lineTo x="21507" y="21308"/>
                <wp:lineTo x="21507" y="0"/>
                <wp:lineTo x="0" y="0"/>
              </wp:wrapPolygon>
            </wp:wrapTight>
            <wp:docPr id="2101601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0169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F3E" w:rsidRPr="002C5F3E">
        <w:rPr>
          <w:rFonts w:ascii="Times New Roman" w:hAnsi="Times New Roman" w:cs="Times New Roman"/>
          <w:i/>
          <w:iCs/>
          <w:sz w:val="24"/>
          <w:szCs w:val="22"/>
        </w:rPr>
        <w:t>Стек</w:t>
      </w:r>
      <w:r w:rsidR="002C5F3E" w:rsidRPr="002C5F3E">
        <w:rPr>
          <w:rFonts w:ascii="Times New Roman" w:hAnsi="Times New Roman" w:cs="Times New Roman"/>
          <w:sz w:val="24"/>
          <w:szCs w:val="22"/>
        </w:rPr>
        <w:t xml:space="preserve"> - память, состоящая из взаимосвязанных ячеек, взаимодействующих по </w:t>
      </w:r>
      <w:proofErr w:type="spellStart"/>
      <w:r w:rsidR="002C5F3E" w:rsidRPr="002C5F3E">
        <w:rPr>
          <w:rFonts w:ascii="Times New Roman" w:hAnsi="Times New Roman" w:cs="Times New Roman"/>
          <w:sz w:val="24"/>
          <w:szCs w:val="22"/>
        </w:rPr>
        <w:t>принпипу</w:t>
      </w:r>
      <w:proofErr w:type="spellEnd"/>
      <w:r w:rsidR="002C5F3E" w:rsidRPr="002C5F3E">
        <w:rPr>
          <w:rFonts w:ascii="Times New Roman" w:hAnsi="Times New Roman" w:cs="Times New Roman"/>
          <w:sz w:val="24"/>
          <w:szCs w:val="22"/>
        </w:rPr>
        <w:t xml:space="preserve"> “последним вошел, первым вышел” (LIFO, </w:t>
      </w:r>
      <w:proofErr w:type="spellStart"/>
      <w:r w:rsidR="002C5F3E" w:rsidRPr="002C5F3E">
        <w:rPr>
          <w:rFonts w:ascii="Times New Roman" w:hAnsi="Times New Roman" w:cs="Times New Roman"/>
          <w:sz w:val="24"/>
          <w:szCs w:val="22"/>
        </w:rPr>
        <w:t>Last</w:t>
      </w:r>
      <w:proofErr w:type="spellEnd"/>
      <w:r w:rsidR="002C5F3E" w:rsidRPr="002C5F3E">
        <w:rPr>
          <w:rFonts w:ascii="Times New Roman" w:hAnsi="Times New Roman" w:cs="Times New Roman"/>
          <w:sz w:val="24"/>
          <w:szCs w:val="22"/>
        </w:rPr>
        <w:t xml:space="preserve"> In First Out).</w:t>
      </w:r>
    </w:p>
    <w:p w14:paraId="2C3A0943" w14:textId="20DB195A" w:rsidR="006956D0" w:rsidRPr="006956D0" w:rsidRDefault="006956D0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956D0">
        <w:rPr>
          <w:rFonts w:ascii="Times New Roman" w:hAnsi="Times New Roman" w:cs="Times New Roman"/>
          <w:sz w:val="24"/>
          <w:szCs w:val="22"/>
        </w:rPr>
        <w:t>Для работы со стеком предусмотрены две операции: р</w:t>
      </w:r>
      <w:r w:rsidRPr="006956D0">
        <w:rPr>
          <w:rFonts w:ascii="Times New Roman" w:hAnsi="Times New Roman" w:cs="Times New Roman"/>
          <w:sz w:val="24"/>
          <w:szCs w:val="22"/>
          <w:lang w:val="en-US"/>
        </w:rPr>
        <w:t>u</w:t>
      </w:r>
      <w:proofErr w:type="spellStart"/>
      <w:r w:rsidRPr="006956D0">
        <w:rPr>
          <w:rFonts w:ascii="Times New Roman" w:hAnsi="Times New Roman" w:cs="Times New Roman"/>
          <w:sz w:val="24"/>
          <w:szCs w:val="22"/>
        </w:rPr>
        <w:t>sh</w:t>
      </w:r>
      <w:proofErr w:type="spellEnd"/>
      <w:r w:rsidRPr="006956D0">
        <w:rPr>
          <w:rFonts w:ascii="Times New Roman" w:hAnsi="Times New Roman" w:cs="Times New Roman"/>
          <w:sz w:val="24"/>
          <w:szCs w:val="22"/>
        </w:rPr>
        <w:t xml:space="preserve"> (проталкивание данных в стек) и </w:t>
      </w:r>
      <w:proofErr w:type="spellStart"/>
      <w:r w:rsidRPr="006956D0">
        <w:rPr>
          <w:rFonts w:ascii="Times New Roman" w:hAnsi="Times New Roman" w:cs="Times New Roman"/>
          <w:sz w:val="24"/>
          <w:szCs w:val="22"/>
        </w:rPr>
        <w:t>рор</w:t>
      </w:r>
      <w:proofErr w:type="spellEnd"/>
      <w:r w:rsidRPr="006956D0">
        <w:rPr>
          <w:rFonts w:ascii="Times New Roman" w:hAnsi="Times New Roman" w:cs="Times New Roman"/>
          <w:sz w:val="24"/>
          <w:szCs w:val="22"/>
        </w:rPr>
        <w:t xml:space="preserve"> (выталкивание </w:t>
      </w:r>
      <w:proofErr w:type="spellStart"/>
      <w:r w:rsidRPr="006956D0">
        <w:rPr>
          <w:rFonts w:ascii="Times New Roman" w:hAnsi="Times New Roman" w:cs="Times New Roman"/>
          <w:sz w:val="24"/>
          <w:szCs w:val="22"/>
        </w:rPr>
        <w:t>данныx</w:t>
      </w:r>
      <w:proofErr w:type="spellEnd"/>
      <w:r w:rsidRPr="006956D0">
        <w:rPr>
          <w:rFonts w:ascii="Times New Roman" w:hAnsi="Times New Roman" w:cs="Times New Roman"/>
          <w:sz w:val="24"/>
          <w:szCs w:val="22"/>
        </w:rPr>
        <w:t xml:space="preserve"> из стека). Запись возможна только в верхнюю ячейку стека.</w:t>
      </w:r>
    </w:p>
    <w:p w14:paraId="36A0A5D7" w14:textId="2F9110CC" w:rsidR="008B1110" w:rsidRDefault="008B1110" w:rsidP="008C3910">
      <w:pPr>
        <w:spacing w:line="240" w:lineRule="auto"/>
        <w:rPr>
          <w:rFonts w:ascii="Times New Roman" w:hAnsi="Times New Roman" w:cs="Times New Roman"/>
        </w:rPr>
      </w:pPr>
      <w:r w:rsidRPr="008B1110">
        <w:rPr>
          <w:rFonts w:ascii="Times New Roman" w:hAnsi="Times New Roman" w:cs="Times New Roman"/>
          <w:highlight w:val="yellow"/>
        </w:rPr>
        <w:lastRenderedPageBreak/>
        <w:t>Механизм стеков снижает издержки на адресацию.</w:t>
      </w:r>
      <w:r w:rsidRPr="008B1110">
        <w:rPr>
          <w:rFonts w:ascii="Times New Roman" w:hAnsi="Times New Roman" w:cs="Times New Roman"/>
          <w:highlight w:val="yellow"/>
        </w:rPr>
        <w:t xml:space="preserve"> П</w:t>
      </w:r>
      <w:r w:rsidRPr="008B1110">
        <w:rPr>
          <w:rFonts w:ascii="Times New Roman" w:hAnsi="Times New Roman" w:cs="Times New Roman"/>
          <w:highlight w:val="yellow"/>
        </w:rPr>
        <w:t>ри стековой организации все данные идентифицируются вершиной стека.</w:t>
      </w:r>
    </w:p>
    <w:p w14:paraId="11400569" w14:textId="77777777" w:rsidR="00A277BD" w:rsidRDefault="00A277BD" w:rsidP="008C3910">
      <w:pPr>
        <w:spacing w:line="240" w:lineRule="auto"/>
        <w:rPr>
          <w:rFonts w:ascii="Times New Roman" w:hAnsi="Times New Roman" w:cs="Times New Roman"/>
        </w:rPr>
      </w:pPr>
    </w:p>
    <w:p w14:paraId="03FB56FD" w14:textId="151BEF63" w:rsidR="008B1110" w:rsidRPr="008B1110" w:rsidRDefault="00A277BD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A277BD">
        <w:rPr>
          <w:rFonts w:ascii="Times New Roman" w:hAnsi="Times New Roman" w:cs="Times New Roman"/>
          <w:b/>
          <w:bCs/>
          <w:color w:val="FF3399"/>
          <w:sz w:val="28"/>
          <w:szCs w:val="24"/>
        </w:rPr>
        <w:t>Стековая архитектура</w:t>
      </w:r>
    </w:p>
    <w:p w14:paraId="6E23041E" w14:textId="0554D264" w:rsidR="00016E90" w:rsidRPr="00016E90" w:rsidRDefault="00016E90" w:rsidP="008C3910">
      <w:pPr>
        <w:spacing w:line="240" w:lineRule="auto"/>
        <w:rPr>
          <w:rFonts w:ascii="Times New Roman" w:hAnsi="Times New Roman" w:cs="Times New Roman"/>
          <w:i/>
          <w:iCs/>
          <w:sz w:val="24"/>
          <w:szCs w:val="22"/>
        </w:rPr>
      </w:pPr>
      <w:r w:rsidRPr="00016E90">
        <w:rPr>
          <w:rFonts w:ascii="Times New Roman" w:hAnsi="Times New Roman" w:cs="Times New Roman"/>
          <w:i/>
          <w:iCs/>
          <w:sz w:val="24"/>
          <w:szCs w:val="22"/>
        </w:rPr>
        <w:t>Используется о</w:t>
      </w:r>
      <w:r w:rsidRPr="00016E90">
        <w:rPr>
          <w:rFonts w:ascii="Times New Roman" w:hAnsi="Times New Roman" w:cs="Times New Roman"/>
          <w:i/>
          <w:iCs/>
          <w:sz w:val="24"/>
          <w:szCs w:val="22"/>
        </w:rPr>
        <w:t>братная польская запись (Я. Лукашевич):</w:t>
      </w:r>
    </w:p>
    <w:p w14:paraId="5061E038" w14:textId="77777777" w:rsidR="00016E90" w:rsidRPr="00016E90" w:rsidRDefault="00016E90" w:rsidP="008C3910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16E90">
        <w:rPr>
          <w:rFonts w:ascii="Times New Roman" w:hAnsi="Times New Roman" w:cs="Times New Roman"/>
          <w:sz w:val="24"/>
          <w:szCs w:val="22"/>
        </w:rPr>
        <w:t>постфиксная форма (оператор после операндов), без скобок;</w:t>
      </w:r>
    </w:p>
    <w:p w14:paraId="55E39EC8" w14:textId="77777777" w:rsidR="00016E90" w:rsidRPr="00016E90" w:rsidRDefault="00016E90" w:rsidP="008C3910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16E90">
        <w:rPr>
          <w:rFonts w:ascii="Times New Roman" w:hAnsi="Times New Roman" w:cs="Times New Roman"/>
          <w:sz w:val="24"/>
          <w:szCs w:val="22"/>
        </w:rPr>
        <w:t>порядок операций — по приоритетам;</w:t>
      </w:r>
    </w:p>
    <w:p w14:paraId="184F41B7" w14:textId="77777777" w:rsidR="00016E90" w:rsidRPr="00016E90" w:rsidRDefault="00016E90" w:rsidP="008C3910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2"/>
          <w:lang w:val="en-US"/>
        </w:rPr>
      </w:pPr>
      <w:r w:rsidRPr="00016E90">
        <w:rPr>
          <w:rFonts w:ascii="Times New Roman" w:hAnsi="Times New Roman" w:cs="Times New Roman"/>
          <w:sz w:val="24"/>
          <w:szCs w:val="22"/>
        </w:rPr>
        <w:t>пример</w:t>
      </w:r>
      <w:r w:rsidRPr="00016E90">
        <w:rPr>
          <w:rFonts w:ascii="Times New Roman" w:hAnsi="Times New Roman" w:cs="Times New Roman"/>
          <w:sz w:val="24"/>
          <w:szCs w:val="22"/>
          <w:lang w:val="en-US"/>
        </w:rPr>
        <w:t>: a=</w:t>
      </w:r>
      <w:proofErr w:type="spellStart"/>
      <w:r w:rsidRPr="00016E90">
        <w:rPr>
          <w:rFonts w:ascii="Times New Roman" w:hAnsi="Times New Roman" w:cs="Times New Roman"/>
          <w:sz w:val="24"/>
          <w:szCs w:val="22"/>
          <w:lang w:val="en-US"/>
        </w:rPr>
        <w:t>a+b+a×c</w:t>
      </w:r>
      <w:r w:rsidRPr="00016E90">
        <w:rPr>
          <w:rFonts w:ascii="Times New Roman" w:hAnsi="Times New Roman" w:cs="Times New Roman"/>
          <w:i/>
          <w:iCs/>
          <w:sz w:val="24"/>
          <w:szCs w:val="22"/>
          <w:lang w:val="en-US"/>
        </w:rPr>
        <w:t>a</w:t>
      </w:r>
      <w:proofErr w:type="spellEnd"/>
      <w:r w:rsidRPr="00016E90">
        <w:rPr>
          <w:rFonts w:ascii="Times New Roman" w:hAnsi="Times New Roman" w:cs="Times New Roman"/>
          <w:sz w:val="24"/>
          <w:szCs w:val="22"/>
          <w:lang w:val="en-US"/>
        </w:rPr>
        <w:t>=</w:t>
      </w:r>
      <w:proofErr w:type="spellStart"/>
      <w:r w:rsidRPr="00016E90">
        <w:rPr>
          <w:rFonts w:ascii="Times New Roman" w:hAnsi="Times New Roman" w:cs="Times New Roman"/>
          <w:i/>
          <w:iCs/>
          <w:sz w:val="24"/>
          <w:szCs w:val="22"/>
          <w:lang w:val="en-US"/>
        </w:rPr>
        <w:t>a</w:t>
      </w:r>
      <w:r w:rsidRPr="00016E90">
        <w:rPr>
          <w:rFonts w:ascii="Times New Roman" w:hAnsi="Times New Roman" w:cs="Times New Roman"/>
          <w:sz w:val="24"/>
          <w:szCs w:val="22"/>
          <w:lang w:val="en-US"/>
        </w:rPr>
        <w:t>+</w:t>
      </w:r>
      <w:r w:rsidRPr="00016E90">
        <w:rPr>
          <w:rFonts w:ascii="Times New Roman" w:hAnsi="Times New Roman" w:cs="Times New Roman"/>
          <w:i/>
          <w:iCs/>
          <w:sz w:val="24"/>
          <w:szCs w:val="22"/>
          <w:lang w:val="en-US"/>
        </w:rPr>
        <w:t>b</w:t>
      </w:r>
      <w:r w:rsidRPr="00016E90">
        <w:rPr>
          <w:rFonts w:ascii="Times New Roman" w:hAnsi="Times New Roman" w:cs="Times New Roman"/>
          <w:sz w:val="24"/>
          <w:szCs w:val="22"/>
          <w:lang w:val="en-US"/>
        </w:rPr>
        <w:t>+</w:t>
      </w:r>
      <w:r w:rsidRPr="00016E90">
        <w:rPr>
          <w:rFonts w:ascii="Times New Roman" w:hAnsi="Times New Roman" w:cs="Times New Roman"/>
          <w:i/>
          <w:iCs/>
          <w:sz w:val="24"/>
          <w:szCs w:val="22"/>
          <w:lang w:val="en-US"/>
        </w:rPr>
        <w:t>a</w:t>
      </w:r>
      <w:r w:rsidRPr="00016E90">
        <w:rPr>
          <w:rFonts w:ascii="Times New Roman" w:hAnsi="Times New Roman" w:cs="Times New Roman"/>
          <w:sz w:val="24"/>
          <w:szCs w:val="22"/>
          <w:lang w:val="en-US"/>
        </w:rPr>
        <w:t>×</w:t>
      </w:r>
      <w:r w:rsidRPr="00016E90">
        <w:rPr>
          <w:rFonts w:ascii="Times New Roman" w:hAnsi="Times New Roman" w:cs="Times New Roman"/>
          <w:i/>
          <w:iCs/>
          <w:sz w:val="24"/>
          <w:szCs w:val="22"/>
          <w:lang w:val="en-US"/>
        </w:rPr>
        <w:t>c</w:t>
      </w:r>
      <w:proofErr w:type="spellEnd"/>
      <w:r w:rsidRPr="00016E90">
        <w:rPr>
          <w:rFonts w:ascii="Times New Roman" w:hAnsi="Times New Roman" w:cs="Times New Roman"/>
          <w:sz w:val="24"/>
          <w:szCs w:val="22"/>
          <w:lang w:val="en-US"/>
        </w:rPr>
        <w:t> → a=a b + a c ×+</w:t>
      </w:r>
      <w:r w:rsidRPr="00016E90">
        <w:rPr>
          <w:rFonts w:ascii="Times New Roman" w:hAnsi="Times New Roman" w:cs="Times New Roman"/>
          <w:i/>
          <w:iCs/>
          <w:sz w:val="24"/>
          <w:szCs w:val="22"/>
          <w:lang w:val="en-US"/>
        </w:rPr>
        <w:t>a</w:t>
      </w:r>
      <w:r w:rsidRPr="00016E90">
        <w:rPr>
          <w:rFonts w:ascii="Times New Roman" w:hAnsi="Times New Roman" w:cs="Times New Roman"/>
          <w:sz w:val="24"/>
          <w:szCs w:val="22"/>
          <w:lang w:val="en-US"/>
        </w:rPr>
        <w:t>=</w:t>
      </w:r>
      <w:r w:rsidRPr="00016E90">
        <w:rPr>
          <w:rFonts w:ascii="Times New Roman" w:hAnsi="Times New Roman" w:cs="Times New Roman"/>
          <w:i/>
          <w:iCs/>
          <w:sz w:val="24"/>
          <w:szCs w:val="22"/>
          <w:lang w:val="en-US"/>
        </w:rPr>
        <w:t>a</w:t>
      </w:r>
      <w:r w:rsidRPr="00016E90">
        <w:rPr>
          <w:rFonts w:ascii="Times New Roman" w:hAnsi="Times New Roman" w:cs="Times New Roman"/>
          <w:sz w:val="24"/>
          <w:szCs w:val="22"/>
          <w:lang w:val="en-US"/>
        </w:rPr>
        <w:t> </w:t>
      </w:r>
      <w:r w:rsidRPr="00016E90">
        <w:rPr>
          <w:rFonts w:ascii="Times New Roman" w:hAnsi="Times New Roman" w:cs="Times New Roman"/>
          <w:i/>
          <w:iCs/>
          <w:sz w:val="24"/>
          <w:szCs w:val="22"/>
          <w:lang w:val="en-US"/>
        </w:rPr>
        <w:t>b</w:t>
      </w:r>
      <w:r w:rsidRPr="00016E90">
        <w:rPr>
          <w:rFonts w:ascii="Times New Roman" w:hAnsi="Times New Roman" w:cs="Times New Roman"/>
          <w:sz w:val="24"/>
          <w:szCs w:val="22"/>
          <w:lang w:val="en-US"/>
        </w:rPr>
        <w:t> + </w:t>
      </w:r>
      <w:r w:rsidRPr="00016E90">
        <w:rPr>
          <w:rFonts w:ascii="Times New Roman" w:hAnsi="Times New Roman" w:cs="Times New Roman"/>
          <w:i/>
          <w:iCs/>
          <w:sz w:val="24"/>
          <w:szCs w:val="22"/>
          <w:lang w:val="en-US"/>
        </w:rPr>
        <w:t>a</w:t>
      </w:r>
      <w:r w:rsidRPr="00016E90">
        <w:rPr>
          <w:rFonts w:ascii="Times New Roman" w:hAnsi="Times New Roman" w:cs="Times New Roman"/>
          <w:sz w:val="24"/>
          <w:szCs w:val="22"/>
          <w:lang w:val="en-US"/>
        </w:rPr>
        <w:t> </w:t>
      </w:r>
      <w:r w:rsidRPr="00016E90">
        <w:rPr>
          <w:rFonts w:ascii="Times New Roman" w:hAnsi="Times New Roman" w:cs="Times New Roman"/>
          <w:i/>
          <w:iCs/>
          <w:sz w:val="24"/>
          <w:szCs w:val="22"/>
          <w:lang w:val="en-US"/>
        </w:rPr>
        <w:t>c</w:t>
      </w:r>
      <w:r w:rsidRPr="00016E90">
        <w:rPr>
          <w:rFonts w:ascii="Times New Roman" w:hAnsi="Times New Roman" w:cs="Times New Roman"/>
          <w:sz w:val="24"/>
          <w:szCs w:val="22"/>
          <w:lang w:val="en-US"/>
        </w:rPr>
        <w:t> ×+.</w:t>
      </w:r>
    </w:p>
    <w:p w14:paraId="3FC832A2" w14:textId="6C683919" w:rsidR="00016E90" w:rsidRDefault="00201319" w:rsidP="008C3910">
      <w:pPr>
        <w:spacing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201319">
        <w:rPr>
          <w:rFonts w:ascii="Times New Roman" w:hAnsi="Times New Roman" w:cs="Times New Roman"/>
          <w:sz w:val="24"/>
          <w:szCs w:val="22"/>
          <w:lang w:val="en-US"/>
        </w:rPr>
        <w:drawing>
          <wp:inline distT="0" distB="0" distL="0" distR="0" wp14:anchorId="756366DF" wp14:editId="016E5D58">
            <wp:extent cx="3905795" cy="3410426"/>
            <wp:effectExtent l="0" t="0" r="0" b="0"/>
            <wp:docPr id="239451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513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19DC" w14:textId="77777777" w:rsidR="00201319" w:rsidRPr="00201319" w:rsidRDefault="00201319" w:rsidP="008C3910">
      <w:pPr>
        <w:spacing w:line="240" w:lineRule="auto"/>
        <w:rPr>
          <w:rFonts w:ascii="Times New Roman" w:hAnsi="Times New Roman" w:cs="Times New Roman"/>
          <w:color w:val="FF3399"/>
          <w:sz w:val="28"/>
          <w:szCs w:val="24"/>
        </w:rPr>
      </w:pPr>
      <w:r w:rsidRPr="00201319">
        <w:rPr>
          <w:rFonts w:ascii="Times New Roman" w:hAnsi="Times New Roman" w:cs="Times New Roman"/>
          <w:b/>
          <w:bCs/>
          <w:color w:val="FF3399"/>
          <w:sz w:val="28"/>
          <w:szCs w:val="24"/>
        </w:rPr>
        <w:t>Аккумуляторная архитектура</w:t>
      </w:r>
    </w:p>
    <w:p w14:paraId="1DEFF3FA" w14:textId="77777777" w:rsidR="0015517E" w:rsidRPr="0015517E" w:rsidRDefault="0015517E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15517E">
        <w:rPr>
          <w:rFonts w:ascii="Times New Roman" w:hAnsi="Times New Roman" w:cs="Times New Roman"/>
          <w:i/>
          <w:iCs/>
          <w:sz w:val="24"/>
          <w:szCs w:val="22"/>
        </w:rPr>
        <w:t>Аккумулятор</w:t>
      </w:r>
      <w:r w:rsidRPr="0015517E">
        <w:rPr>
          <w:rFonts w:ascii="Times New Roman" w:hAnsi="Times New Roman" w:cs="Times New Roman"/>
          <w:sz w:val="24"/>
          <w:szCs w:val="22"/>
        </w:rPr>
        <w:t xml:space="preserve"> - регистр для хранения результата и одного из операндов арифметической или логической операции в процессоре.</w:t>
      </w:r>
    </w:p>
    <w:p w14:paraId="2583BA30" w14:textId="77777777" w:rsidR="00156ED5" w:rsidRPr="00156ED5" w:rsidRDefault="00156ED5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156ED5">
        <w:rPr>
          <w:rFonts w:ascii="Times New Roman" w:hAnsi="Times New Roman" w:cs="Times New Roman"/>
          <w:sz w:val="24"/>
          <w:szCs w:val="22"/>
        </w:rPr>
        <w:t xml:space="preserve">Для выполнения операции в АЛУ производится считывание одного из операндов из памяти в регистр данных. Второй операнд находится в аккумуляторе. Выходы регистра данных и аккумулятора подключаются к соответствующим входам АЛУ. По окончании предписанной операции результат с выхода АЛУ заносится в аккумулятор. </w:t>
      </w:r>
    </w:p>
    <w:p w14:paraId="49C9549A" w14:textId="35E63A0D" w:rsidR="00201319" w:rsidRDefault="00156ED5" w:rsidP="008C3910">
      <w:pPr>
        <w:spacing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156ED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5C4DCE9A" wp14:editId="2FFBC788">
            <wp:extent cx="3391373" cy="1505160"/>
            <wp:effectExtent l="0" t="0" r="0" b="0"/>
            <wp:docPr id="2081733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33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1EDA" w14:textId="77777777" w:rsidR="00946855" w:rsidRDefault="00946855" w:rsidP="008C3910">
      <w:pPr>
        <w:spacing w:line="240" w:lineRule="auto"/>
        <w:jc w:val="center"/>
        <w:rPr>
          <w:rFonts w:ascii="Times New Roman" w:hAnsi="Times New Roman" w:cs="Times New Roman"/>
          <w:sz w:val="24"/>
          <w:szCs w:val="22"/>
        </w:rPr>
      </w:pPr>
    </w:p>
    <w:p w14:paraId="13821593" w14:textId="153ADB77" w:rsidR="00946855" w:rsidRPr="00016E90" w:rsidRDefault="00946855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946855">
        <w:rPr>
          <w:rFonts w:ascii="Times New Roman" w:hAnsi="Times New Roman" w:cs="Times New Roman"/>
          <w:b/>
          <w:bCs/>
          <w:color w:val="FF3399"/>
          <w:sz w:val="28"/>
          <w:szCs w:val="24"/>
        </w:rPr>
        <w:lastRenderedPageBreak/>
        <w:t>Аккумуляторная архитектура 2</w:t>
      </w:r>
    </w:p>
    <w:p w14:paraId="3C69C423" w14:textId="77777777" w:rsidR="00946855" w:rsidRPr="00946855" w:rsidRDefault="00946855" w:rsidP="008C3910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46855">
        <w:rPr>
          <w:rFonts w:ascii="Times New Roman" w:hAnsi="Times New Roman" w:cs="Times New Roman"/>
          <w:sz w:val="24"/>
          <w:szCs w:val="22"/>
        </w:rPr>
        <w:t xml:space="preserve">Для загрузки в аккумулятор содержимого ячейки </w:t>
      </w:r>
      <w:r w:rsidRPr="00946855">
        <w:rPr>
          <w:rFonts w:ascii="Times New Roman" w:hAnsi="Times New Roman" w:cs="Times New Roman"/>
          <w:i/>
          <w:iCs/>
          <w:sz w:val="24"/>
          <w:szCs w:val="22"/>
        </w:rPr>
        <w:t xml:space="preserve">х </w:t>
      </w:r>
      <w:r w:rsidRPr="00946855">
        <w:rPr>
          <w:rFonts w:ascii="Times New Roman" w:hAnsi="Times New Roman" w:cs="Times New Roman"/>
          <w:sz w:val="24"/>
          <w:szCs w:val="22"/>
        </w:rPr>
        <w:t xml:space="preserve">предусмотрена команда загрузки </w:t>
      </w:r>
      <w:r w:rsidRPr="00946855">
        <w:rPr>
          <w:rFonts w:ascii="Times New Roman" w:hAnsi="Times New Roman" w:cs="Times New Roman"/>
          <w:i/>
          <w:iCs/>
          <w:sz w:val="24"/>
          <w:szCs w:val="22"/>
          <w:lang w:val="en-GB"/>
        </w:rPr>
        <w:t>load</w:t>
      </w:r>
      <w:r w:rsidRPr="00946855">
        <w:rPr>
          <w:rFonts w:ascii="Times New Roman" w:hAnsi="Times New Roman" w:cs="Times New Roman"/>
          <w:i/>
          <w:iCs/>
          <w:sz w:val="24"/>
          <w:szCs w:val="22"/>
        </w:rPr>
        <w:t xml:space="preserve"> х. </w:t>
      </w:r>
    </w:p>
    <w:p w14:paraId="40965938" w14:textId="77777777" w:rsidR="00946855" w:rsidRPr="00946855" w:rsidRDefault="00946855" w:rsidP="008C3910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46855">
        <w:rPr>
          <w:rFonts w:ascii="Times New Roman" w:hAnsi="Times New Roman" w:cs="Times New Roman"/>
          <w:sz w:val="24"/>
          <w:szCs w:val="22"/>
        </w:rPr>
        <w:t xml:space="preserve">Запись содержимого аккумулятора в ячейку </w:t>
      </w:r>
      <w:r w:rsidRPr="00946855">
        <w:rPr>
          <w:rFonts w:ascii="Times New Roman" w:hAnsi="Times New Roman" w:cs="Times New Roman"/>
          <w:i/>
          <w:iCs/>
          <w:sz w:val="24"/>
          <w:szCs w:val="22"/>
        </w:rPr>
        <w:t xml:space="preserve">х </w:t>
      </w:r>
      <w:r w:rsidRPr="00946855">
        <w:rPr>
          <w:rFonts w:ascii="Times New Roman" w:hAnsi="Times New Roman" w:cs="Times New Roman"/>
          <w:sz w:val="24"/>
          <w:szCs w:val="22"/>
        </w:rPr>
        <w:t xml:space="preserve">осуществляется командой сохранения </w:t>
      </w:r>
      <w:r w:rsidRPr="00946855">
        <w:rPr>
          <w:rFonts w:ascii="Times New Roman" w:hAnsi="Times New Roman" w:cs="Times New Roman"/>
          <w:i/>
          <w:iCs/>
          <w:sz w:val="24"/>
          <w:szCs w:val="22"/>
          <w:lang w:val="en-GB"/>
        </w:rPr>
        <w:t>store</w:t>
      </w:r>
      <w:r w:rsidRPr="00946855">
        <w:rPr>
          <w:rFonts w:ascii="Times New Roman" w:hAnsi="Times New Roman" w:cs="Times New Roman"/>
          <w:i/>
          <w:iCs/>
          <w:sz w:val="24"/>
          <w:szCs w:val="22"/>
        </w:rPr>
        <w:t xml:space="preserve"> х</w:t>
      </w:r>
      <w:r w:rsidRPr="00946855">
        <w:rPr>
          <w:rFonts w:ascii="Times New Roman" w:hAnsi="Times New Roman" w:cs="Times New Roman"/>
          <w:sz w:val="24"/>
          <w:szCs w:val="22"/>
        </w:rPr>
        <w:t xml:space="preserve">. </w:t>
      </w:r>
    </w:p>
    <w:p w14:paraId="62E97F66" w14:textId="77777777" w:rsidR="00946855" w:rsidRDefault="00946855" w:rsidP="008C3910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946855">
        <w:rPr>
          <w:rFonts w:ascii="Times New Roman" w:hAnsi="Times New Roman" w:cs="Times New Roman"/>
          <w:sz w:val="24"/>
          <w:szCs w:val="22"/>
        </w:rPr>
        <w:t>Достоинствами аккумуляторной АСК можно считать короткие команды и простоту декодирования команд. Однако наличие всего одного регистра порождает многократные обращения к основной памяти.</w:t>
      </w:r>
    </w:p>
    <w:p w14:paraId="297C1C31" w14:textId="77777777" w:rsidR="00A44D0F" w:rsidRPr="00A44D0F" w:rsidRDefault="00A44D0F" w:rsidP="008C3910">
      <w:pPr>
        <w:spacing w:line="240" w:lineRule="auto"/>
        <w:rPr>
          <w:rFonts w:ascii="Times New Roman" w:hAnsi="Times New Roman" w:cs="Times New Roman"/>
          <w:sz w:val="24"/>
          <w:szCs w:val="22"/>
          <w:lang w:bidi="ar-SA"/>
        </w:rPr>
      </w:pPr>
      <w:r w:rsidRPr="00A44D0F">
        <w:rPr>
          <w:rFonts w:ascii="Times New Roman" w:hAnsi="Times New Roman" w:cs="Times New Roman"/>
          <w:b/>
          <w:bCs/>
          <w:color w:val="FF3399"/>
          <w:sz w:val="28"/>
          <w:szCs w:val="24"/>
          <w:lang w:bidi="ar-SA"/>
        </w:rPr>
        <w:t xml:space="preserve">Регистровая архитектура </w:t>
      </w:r>
    </w:p>
    <w:p w14:paraId="62713125" w14:textId="0E82E46E" w:rsidR="00A44D0F" w:rsidRDefault="00035DD7" w:rsidP="008C3910">
      <w:pPr>
        <w:spacing w:line="240" w:lineRule="auto"/>
        <w:rPr>
          <w:rFonts w:ascii="Times New Roman" w:hAnsi="Times New Roman" w:cs="Times New Roman"/>
          <w:i/>
          <w:iCs/>
          <w:sz w:val="24"/>
          <w:szCs w:val="22"/>
        </w:rPr>
      </w:pPr>
      <w:r w:rsidRPr="00035DD7">
        <w:rPr>
          <w:rFonts w:ascii="Times New Roman" w:hAnsi="Times New Roman" w:cs="Times New Roman"/>
          <w:sz w:val="24"/>
          <w:szCs w:val="22"/>
        </w:rPr>
        <w:drawing>
          <wp:anchor distT="0" distB="0" distL="114300" distR="114300" simplePos="0" relativeHeight="251660288" behindDoc="1" locked="0" layoutInCell="1" allowOverlap="1" wp14:anchorId="546E3490" wp14:editId="4E8215B8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3028950" cy="3057525"/>
            <wp:effectExtent l="0" t="0" r="0" b="9525"/>
            <wp:wrapTight wrapText="bothSides">
              <wp:wrapPolygon edited="0">
                <wp:start x="0" y="0"/>
                <wp:lineTo x="0" y="21533"/>
                <wp:lineTo x="21464" y="21533"/>
                <wp:lineTo x="21464" y="0"/>
                <wp:lineTo x="0" y="0"/>
              </wp:wrapPolygon>
            </wp:wrapTight>
            <wp:docPr id="858446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4607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4D0F" w:rsidRPr="00A44D0F">
        <w:rPr>
          <w:rFonts w:ascii="Times New Roman" w:hAnsi="Times New Roman" w:cs="Times New Roman"/>
          <w:i/>
          <w:iCs/>
          <w:sz w:val="24"/>
          <w:szCs w:val="22"/>
        </w:rPr>
        <w:t>Процессор включает в себя массив регистров (регистровый файл), известных как регистры общего назначения (РОН).</w:t>
      </w:r>
    </w:p>
    <w:p w14:paraId="0AB953CD" w14:textId="38F5537D" w:rsidR="00A44D0F" w:rsidRPr="00A44D0F" w:rsidRDefault="00A44D0F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A44D0F">
        <w:rPr>
          <w:rFonts w:ascii="Times New Roman" w:hAnsi="Times New Roman" w:cs="Times New Roman"/>
          <w:sz w:val="24"/>
          <w:szCs w:val="22"/>
        </w:rPr>
        <w:t>Эти регистры, в каком-то смысле, можно рассматривать как явно управляемый КЭШ для хранения недавно использовавшихся данных.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r w:rsidRPr="00A44D0F">
        <w:rPr>
          <w:rFonts w:ascii="Times New Roman" w:hAnsi="Times New Roman" w:cs="Times New Roman"/>
          <w:sz w:val="24"/>
          <w:szCs w:val="22"/>
        </w:rPr>
        <w:t xml:space="preserve">Размер регистров обычно фиксирован и совпадает с размером машинного слова. К любому регистру можно обратиться, указав его номер. </w:t>
      </w:r>
    </w:p>
    <w:p w14:paraId="1111C23F" w14:textId="53C6D915" w:rsidR="00A44D0F" w:rsidRPr="00A44D0F" w:rsidRDefault="00A44D0F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58E24110" w14:textId="77777777" w:rsidR="003A6266" w:rsidRDefault="003A6266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2B1C5C18" w14:textId="77777777" w:rsidR="001A1B44" w:rsidRDefault="001A1B44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4F679EE" w14:textId="08EA99D6" w:rsidR="001A1B44" w:rsidRPr="001A1B44" w:rsidRDefault="001A1B44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1A1B44">
        <w:rPr>
          <w:rFonts w:ascii="Times New Roman" w:hAnsi="Times New Roman" w:cs="Times New Roman"/>
          <w:b/>
          <w:bCs/>
          <w:color w:val="FF3399"/>
          <w:sz w:val="28"/>
          <w:szCs w:val="24"/>
        </w:rPr>
        <w:t>Регистровая архитектура</w:t>
      </w:r>
    </w:p>
    <w:p w14:paraId="54DD3824" w14:textId="77777777" w:rsidR="001A1B44" w:rsidRPr="001A1B44" w:rsidRDefault="001A1B44" w:rsidP="008C3910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1A1B44">
        <w:rPr>
          <w:rFonts w:ascii="Times New Roman" w:hAnsi="Times New Roman" w:cs="Times New Roman"/>
          <w:sz w:val="24"/>
          <w:szCs w:val="22"/>
        </w:rPr>
        <w:t>CISC: малое число РОН; RISC: до нескольких сотен РОН.</w:t>
      </w:r>
    </w:p>
    <w:p w14:paraId="45BFA65A" w14:textId="77777777" w:rsidR="001A1B44" w:rsidRPr="001A1B44" w:rsidRDefault="001A1B44" w:rsidP="008C3910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1A1B44">
        <w:rPr>
          <w:rFonts w:ascii="Times New Roman" w:hAnsi="Times New Roman" w:cs="Times New Roman"/>
          <w:sz w:val="24"/>
          <w:szCs w:val="22"/>
        </w:rPr>
        <w:t>Операнды — в памяти или регистрах; подвиды команд: регистр</w:t>
      </w:r>
      <w:r w:rsidRPr="001A1B44">
        <w:rPr>
          <w:rFonts w:ascii="Times New Roman" w:hAnsi="Times New Roman" w:cs="Times New Roman"/>
          <w:sz w:val="24"/>
          <w:szCs w:val="22"/>
        </w:rPr>
        <w:noBreakHyphen/>
        <w:t>регистр, регистр</w:t>
      </w:r>
      <w:r w:rsidRPr="001A1B44">
        <w:rPr>
          <w:rFonts w:ascii="Times New Roman" w:hAnsi="Times New Roman" w:cs="Times New Roman"/>
          <w:sz w:val="24"/>
          <w:szCs w:val="22"/>
        </w:rPr>
        <w:noBreakHyphen/>
        <w:t>память, память</w:t>
      </w:r>
      <w:r w:rsidRPr="001A1B44">
        <w:rPr>
          <w:rFonts w:ascii="Times New Roman" w:hAnsi="Times New Roman" w:cs="Times New Roman"/>
          <w:sz w:val="24"/>
          <w:szCs w:val="22"/>
        </w:rPr>
        <w:noBreakHyphen/>
        <w:t>память.</w:t>
      </w:r>
    </w:p>
    <w:p w14:paraId="645DAC66" w14:textId="77777777" w:rsidR="001A1B44" w:rsidRDefault="001A1B44" w:rsidP="008C3910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1A1B44">
        <w:rPr>
          <w:rFonts w:ascii="Times New Roman" w:hAnsi="Times New Roman" w:cs="Times New Roman"/>
          <w:sz w:val="24"/>
          <w:szCs w:val="22"/>
        </w:rPr>
        <w:t xml:space="preserve">Достоинства регистровых АСК: компактность кода, высокая скорость (замена обращений к памяти на обращения к регистрам); недостаток: более длинные инструкции </w:t>
      </w:r>
      <w:proofErr w:type="spellStart"/>
      <w:r w:rsidRPr="001A1B44">
        <w:rPr>
          <w:rFonts w:ascii="Times New Roman" w:hAnsi="Times New Roman" w:cs="Times New Roman"/>
          <w:sz w:val="24"/>
          <w:szCs w:val="22"/>
        </w:rPr>
        <w:t>vs</w:t>
      </w:r>
      <w:proofErr w:type="spellEnd"/>
      <w:r w:rsidRPr="001A1B44">
        <w:rPr>
          <w:rFonts w:ascii="Times New Roman" w:hAnsi="Times New Roman" w:cs="Times New Roman"/>
          <w:sz w:val="24"/>
          <w:szCs w:val="22"/>
        </w:rPr>
        <w:t xml:space="preserve"> аккумуляторная архитектура.</w:t>
      </w:r>
    </w:p>
    <w:p w14:paraId="2076F36B" w14:textId="77777777" w:rsidR="00E77610" w:rsidRDefault="00E77610" w:rsidP="008C3910">
      <w:pPr>
        <w:spacing w:line="240" w:lineRule="auto"/>
        <w:ind w:left="720"/>
        <w:rPr>
          <w:rFonts w:ascii="Times New Roman" w:hAnsi="Times New Roman" w:cs="Times New Roman"/>
          <w:sz w:val="24"/>
          <w:szCs w:val="22"/>
        </w:rPr>
      </w:pPr>
    </w:p>
    <w:p w14:paraId="2275AD3A" w14:textId="77777777" w:rsidR="00E77610" w:rsidRPr="00E77610" w:rsidRDefault="00E77610" w:rsidP="008C3910">
      <w:pPr>
        <w:spacing w:line="240" w:lineRule="auto"/>
        <w:rPr>
          <w:rFonts w:ascii="Times New Roman" w:hAnsi="Times New Roman" w:cs="Times New Roman"/>
          <w:sz w:val="24"/>
          <w:szCs w:val="22"/>
          <w:lang w:bidi="ar-SA"/>
        </w:rPr>
      </w:pPr>
      <w:r w:rsidRPr="00E77610">
        <w:rPr>
          <w:rFonts w:ascii="Times New Roman" w:hAnsi="Times New Roman" w:cs="Times New Roman"/>
          <w:b/>
          <w:bCs/>
          <w:color w:val="FF3399"/>
          <w:sz w:val="28"/>
          <w:szCs w:val="24"/>
          <w:lang w:bidi="ar-SA"/>
        </w:rPr>
        <w:t>Архитектура с выделенным доступом к памяти</w:t>
      </w:r>
    </w:p>
    <w:p w14:paraId="45B7B16F" w14:textId="77777777" w:rsidR="00B86232" w:rsidRPr="00B86232" w:rsidRDefault="00B86232" w:rsidP="008C3910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B86232">
        <w:rPr>
          <w:rFonts w:ascii="Times New Roman" w:hAnsi="Times New Roman" w:cs="Times New Roman"/>
          <w:sz w:val="24"/>
          <w:szCs w:val="22"/>
        </w:rPr>
        <w:t xml:space="preserve">Доступ к памяти — только через </w:t>
      </w:r>
      <w:proofErr w:type="spellStart"/>
      <w:r w:rsidRPr="00B86232">
        <w:rPr>
          <w:rFonts w:ascii="Times New Roman" w:hAnsi="Times New Roman" w:cs="Times New Roman"/>
          <w:sz w:val="24"/>
          <w:szCs w:val="22"/>
        </w:rPr>
        <w:t>load</w:t>
      </w:r>
      <w:proofErr w:type="spellEnd"/>
      <w:r w:rsidRPr="00B86232">
        <w:rPr>
          <w:rFonts w:ascii="Times New Roman" w:hAnsi="Times New Roman" w:cs="Times New Roman"/>
          <w:sz w:val="24"/>
          <w:szCs w:val="22"/>
        </w:rPr>
        <w:t xml:space="preserve"> (чтение в регистр) и </w:t>
      </w:r>
      <w:proofErr w:type="spellStart"/>
      <w:r w:rsidRPr="00B86232">
        <w:rPr>
          <w:rFonts w:ascii="Times New Roman" w:hAnsi="Times New Roman" w:cs="Times New Roman"/>
          <w:sz w:val="24"/>
          <w:szCs w:val="22"/>
        </w:rPr>
        <w:t>store</w:t>
      </w:r>
      <w:proofErr w:type="spellEnd"/>
      <w:r w:rsidRPr="00B86232">
        <w:rPr>
          <w:rFonts w:ascii="Times New Roman" w:hAnsi="Times New Roman" w:cs="Times New Roman"/>
          <w:sz w:val="24"/>
          <w:szCs w:val="22"/>
        </w:rPr>
        <w:t xml:space="preserve"> (запись из регистра).</w:t>
      </w:r>
    </w:p>
    <w:p w14:paraId="331EBFE0" w14:textId="77777777" w:rsidR="00B86232" w:rsidRPr="00B86232" w:rsidRDefault="00B86232" w:rsidP="008C3910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B86232">
        <w:rPr>
          <w:rFonts w:ascii="Times New Roman" w:hAnsi="Times New Roman" w:cs="Times New Roman"/>
          <w:sz w:val="24"/>
          <w:szCs w:val="22"/>
        </w:rPr>
        <w:t>Операнды и результат операций — только в регистрах процессора.</w:t>
      </w:r>
    </w:p>
    <w:p w14:paraId="3DB3B1F7" w14:textId="77777777" w:rsidR="00B86232" w:rsidRPr="00B86232" w:rsidRDefault="00B86232" w:rsidP="008C3910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B86232">
        <w:rPr>
          <w:rFonts w:ascii="Times New Roman" w:hAnsi="Times New Roman" w:cs="Times New Roman"/>
          <w:sz w:val="24"/>
          <w:szCs w:val="22"/>
        </w:rPr>
        <w:t>Нет команд обработки с прямым обращением к памяти.</w:t>
      </w:r>
    </w:p>
    <w:p w14:paraId="31BF3669" w14:textId="77777777" w:rsidR="00B86232" w:rsidRPr="00B86232" w:rsidRDefault="00B86232" w:rsidP="008C3910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B86232">
        <w:rPr>
          <w:rFonts w:ascii="Times New Roman" w:hAnsi="Times New Roman" w:cs="Times New Roman"/>
          <w:sz w:val="24"/>
          <w:szCs w:val="22"/>
        </w:rPr>
        <w:t>Характерно для RISC-архитектуры: команды — 32 бита, трёхадресный формат.</w:t>
      </w:r>
    </w:p>
    <w:p w14:paraId="0F972048" w14:textId="77777777" w:rsidR="00B86232" w:rsidRPr="00B86232" w:rsidRDefault="00B86232" w:rsidP="008C3910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2"/>
          <w:lang w:val="en-US"/>
        </w:rPr>
      </w:pPr>
      <w:r w:rsidRPr="00B86232">
        <w:rPr>
          <w:rFonts w:ascii="Times New Roman" w:hAnsi="Times New Roman" w:cs="Times New Roman"/>
          <w:sz w:val="24"/>
          <w:szCs w:val="22"/>
        </w:rPr>
        <w:t>Примеры</w:t>
      </w:r>
      <w:r w:rsidRPr="00B86232">
        <w:rPr>
          <w:rFonts w:ascii="Times New Roman" w:hAnsi="Times New Roman" w:cs="Times New Roman"/>
          <w:sz w:val="24"/>
          <w:szCs w:val="22"/>
          <w:lang w:val="en-US"/>
        </w:rPr>
        <w:t>: Sun SPARC, MIPS R10000, DEC Alpha, PowerPC.</w:t>
      </w:r>
    </w:p>
    <w:p w14:paraId="37B7E581" w14:textId="2CF0B65C" w:rsidR="00E77610" w:rsidRPr="001A1B44" w:rsidRDefault="00B86232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B86232">
        <w:rPr>
          <w:rFonts w:ascii="Times New Roman" w:hAnsi="Times New Roman" w:cs="Times New Roman"/>
          <w:b/>
          <w:bCs/>
          <w:color w:val="FF3399"/>
          <w:sz w:val="28"/>
          <w:szCs w:val="24"/>
        </w:rPr>
        <w:t>Команды</w:t>
      </w:r>
    </w:p>
    <w:p w14:paraId="32657AA3" w14:textId="60699805" w:rsidR="001A1B44" w:rsidRDefault="005C0372" w:rsidP="008C391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5C0372">
        <w:rPr>
          <w:rFonts w:ascii="Times New Roman" w:hAnsi="Times New Roman" w:cs="Times New Roman"/>
          <w:sz w:val="24"/>
          <w:szCs w:val="22"/>
          <w:lang w:val="en-US"/>
        </w:rPr>
        <w:lastRenderedPageBreak/>
        <w:drawing>
          <wp:inline distT="0" distB="0" distL="0" distR="0" wp14:anchorId="4DF9E1C4" wp14:editId="79AC9E91">
            <wp:extent cx="5940425" cy="3425190"/>
            <wp:effectExtent l="0" t="0" r="3175" b="3810"/>
            <wp:docPr id="148619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8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2671" w14:textId="5E1E3046" w:rsidR="008E7A84" w:rsidRDefault="008E7A84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  <w:lang w:val="en-US"/>
        </w:rPr>
      </w:pPr>
      <w:r w:rsidRPr="008E7A84">
        <w:rPr>
          <w:rFonts w:ascii="Times New Roman" w:hAnsi="Times New Roman" w:cs="Times New Roman"/>
          <w:b/>
          <w:bCs/>
          <w:color w:val="FF3399"/>
          <w:sz w:val="28"/>
          <w:szCs w:val="24"/>
        </w:rPr>
        <w:t xml:space="preserve">Конфигурируемые процессы </w:t>
      </w:r>
      <w:r w:rsidRPr="008E7A84">
        <w:rPr>
          <w:rFonts w:ascii="Times New Roman" w:hAnsi="Times New Roman" w:cs="Times New Roman"/>
          <w:b/>
          <w:bCs/>
          <w:color w:val="FF3399"/>
          <w:sz w:val="28"/>
          <w:szCs w:val="24"/>
          <w:lang w:val="en-US"/>
        </w:rPr>
        <w:t xml:space="preserve">Xtensa </w:t>
      </w:r>
      <w:r w:rsidRPr="008E7A84">
        <w:rPr>
          <w:rFonts w:ascii="Times New Roman" w:hAnsi="Times New Roman" w:cs="Times New Roman"/>
          <w:b/>
          <w:bCs/>
          <w:color w:val="FF3399"/>
          <w:sz w:val="28"/>
          <w:szCs w:val="24"/>
        </w:rPr>
        <w:t xml:space="preserve">фирмы </w:t>
      </w:r>
      <w:r w:rsidRPr="008E7A84">
        <w:rPr>
          <w:rFonts w:ascii="Times New Roman" w:hAnsi="Times New Roman" w:cs="Times New Roman"/>
          <w:b/>
          <w:bCs/>
          <w:color w:val="FF3399"/>
          <w:sz w:val="28"/>
          <w:szCs w:val="24"/>
          <w:lang w:val="en-US"/>
        </w:rPr>
        <w:t>Tensilica</w:t>
      </w:r>
    </w:p>
    <w:p w14:paraId="381E8401" w14:textId="77777777" w:rsidR="008E7A84" w:rsidRPr="008E7A84" w:rsidRDefault="008E7A84" w:rsidP="008C3910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proofErr w:type="spellStart"/>
      <w:r w:rsidRPr="008E7A84">
        <w:rPr>
          <w:rFonts w:ascii="Times New Roman" w:hAnsi="Times New Roman" w:cs="Times New Roman"/>
          <w:sz w:val="24"/>
          <w:szCs w:val="22"/>
        </w:rPr>
        <w:t>Xenergy</w:t>
      </w:r>
      <w:proofErr w:type="spellEnd"/>
      <w:r w:rsidRPr="008E7A84">
        <w:rPr>
          <w:rFonts w:ascii="Times New Roman" w:hAnsi="Times New Roman" w:cs="Times New Roman"/>
          <w:sz w:val="24"/>
          <w:szCs w:val="22"/>
        </w:rPr>
        <w:t xml:space="preserve"> (</w:t>
      </w:r>
      <w:proofErr w:type="spellStart"/>
      <w:r w:rsidRPr="008E7A84">
        <w:rPr>
          <w:rFonts w:ascii="Times New Roman" w:hAnsi="Times New Roman" w:cs="Times New Roman"/>
          <w:sz w:val="24"/>
          <w:szCs w:val="22"/>
        </w:rPr>
        <w:t>Tensilica</w:t>
      </w:r>
      <w:proofErr w:type="spellEnd"/>
      <w:r w:rsidRPr="008E7A84">
        <w:rPr>
          <w:rFonts w:ascii="Times New Roman" w:hAnsi="Times New Roman" w:cs="Times New Roman"/>
          <w:sz w:val="24"/>
          <w:szCs w:val="22"/>
        </w:rPr>
        <w:t>) — первый САПР</w:t>
      </w:r>
      <w:r w:rsidRPr="008E7A84">
        <w:rPr>
          <w:rFonts w:ascii="Times New Roman" w:hAnsi="Times New Roman" w:cs="Times New Roman"/>
          <w:sz w:val="24"/>
          <w:szCs w:val="22"/>
        </w:rPr>
        <w:noBreakHyphen/>
        <w:t>инструмент для оценки влияния конфигураций процессора на энергопотребление (фокус на подсистеме «процессор–память», а не на производительности).</w:t>
      </w:r>
    </w:p>
    <w:p w14:paraId="05BAE106" w14:textId="77777777" w:rsidR="008E7A84" w:rsidRPr="008E7A84" w:rsidRDefault="008E7A84" w:rsidP="008C3910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8E7A84">
        <w:rPr>
          <w:rFonts w:ascii="Times New Roman" w:hAnsi="Times New Roman" w:cs="Times New Roman"/>
          <w:sz w:val="24"/>
          <w:szCs w:val="22"/>
        </w:rPr>
        <w:t xml:space="preserve">Применяется для процессоров </w:t>
      </w:r>
      <w:proofErr w:type="spellStart"/>
      <w:r w:rsidRPr="008E7A84">
        <w:rPr>
          <w:rFonts w:ascii="Times New Roman" w:hAnsi="Times New Roman" w:cs="Times New Roman"/>
          <w:sz w:val="24"/>
          <w:szCs w:val="22"/>
        </w:rPr>
        <w:t>Xtensa</w:t>
      </w:r>
      <w:proofErr w:type="spellEnd"/>
      <w:r w:rsidRPr="008E7A84">
        <w:rPr>
          <w:rFonts w:ascii="Times New Roman" w:hAnsi="Times New Roman" w:cs="Times New Roman"/>
          <w:sz w:val="24"/>
          <w:szCs w:val="22"/>
        </w:rPr>
        <w:t>/Diamond Standard: оценка рассеиваемой мощности (процессор, кэш, локальная память).</w:t>
      </w:r>
    </w:p>
    <w:p w14:paraId="6D5761AB" w14:textId="77777777" w:rsidR="008E7A84" w:rsidRPr="008E7A84" w:rsidRDefault="008E7A84" w:rsidP="008C3910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8E7A84">
        <w:rPr>
          <w:rFonts w:ascii="Times New Roman" w:hAnsi="Times New Roman" w:cs="Times New Roman"/>
          <w:sz w:val="24"/>
          <w:szCs w:val="22"/>
        </w:rPr>
        <w:t>Возможности разработчика: модификация конфигурации, добавление расширений команд/регистровых файлов/модулей, оптимизация кода для снижения энергопотребления.</w:t>
      </w:r>
    </w:p>
    <w:p w14:paraId="6809FA76" w14:textId="20A057E6" w:rsidR="008E7A84" w:rsidRDefault="00C3105B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  <w:lang w:val="en-US"/>
        </w:rPr>
      </w:pPr>
      <w:r w:rsidRPr="00C3105B">
        <w:rPr>
          <w:rFonts w:ascii="Times New Roman" w:hAnsi="Times New Roman" w:cs="Times New Roman"/>
          <w:b/>
          <w:bCs/>
          <w:color w:val="FF3399"/>
          <w:sz w:val="28"/>
          <w:szCs w:val="24"/>
        </w:rPr>
        <w:lastRenderedPageBreak/>
        <w:drawing>
          <wp:inline distT="0" distB="0" distL="0" distR="0" wp14:anchorId="4258CD73" wp14:editId="63CE85C6">
            <wp:extent cx="5877745" cy="5087060"/>
            <wp:effectExtent l="0" t="0" r="8890" b="0"/>
            <wp:docPr id="418441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415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0F23" w14:textId="77777777" w:rsidR="008E4E59" w:rsidRDefault="008E4E59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  <w:lang w:val="en-US"/>
        </w:rPr>
      </w:pPr>
    </w:p>
    <w:p w14:paraId="4CA187BA" w14:textId="77777777" w:rsidR="00C3105B" w:rsidRPr="00C3105B" w:rsidRDefault="00C3105B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C3105B">
        <w:rPr>
          <w:rFonts w:ascii="Times New Roman" w:hAnsi="Times New Roman" w:cs="Times New Roman"/>
          <w:b/>
          <w:bCs/>
          <w:color w:val="FF3399"/>
          <w:sz w:val="28"/>
          <w:szCs w:val="24"/>
        </w:rPr>
        <w:t>Конвейер. Организация памяти. Сегментация</w:t>
      </w:r>
    </w:p>
    <w:p w14:paraId="5BBA5DD4" w14:textId="73D797AA" w:rsidR="00C3105B" w:rsidRDefault="008E4E59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8E4E59">
        <w:rPr>
          <w:rFonts w:ascii="Times New Roman" w:hAnsi="Times New Roman" w:cs="Times New Roman"/>
          <w:b/>
          <w:bCs/>
          <w:color w:val="FF3399"/>
          <w:sz w:val="28"/>
          <w:szCs w:val="24"/>
          <w:lang w:val="en-US"/>
        </w:rPr>
        <w:lastRenderedPageBreak/>
        <w:drawing>
          <wp:inline distT="0" distB="0" distL="0" distR="0" wp14:anchorId="30E249A6" wp14:editId="32BB8187">
            <wp:extent cx="5940425" cy="3795395"/>
            <wp:effectExtent l="0" t="0" r="3175" b="0"/>
            <wp:docPr id="92841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148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9140" w14:textId="77777777" w:rsidR="00DD2A97" w:rsidRPr="00DD2A97" w:rsidRDefault="00DD2A97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</w:p>
    <w:p w14:paraId="2C100839" w14:textId="1CB076BB" w:rsidR="008E4E59" w:rsidRDefault="008E4E59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>
        <w:rPr>
          <w:rFonts w:ascii="Times New Roman" w:hAnsi="Times New Roman" w:cs="Times New Roman"/>
          <w:b/>
          <w:bCs/>
          <w:color w:val="FF3399"/>
          <w:sz w:val="28"/>
          <w:szCs w:val="24"/>
        </w:rPr>
        <w:t>Форматы команд</w:t>
      </w:r>
    </w:p>
    <w:p w14:paraId="5BC08C0C" w14:textId="2DE8D585" w:rsidR="008E4E59" w:rsidRDefault="00DD2A97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DD2A97">
        <w:rPr>
          <w:rFonts w:ascii="Times New Roman" w:hAnsi="Times New Roman" w:cs="Times New Roman"/>
          <w:b/>
          <w:bCs/>
          <w:color w:val="FF3399"/>
          <w:sz w:val="28"/>
          <w:szCs w:val="24"/>
        </w:rPr>
        <w:drawing>
          <wp:inline distT="0" distB="0" distL="0" distR="0" wp14:anchorId="58542495" wp14:editId="52517DBE">
            <wp:extent cx="5940425" cy="2955925"/>
            <wp:effectExtent l="0" t="0" r="3175" b="0"/>
            <wp:docPr id="1483220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04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C469" w14:textId="20201B44" w:rsidR="00DD2A97" w:rsidRDefault="00DD2A97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28"/>
          <w:szCs w:val="24"/>
        </w:rPr>
        <w:t xml:space="preserve">Особенности команд процессора </w:t>
      </w:r>
      <w:r>
        <w:rPr>
          <w:rFonts w:ascii="Times New Roman" w:hAnsi="Times New Roman" w:cs="Times New Roman"/>
          <w:b/>
          <w:bCs/>
          <w:color w:val="FF3399"/>
          <w:sz w:val="28"/>
          <w:szCs w:val="24"/>
          <w:lang w:val="en-US"/>
        </w:rPr>
        <w:t>i8086</w:t>
      </w:r>
    </w:p>
    <w:p w14:paraId="35818047" w14:textId="77777777" w:rsidR="008C3910" w:rsidRPr="008C3910" w:rsidRDefault="008C3910" w:rsidP="008C3910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8C3910">
        <w:rPr>
          <w:rFonts w:ascii="Times New Roman" w:hAnsi="Times New Roman" w:cs="Times New Roman"/>
          <w:sz w:val="24"/>
          <w:szCs w:val="22"/>
        </w:rPr>
        <w:t>x86 — CISC-архитектура.</w:t>
      </w:r>
    </w:p>
    <w:p w14:paraId="4422E565" w14:textId="77777777" w:rsidR="008C3910" w:rsidRPr="008C3910" w:rsidRDefault="008C3910" w:rsidP="008C3910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8C3910">
        <w:rPr>
          <w:rFonts w:ascii="Times New Roman" w:hAnsi="Times New Roman" w:cs="Times New Roman"/>
          <w:sz w:val="24"/>
          <w:szCs w:val="22"/>
        </w:rPr>
        <w:t>Всего команд: 538 (целочисленные — 210, плавающей точки — 85, MMX — 57, MMX Pentium III — 16, XMM — 70).</w:t>
      </w:r>
    </w:p>
    <w:p w14:paraId="09C71B54" w14:textId="77777777" w:rsidR="008C3910" w:rsidRPr="008C3910" w:rsidRDefault="008C3910" w:rsidP="008C3910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8C3910">
        <w:rPr>
          <w:rFonts w:ascii="Times New Roman" w:hAnsi="Times New Roman" w:cs="Times New Roman"/>
          <w:sz w:val="24"/>
          <w:szCs w:val="22"/>
        </w:rPr>
        <w:t>Базовая структура команд — </w:t>
      </w:r>
      <w:proofErr w:type="spellStart"/>
      <w:r w:rsidRPr="008C3910">
        <w:rPr>
          <w:rFonts w:ascii="Times New Roman" w:hAnsi="Times New Roman" w:cs="Times New Roman"/>
          <w:sz w:val="24"/>
          <w:szCs w:val="22"/>
        </w:rPr>
        <w:t>двухоперандная</w:t>
      </w:r>
      <w:proofErr w:type="spellEnd"/>
      <w:r w:rsidRPr="008C3910">
        <w:rPr>
          <w:rFonts w:ascii="Times New Roman" w:hAnsi="Times New Roman" w:cs="Times New Roman"/>
          <w:sz w:val="24"/>
          <w:szCs w:val="22"/>
        </w:rPr>
        <w:t xml:space="preserve"> (один операнд — в регистре, второй — в регистре/памяти).</w:t>
      </w:r>
    </w:p>
    <w:p w14:paraId="36700B81" w14:textId="77777777" w:rsidR="008C3910" w:rsidRPr="008C3910" w:rsidRDefault="008C3910" w:rsidP="008C3910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8C3910">
        <w:rPr>
          <w:rFonts w:ascii="Times New Roman" w:hAnsi="Times New Roman" w:cs="Times New Roman"/>
          <w:sz w:val="24"/>
          <w:szCs w:val="22"/>
        </w:rPr>
        <w:t>Длина команды: 1–15 байт.</w:t>
      </w:r>
    </w:p>
    <w:p w14:paraId="0376313A" w14:textId="77777777" w:rsidR="008C3910" w:rsidRPr="008C3910" w:rsidRDefault="008C3910" w:rsidP="008C3910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8C3910">
        <w:rPr>
          <w:rFonts w:ascii="Times New Roman" w:hAnsi="Times New Roman" w:cs="Times New Roman"/>
          <w:sz w:val="24"/>
          <w:szCs w:val="22"/>
        </w:rPr>
        <w:lastRenderedPageBreak/>
        <w:t>Сложные форматы кодирования и способы адресации.</w:t>
      </w:r>
    </w:p>
    <w:p w14:paraId="684B3DFB" w14:textId="77777777" w:rsidR="008C3910" w:rsidRPr="008C3910" w:rsidRDefault="008C3910" w:rsidP="008C3910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proofErr w:type="spellStart"/>
      <w:r w:rsidRPr="008C3910">
        <w:rPr>
          <w:rFonts w:ascii="Times New Roman" w:hAnsi="Times New Roman" w:cs="Times New Roman"/>
          <w:sz w:val="24"/>
          <w:szCs w:val="22"/>
        </w:rPr>
        <w:t>Неортогональная</w:t>
      </w:r>
      <w:proofErr w:type="spellEnd"/>
      <w:r w:rsidRPr="008C3910">
        <w:rPr>
          <w:rFonts w:ascii="Times New Roman" w:hAnsi="Times New Roman" w:cs="Times New Roman"/>
          <w:sz w:val="24"/>
          <w:szCs w:val="22"/>
        </w:rPr>
        <w:t xml:space="preserve"> структура (специализированные команды и регистры).</w:t>
      </w:r>
    </w:p>
    <w:p w14:paraId="2995C411" w14:textId="77777777" w:rsidR="008C3910" w:rsidRPr="008C3910" w:rsidRDefault="008C3910" w:rsidP="008C3910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8C3910">
        <w:rPr>
          <w:rFonts w:ascii="Times New Roman" w:hAnsi="Times New Roman" w:cs="Times New Roman"/>
          <w:sz w:val="24"/>
          <w:szCs w:val="22"/>
        </w:rPr>
        <w:t>Команды пересылки не меняют содержимое признаков.</w:t>
      </w:r>
    </w:p>
    <w:p w14:paraId="6B3853AE" w14:textId="77777777" w:rsidR="00DD2A97" w:rsidRPr="008C3910" w:rsidRDefault="00DD2A97" w:rsidP="008C3910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</w:p>
    <w:sectPr w:rsidR="00DD2A97" w:rsidRPr="008C3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51E"/>
    <w:multiLevelType w:val="hybridMultilevel"/>
    <w:tmpl w:val="160C386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95B69"/>
    <w:multiLevelType w:val="multilevel"/>
    <w:tmpl w:val="2B46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51B9B"/>
    <w:multiLevelType w:val="hybridMultilevel"/>
    <w:tmpl w:val="46E06D46"/>
    <w:lvl w:ilvl="0" w:tplc="0419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Times New Roman" w:hAnsi="Times New Roman" w:hint="default"/>
      </w:rPr>
    </w:lvl>
  </w:abstractNum>
  <w:abstractNum w:abstractNumId="3" w15:restartNumberingAfterBreak="0">
    <w:nsid w:val="13A12960"/>
    <w:multiLevelType w:val="hybridMultilevel"/>
    <w:tmpl w:val="3CC6F1B0"/>
    <w:lvl w:ilvl="0" w:tplc="B720DF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6E17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E908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9AE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FAD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101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11A72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8A8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300B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5C5F80"/>
    <w:multiLevelType w:val="multilevel"/>
    <w:tmpl w:val="D6E0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B20DA"/>
    <w:multiLevelType w:val="multilevel"/>
    <w:tmpl w:val="2BDC1C6E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C33F4"/>
    <w:multiLevelType w:val="multilevel"/>
    <w:tmpl w:val="5E56674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C23FB"/>
    <w:multiLevelType w:val="hybridMultilevel"/>
    <w:tmpl w:val="03EE1E0C"/>
    <w:lvl w:ilvl="0" w:tplc="29A29C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2B600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43C4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C42C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86F3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6EF9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3C8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1419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82E13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78974FF"/>
    <w:multiLevelType w:val="multilevel"/>
    <w:tmpl w:val="721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03029"/>
    <w:multiLevelType w:val="multilevel"/>
    <w:tmpl w:val="45C89B4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E184B"/>
    <w:multiLevelType w:val="multilevel"/>
    <w:tmpl w:val="364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911E5"/>
    <w:multiLevelType w:val="multilevel"/>
    <w:tmpl w:val="6002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57143D"/>
    <w:multiLevelType w:val="multilevel"/>
    <w:tmpl w:val="1F48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A58C0"/>
    <w:multiLevelType w:val="hybridMultilevel"/>
    <w:tmpl w:val="FDA66612"/>
    <w:lvl w:ilvl="0" w:tplc="37144B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928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B8A5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4ECFB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C02A6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B144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20E1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62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5CB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3E127D16"/>
    <w:multiLevelType w:val="hybridMultilevel"/>
    <w:tmpl w:val="11288D7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BB33AF"/>
    <w:multiLevelType w:val="multilevel"/>
    <w:tmpl w:val="DDB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71591"/>
    <w:multiLevelType w:val="multilevel"/>
    <w:tmpl w:val="3E7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6006E"/>
    <w:multiLevelType w:val="multilevel"/>
    <w:tmpl w:val="5A8E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87D2C"/>
    <w:multiLevelType w:val="multilevel"/>
    <w:tmpl w:val="B62420A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C796D"/>
    <w:multiLevelType w:val="multilevel"/>
    <w:tmpl w:val="872E947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47C4C"/>
    <w:multiLevelType w:val="multilevel"/>
    <w:tmpl w:val="61B2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F5FFD"/>
    <w:multiLevelType w:val="multilevel"/>
    <w:tmpl w:val="EF44BA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94F57"/>
    <w:multiLevelType w:val="hybridMultilevel"/>
    <w:tmpl w:val="E64CA11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65639"/>
    <w:multiLevelType w:val="hybridMultilevel"/>
    <w:tmpl w:val="E91677AA"/>
    <w:lvl w:ilvl="0" w:tplc="0419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Times New Roman" w:hAnsi="Times New Roman" w:hint="default"/>
      </w:rPr>
    </w:lvl>
  </w:abstractNum>
  <w:abstractNum w:abstractNumId="24" w15:restartNumberingAfterBreak="0">
    <w:nsid w:val="55CB0571"/>
    <w:multiLevelType w:val="multilevel"/>
    <w:tmpl w:val="B95449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470FB"/>
    <w:multiLevelType w:val="multilevel"/>
    <w:tmpl w:val="500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5199E"/>
    <w:multiLevelType w:val="hybridMultilevel"/>
    <w:tmpl w:val="E692ED24"/>
    <w:lvl w:ilvl="0" w:tplc="3502EF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602F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EF0DF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F2FC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9E0B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6FE4A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48E4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1FEB3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3ED7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618E59F2"/>
    <w:multiLevelType w:val="multilevel"/>
    <w:tmpl w:val="D220AE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12588B"/>
    <w:multiLevelType w:val="multilevel"/>
    <w:tmpl w:val="410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85103"/>
    <w:multiLevelType w:val="multilevel"/>
    <w:tmpl w:val="4AA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55BFB"/>
    <w:multiLevelType w:val="hybridMultilevel"/>
    <w:tmpl w:val="000AE41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D6641FE"/>
    <w:multiLevelType w:val="hybridMultilevel"/>
    <w:tmpl w:val="B09CC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D60832"/>
    <w:multiLevelType w:val="multilevel"/>
    <w:tmpl w:val="34B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77818"/>
    <w:multiLevelType w:val="hybridMultilevel"/>
    <w:tmpl w:val="1B6E8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2D66B9"/>
    <w:multiLevelType w:val="hybridMultilevel"/>
    <w:tmpl w:val="0BFABA7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A1337F"/>
    <w:multiLevelType w:val="multilevel"/>
    <w:tmpl w:val="745E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67B55"/>
    <w:multiLevelType w:val="multilevel"/>
    <w:tmpl w:val="C40C73B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8264B"/>
    <w:multiLevelType w:val="hybridMultilevel"/>
    <w:tmpl w:val="BC8A9934"/>
    <w:lvl w:ilvl="0" w:tplc="041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7CED714C"/>
    <w:multiLevelType w:val="multilevel"/>
    <w:tmpl w:val="AC12A8D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180819">
    <w:abstractNumId w:val="3"/>
  </w:num>
  <w:num w:numId="2" w16cid:durableId="874544930">
    <w:abstractNumId w:val="0"/>
  </w:num>
  <w:num w:numId="3" w16cid:durableId="557783670">
    <w:abstractNumId w:val="29"/>
  </w:num>
  <w:num w:numId="4" w16cid:durableId="1346009971">
    <w:abstractNumId w:val="6"/>
  </w:num>
  <w:num w:numId="5" w16cid:durableId="1000040186">
    <w:abstractNumId w:val="22"/>
  </w:num>
  <w:num w:numId="6" w16cid:durableId="779422643">
    <w:abstractNumId w:val="34"/>
  </w:num>
  <w:num w:numId="7" w16cid:durableId="208151277">
    <w:abstractNumId w:val="7"/>
  </w:num>
  <w:num w:numId="8" w16cid:durableId="1269503306">
    <w:abstractNumId w:val="37"/>
  </w:num>
  <w:num w:numId="9" w16cid:durableId="1491940320">
    <w:abstractNumId w:val="31"/>
  </w:num>
  <w:num w:numId="10" w16cid:durableId="515001919">
    <w:abstractNumId w:val="25"/>
  </w:num>
  <w:num w:numId="11" w16cid:durableId="1115367257">
    <w:abstractNumId w:val="4"/>
  </w:num>
  <w:num w:numId="12" w16cid:durableId="1978873103">
    <w:abstractNumId w:val="17"/>
  </w:num>
  <w:num w:numId="13" w16cid:durableId="2044666262">
    <w:abstractNumId w:val="16"/>
  </w:num>
  <w:num w:numId="14" w16cid:durableId="2114666752">
    <w:abstractNumId w:val="11"/>
  </w:num>
  <w:num w:numId="15" w16cid:durableId="748500386">
    <w:abstractNumId w:val="8"/>
  </w:num>
  <w:num w:numId="16" w16cid:durableId="1344550703">
    <w:abstractNumId w:val="10"/>
  </w:num>
  <w:num w:numId="17" w16cid:durableId="768625652">
    <w:abstractNumId w:val="27"/>
  </w:num>
  <w:num w:numId="18" w16cid:durableId="2120104540">
    <w:abstractNumId w:val="5"/>
  </w:num>
  <w:num w:numId="19" w16cid:durableId="1673340642">
    <w:abstractNumId w:val="30"/>
  </w:num>
  <w:num w:numId="20" w16cid:durableId="1429891709">
    <w:abstractNumId w:val="26"/>
  </w:num>
  <w:num w:numId="21" w16cid:durableId="153646183">
    <w:abstractNumId w:val="23"/>
  </w:num>
  <w:num w:numId="22" w16cid:durableId="2072533393">
    <w:abstractNumId w:val="13"/>
  </w:num>
  <w:num w:numId="23" w16cid:durableId="914820303">
    <w:abstractNumId w:val="2"/>
  </w:num>
  <w:num w:numId="24" w16cid:durableId="1483499490">
    <w:abstractNumId w:val="20"/>
  </w:num>
  <w:num w:numId="25" w16cid:durableId="1181964980">
    <w:abstractNumId w:val="36"/>
  </w:num>
  <w:num w:numId="26" w16cid:durableId="1731222188">
    <w:abstractNumId w:val="28"/>
  </w:num>
  <w:num w:numId="27" w16cid:durableId="1689334485">
    <w:abstractNumId w:val="24"/>
  </w:num>
  <w:num w:numId="28" w16cid:durableId="1765028868">
    <w:abstractNumId w:val="14"/>
  </w:num>
  <w:num w:numId="29" w16cid:durableId="462964096">
    <w:abstractNumId w:val="12"/>
  </w:num>
  <w:num w:numId="30" w16cid:durableId="484014660">
    <w:abstractNumId w:val="19"/>
  </w:num>
  <w:num w:numId="31" w16cid:durableId="1004043545">
    <w:abstractNumId w:val="33"/>
  </w:num>
  <w:num w:numId="32" w16cid:durableId="670914829">
    <w:abstractNumId w:val="32"/>
  </w:num>
  <w:num w:numId="33" w16cid:durableId="1035152558">
    <w:abstractNumId w:val="38"/>
  </w:num>
  <w:num w:numId="34" w16cid:durableId="1685743787">
    <w:abstractNumId w:val="1"/>
  </w:num>
  <w:num w:numId="35" w16cid:durableId="1679648575">
    <w:abstractNumId w:val="9"/>
  </w:num>
  <w:num w:numId="36" w16cid:durableId="207835567">
    <w:abstractNumId w:val="15"/>
  </w:num>
  <w:num w:numId="37" w16cid:durableId="1304501501">
    <w:abstractNumId w:val="18"/>
  </w:num>
  <w:num w:numId="38" w16cid:durableId="1889485766">
    <w:abstractNumId w:val="35"/>
  </w:num>
  <w:num w:numId="39" w16cid:durableId="10009601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9E"/>
    <w:rsid w:val="00016E90"/>
    <w:rsid w:val="00035DD7"/>
    <w:rsid w:val="000A7397"/>
    <w:rsid w:val="000E71ED"/>
    <w:rsid w:val="0015517E"/>
    <w:rsid w:val="00156ED5"/>
    <w:rsid w:val="00164A9B"/>
    <w:rsid w:val="0018470B"/>
    <w:rsid w:val="001A1B44"/>
    <w:rsid w:val="00201319"/>
    <w:rsid w:val="002129C4"/>
    <w:rsid w:val="00224AEC"/>
    <w:rsid w:val="002317FD"/>
    <w:rsid w:val="00252D26"/>
    <w:rsid w:val="00257C5D"/>
    <w:rsid w:val="00262E96"/>
    <w:rsid w:val="00276E51"/>
    <w:rsid w:val="002B160F"/>
    <w:rsid w:val="002B2B8E"/>
    <w:rsid w:val="002C5F3E"/>
    <w:rsid w:val="002D77AD"/>
    <w:rsid w:val="0036294A"/>
    <w:rsid w:val="00376A8D"/>
    <w:rsid w:val="003A6266"/>
    <w:rsid w:val="003C2C89"/>
    <w:rsid w:val="00453D1D"/>
    <w:rsid w:val="004C7E1A"/>
    <w:rsid w:val="004D66CD"/>
    <w:rsid w:val="00551C97"/>
    <w:rsid w:val="00557618"/>
    <w:rsid w:val="005A7951"/>
    <w:rsid w:val="005C0372"/>
    <w:rsid w:val="005E3F72"/>
    <w:rsid w:val="005F553E"/>
    <w:rsid w:val="00652315"/>
    <w:rsid w:val="006956D0"/>
    <w:rsid w:val="00722EE9"/>
    <w:rsid w:val="00780A9E"/>
    <w:rsid w:val="007D6538"/>
    <w:rsid w:val="00854087"/>
    <w:rsid w:val="00882830"/>
    <w:rsid w:val="008B1110"/>
    <w:rsid w:val="008C3910"/>
    <w:rsid w:val="008E4E59"/>
    <w:rsid w:val="008E7A84"/>
    <w:rsid w:val="00946855"/>
    <w:rsid w:val="00953B82"/>
    <w:rsid w:val="00956858"/>
    <w:rsid w:val="009E165E"/>
    <w:rsid w:val="009E34D4"/>
    <w:rsid w:val="00A06C15"/>
    <w:rsid w:val="00A137CE"/>
    <w:rsid w:val="00A277BD"/>
    <w:rsid w:val="00A4390C"/>
    <w:rsid w:val="00A44D0F"/>
    <w:rsid w:val="00A85392"/>
    <w:rsid w:val="00A915D0"/>
    <w:rsid w:val="00A91965"/>
    <w:rsid w:val="00B86232"/>
    <w:rsid w:val="00BC7605"/>
    <w:rsid w:val="00BD1900"/>
    <w:rsid w:val="00C3105B"/>
    <w:rsid w:val="00C34223"/>
    <w:rsid w:val="00DD2A97"/>
    <w:rsid w:val="00E408EC"/>
    <w:rsid w:val="00E77610"/>
    <w:rsid w:val="00EB1FD5"/>
    <w:rsid w:val="00EE07B6"/>
    <w:rsid w:val="00EE68D4"/>
    <w:rsid w:val="00F16AFB"/>
    <w:rsid w:val="00F7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EF96"/>
  <w15:chartTrackingRefBased/>
  <w15:docId w15:val="{BB3219DA-8AE5-4D85-BDA2-24FCF398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780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A9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780A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780A9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780A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A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A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A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A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A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780A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780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780A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780A9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A9E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A9E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780A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A9E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0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15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</dc:creator>
  <cp:keywords/>
  <dc:description/>
  <cp:lastModifiedBy>Ева</cp:lastModifiedBy>
  <cp:revision>68</cp:revision>
  <dcterms:created xsi:type="dcterms:W3CDTF">2026-09-30T17:38:00Z</dcterms:created>
  <dcterms:modified xsi:type="dcterms:W3CDTF">2026-09-30T18:25:00Z</dcterms:modified>
</cp:coreProperties>
</file>