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данной лабораторной работы— Ознакомиться с с файловой системой Linux,ее структурой, именами и содрежанием каталогов. Приобрести практические навыки по применению команд для работы с файлами и каталогами, по управлению процессами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1)Выполнить все примеры</w:t>
      </w:r>
      <w:r>
        <w:t xml:space="preserve"> </w:t>
      </w:r>
      <w:r>
        <w:t xml:space="preserve">2)Выполнить команды, и зафиксировать результаты</w:t>
      </w:r>
      <w:r>
        <w:t xml:space="preserve"> </w:t>
      </w:r>
      <w:r>
        <w:t xml:space="preserve">3)Определить опции команды chmod.</w:t>
      </w:r>
      <w:r>
        <w:t xml:space="preserve"> </w:t>
      </w:r>
      <w:r>
        <w:t xml:space="preserve">4)Проделать данные упражнения.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1)Выполнение примеров.</w:t>
      </w:r>
      <w:r>
        <w:t xml:space="preserve"> </w:t>
      </w:r>
      <w:r>
        <w:t xml:space="preserve">1.2)Копирование файла в текущем каталоге. Скопировать файл ~/abc1 в файл april и в файл may.</w:t>
      </w:r>
      <w:r>
        <w:t xml:space="preserve"> </w:t>
      </w:r>
      <w:r>
        <w:t xml:space="preserve">Копирование нескольких файлов в каталог. Скопировать файлы april и may в каталог monthly.</w:t>
      </w:r>
      <w:r>
        <w:t xml:space="preserve"> </w:t>
      </w:r>
      <w:r>
        <w:t xml:space="preserve">Копирование файлов в произвольном каталоге. Скопировать файл monthly/may в файл с именем june.</w:t>
      </w:r>
      <w:r>
        <w:t xml:space="preserve"> </w:t>
      </w:r>
      <w:r>
        <w:t xml:space="preserve">Копирование каталогов в текущем каталоге. Скопировать каталог monthly в каталог monthly.00.</w:t>
      </w:r>
      <w:r>
        <w:t xml:space="preserve"> </w:t>
      </w:r>
      <w:r>
        <w:t xml:space="preserve">Копирование каталогов в произвольном каталоге. Скопировать каталог monthly.00 в каталог /tmp.</w:t>
      </w:r>
      <w:r>
        <w:t xml:space="preserve"> </w:t>
      </w:r>
      <w:r>
        <w:t xml:space="preserve">Переименование файлов в текущем каталоге. Изменить название файла april на july в домашнем.</w:t>
      </w:r>
      <w:r>
        <w:t xml:space="preserve"> </w:t>
      </w:r>
      <w:r>
        <w:t xml:space="preserve">Перемещение файлов в другой каталог. Переместить файл july в каталог monthly.00.</w:t>
      </w:r>
      <w:r>
        <w:t xml:space="preserve"> </w:t>
      </w:r>
      <w:r>
        <w:t xml:space="preserve">Переименование каталогов в текущем каталоге. Переименовать каталог monthly.00 в monthly.01.</w:t>
      </w:r>
      <w:r>
        <w:t xml:space="preserve"> </w:t>
      </w:r>
      <w:r>
        <w:t xml:space="preserve">Перемещение каталога в другой каталог. Переместить каталог monthly.01в каталог reports.</w:t>
      </w:r>
      <w:r>
        <w:t xml:space="preserve"> </w:t>
      </w:r>
      <w:r>
        <w:t xml:space="preserve">Переименование каталога, не являющегося текущим. Переименовать каталог reports/monthly.01 в reports/monthly. (рис. 1)</w:t>
      </w:r>
    </w:p>
    <w:p>
      <w:pPr>
        <w:pStyle w:val="CaptionedFigure"/>
      </w:pPr>
      <w:bookmarkStart w:id="25" w:name="fig:001"/>
      <w:r>
        <w:drawing>
          <wp:inline>
            <wp:extent cx="5334000" cy="2441460"/>
            <wp:effectExtent b="0" l="0" r="0" t="0"/>
            <wp:docPr descr="Рис. 1: Примеры 1ая часть" title="" id="23" name="Picture"/>
            <a:graphic>
              <a:graphicData uri="http://schemas.openxmlformats.org/drawingml/2006/picture">
                <pic:pic>
                  <pic:nvPicPr>
                    <pic:cNvPr descr="image/Скрин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Примеры 1ая часть</w:t>
      </w:r>
    </w:p>
    <w:p>
      <w:pPr>
        <w:pStyle w:val="BodyText"/>
      </w:pPr>
      <w:r>
        <w:t xml:space="preserve">1.3)Требуется создать файл ~/may с правом выполнения для владельца.</w:t>
      </w:r>
      <w:r>
        <w:t xml:space="preserve"> </w:t>
      </w:r>
      <w:r>
        <w:t xml:space="preserve">Требуется лишить владельца файла ~/may права на выполнение.</w:t>
      </w:r>
      <w:r>
        <w:t xml:space="preserve"> </w:t>
      </w:r>
      <w:r>
        <w:t xml:space="preserve">Требуется создать каталог monthly с запретом на чтение для членов группы и всех остальных пользователей.</w:t>
      </w:r>
      <w:r>
        <w:t xml:space="preserve"> </w:t>
      </w:r>
      <w:r>
        <w:t xml:space="preserve">Требуется создать файл ~/abc1 с правом записи для членов группы.(рис. 2)</w:t>
      </w:r>
    </w:p>
    <w:p>
      <w:pPr>
        <w:pStyle w:val="CaptionedFigure"/>
      </w:pPr>
      <w:bookmarkStart w:id="29" w:name="fig:002"/>
      <w:r>
        <w:drawing>
          <wp:inline>
            <wp:extent cx="5334000" cy="3040006"/>
            <wp:effectExtent b="0" l="0" r="0" t="0"/>
            <wp:docPr descr="Рис. 2: Примеры 2ая часть" title="" id="27" name="Picture"/>
            <a:graphic>
              <a:graphicData uri="http://schemas.openxmlformats.org/drawingml/2006/picture">
                <pic:pic>
                  <pic:nvPicPr>
                    <pic:cNvPr descr="image/Скрин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Примеры 2ая часть</w:t>
      </w:r>
    </w:p>
    <w:p>
      <w:pPr>
        <w:numPr>
          <w:ilvl w:val="0"/>
          <w:numId w:val="1001"/>
        </w:numPr>
        <w:pStyle w:val="Compact"/>
      </w:pPr>
      <w:r>
        <w:t xml:space="preserve">2.1)Скопировала файл /usr/include/sys/io.h в домашний каталог и назовите его equipment, затем создала в домашнем каталоге директорию ski.plases. Переместила файл equipment в каталог ~/ski.plases.(рис. 3)(рис. 4)</w:t>
      </w:r>
    </w:p>
    <w:p>
      <w:pPr>
        <w:pStyle w:val="CaptionedFigure"/>
      </w:pPr>
      <w:bookmarkStart w:id="33" w:name="fig:003"/>
      <w:r>
        <w:drawing>
          <wp:inline>
            <wp:extent cx="4749800" cy="266700"/>
            <wp:effectExtent b="0" l="0" r="0" t="0"/>
            <wp:docPr descr="Рис. 3: Команда копирования" title="" id="31" name="Picture"/>
            <a:graphic>
              <a:graphicData uri="http://schemas.openxmlformats.org/drawingml/2006/picture">
                <pic:pic>
                  <pic:nvPicPr>
                    <pic:cNvPr descr="image/Скрин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 копирования</w:t>
      </w:r>
    </w:p>
    <w:p>
      <w:pPr>
        <w:pStyle w:val="CaptionedFigure"/>
      </w:pPr>
      <w:bookmarkStart w:id="37" w:name="fig:004"/>
      <w:r>
        <w:drawing>
          <wp:inline>
            <wp:extent cx="5194300" cy="622300"/>
            <wp:effectExtent b="0" l="0" r="0" t="0"/>
            <wp:docPr descr="Рис. 4: создание каталога, перемещение в нужный каталог" title="" id="35" name="Picture"/>
            <a:graphic>
              <a:graphicData uri="http://schemas.openxmlformats.org/drawingml/2006/picture">
                <pic:pic>
                  <pic:nvPicPr>
                    <pic:cNvPr descr="image/Скрин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каталога, перемещение в нужный каталог</w:t>
      </w:r>
    </w:p>
    <w:p>
      <w:pPr>
        <w:pStyle w:val="BodyText"/>
      </w:pPr>
      <w:r>
        <w:t xml:space="preserve">2.2)Переименовала файл /ski.plases/equipment в ~/ski.plases/equiplist. Создала в домашнем каталоге файл abc1 и скопировала его в каталог ~/ski.plases, назовите его equiplist2.(рис. 5)</w:t>
      </w:r>
    </w:p>
    <w:p>
      <w:pPr>
        <w:pStyle w:val="CaptionedFigure"/>
      </w:pPr>
      <w:bookmarkStart w:id="41" w:name="fig:005"/>
      <w:r>
        <w:drawing>
          <wp:inline>
            <wp:extent cx="5334000" cy="1295936"/>
            <wp:effectExtent b="0" l="0" r="0" t="0"/>
            <wp:docPr descr="Рис. 5: Команды переименовывания, создания файла и его копирования" title="" id="39" name="Picture"/>
            <a:graphic>
              <a:graphicData uri="http://schemas.openxmlformats.org/drawingml/2006/picture">
                <pic:pic>
                  <pic:nvPicPr>
                    <pic:cNvPr descr="image/Скрин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Команды переименовывания, создания файла и его копирования</w:t>
      </w:r>
    </w:p>
    <w:p>
      <w:pPr>
        <w:pStyle w:val="BodyText"/>
      </w:pPr>
      <w:r>
        <w:t xml:space="preserve">2.3) Создала каталог с именем equipment в каталоге ~/ski.plases.Переместила файлы ~/ski.plases/equiplist и equiplist2 в каталог ~/ski.plases/equipment.Создала и переместила каталог ~/newdir в каталог ~/ski.plases и назвала его plans.(рис. 6) (рис. 7)</w:t>
      </w:r>
    </w:p>
    <w:p>
      <w:pPr>
        <w:pStyle w:val="CaptionedFigure"/>
      </w:pPr>
      <w:bookmarkStart w:id="45" w:name="fig:006"/>
      <w:r>
        <w:drawing>
          <wp:inline>
            <wp:extent cx="5334000" cy="411780"/>
            <wp:effectExtent b="0" l="0" r="0" t="0"/>
            <wp:docPr descr="Рис. 6: Создание каталога" title="" id="43" name="Picture"/>
            <a:graphic>
              <a:graphicData uri="http://schemas.openxmlformats.org/drawingml/2006/picture">
                <pic:pic>
                  <pic:nvPicPr>
                    <pic:cNvPr descr="image/Скрин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каталога</w:t>
      </w:r>
    </w:p>
    <w:p>
      <w:pPr>
        <w:pStyle w:val="CaptionedFigure"/>
      </w:pPr>
      <w:bookmarkStart w:id="49" w:name="fig:007"/>
      <w:r>
        <w:drawing>
          <wp:inline>
            <wp:extent cx="5334000" cy="1458000"/>
            <wp:effectExtent b="0" l="0" r="0" t="0"/>
            <wp:docPr descr="Рис. 7: Переименовывание каталога" title="" id="47" name="Picture"/>
            <a:graphic>
              <a:graphicData uri="http://schemas.openxmlformats.org/drawingml/2006/picture">
                <pic:pic>
                  <pic:nvPicPr>
                    <pic:cNvPr descr="image/Скрин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Переименовывание каталога</w:t>
      </w:r>
    </w:p>
    <w:p>
      <w:pPr>
        <w:pStyle w:val="BodyText"/>
      </w:pPr>
      <w:r>
        <w:t xml:space="preserve">3)Создала необходимые каталоги и файлы, затем выполнила команды для присвоения определенных прав доступа.(рис. 8)</w:t>
      </w:r>
    </w:p>
    <w:p>
      <w:pPr>
        <w:pStyle w:val="CaptionedFigure"/>
      </w:pPr>
      <w:bookmarkStart w:id="53" w:name="fig:008"/>
      <w:r>
        <w:drawing>
          <wp:inline>
            <wp:extent cx="5334000" cy="5078648"/>
            <wp:effectExtent b="0" l="0" r="0" t="0"/>
            <wp:docPr descr="Рис. 8: Команды присываивания прав доступа" title="" id="51" name="Picture"/>
            <a:graphic>
              <a:graphicData uri="http://schemas.openxmlformats.org/drawingml/2006/picture">
                <pic:pic>
                  <pic:nvPicPr>
                    <pic:cNvPr descr="image/Скрин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Команды присываивания прав доступа</w:t>
      </w:r>
    </w:p>
    <w:p>
      <w:pPr>
        <w:numPr>
          <w:ilvl w:val="0"/>
          <w:numId w:val="1002"/>
        </w:numPr>
        <w:pStyle w:val="Compact"/>
      </w:pPr>
      <w:r>
        <w:t xml:space="preserve">4.1) Просмотрела содержимое файла /etc/password.(рис. 9)</w:t>
      </w:r>
    </w:p>
    <w:p>
      <w:pPr>
        <w:pStyle w:val="CaptionedFigure"/>
      </w:pPr>
      <w:bookmarkStart w:id="57" w:name="fig:009"/>
      <w:r>
        <w:drawing>
          <wp:inline>
            <wp:extent cx="5334000" cy="3446906"/>
            <wp:effectExtent b="0" l="0" r="0" t="0"/>
            <wp:docPr descr="Рис. 9: Содержимое файла" title="" id="55" name="Picture"/>
            <a:graphic>
              <a:graphicData uri="http://schemas.openxmlformats.org/drawingml/2006/picture">
                <pic:pic>
                  <pic:nvPicPr>
                    <pic:cNvPr descr="image/Скрин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Содержимое файла</w:t>
      </w:r>
    </w:p>
    <w:p>
      <w:pPr>
        <w:pStyle w:val="BodyText"/>
      </w:pPr>
      <w:r>
        <w:t xml:space="preserve">4.2) Скопировала файл ~/feathers в файл ~/file.old.</w:t>
      </w:r>
      <w:r>
        <w:t xml:space="preserve"> </w:t>
      </w:r>
      <w:r>
        <w:t xml:space="preserve">Переместила файл ~/file.old в каталог ~/play.</w:t>
      </w:r>
      <w:r>
        <w:t xml:space="preserve"> </w:t>
      </w:r>
      <w:r>
        <w:t xml:space="preserve">Скопировала каталог ~/play в каталог ~/fun.</w:t>
      </w:r>
      <w:r>
        <w:t xml:space="preserve"> </w:t>
      </w:r>
      <w:r>
        <w:t xml:space="preserve">Переместила каталог ~/fun в каталог ~/play и назовите его games.(рис. 10)</w:t>
      </w:r>
    </w:p>
    <w:p>
      <w:pPr>
        <w:pStyle w:val="CaptionedFigure"/>
      </w:pPr>
      <w:bookmarkStart w:id="61" w:name="fig:010"/>
      <w:r>
        <w:drawing>
          <wp:inline>
            <wp:extent cx="5156200" cy="1117600"/>
            <wp:effectExtent b="0" l="0" r="0" t="0"/>
            <wp:docPr descr="Рис. 10: Команды копирования и перемещения" title="" id="59" name="Picture"/>
            <a:graphic>
              <a:graphicData uri="http://schemas.openxmlformats.org/drawingml/2006/picture">
                <pic:pic>
                  <pic:nvPicPr>
                    <pic:cNvPr descr="image/Скрин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Команды копирования и перемещения</w:t>
      </w:r>
    </w:p>
    <w:p>
      <w:pPr>
        <w:pStyle w:val="BodyText"/>
      </w:pPr>
      <w:r>
        <w:t xml:space="preserve">4.3)Лишила владельца файла ~/feathers права на чтение.</w:t>
      </w:r>
      <w:r>
        <w:t xml:space="preserve"> </w:t>
      </w:r>
      <w:r>
        <w:t xml:space="preserve">При попытке просмотреть файл ~/feathers командой cat, отказано в доступе</w:t>
      </w:r>
      <w:r>
        <w:t xml:space="preserve"> </w:t>
      </w:r>
      <w:r>
        <w:t xml:space="preserve">Копируем файл ~/feathers?</w:t>
      </w:r>
      <w:r>
        <w:t xml:space="preserve"> </w:t>
      </w:r>
      <w:r>
        <w:t xml:space="preserve">Дала владельцу файла ~/feathers право на чтение.</w:t>
      </w:r>
      <w:r>
        <w:t xml:space="preserve"> </w:t>
      </w:r>
      <w:r>
        <w:t xml:space="preserve">Лишила владельца каталога ~/play права на выполнение.</w:t>
      </w:r>
      <w:r>
        <w:t xml:space="preserve"> </w:t>
      </w:r>
      <w:r>
        <w:t xml:space="preserve">Перешла в каталог ~/play.</w:t>
      </w:r>
      <w:r>
        <w:t xml:space="preserve"> </w:t>
      </w:r>
      <w:r>
        <w:t xml:space="preserve">Дала владельцу каталога ~/play право на выполнение (рис. 11)</w:t>
      </w:r>
    </w:p>
    <w:p>
      <w:pPr>
        <w:pStyle w:val="CaptionedFigure"/>
      </w:pPr>
      <w:bookmarkStart w:id="65" w:name="fig:011"/>
      <w:r>
        <w:drawing>
          <wp:inline>
            <wp:extent cx="5334000" cy="2041071"/>
            <wp:effectExtent b="0" l="0" r="0" t="0"/>
            <wp:docPr descr="Рис. 11: Команды присваивания и отбирания прав доступа" title="" id="63" name="Picture"/>
            <a:graphic>
              <a:graphicData uri="http://schemas.openxmlformats.org/drawingml/2006/picture">
                <pic:pic>
                  <pic:nvPicPr>
                    <pic:cNvPr descr="image/Скрин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Команды присваивания и отбирания прав доступа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man получила информацию по командам mount, fsck, mkfs, kill.(рис. 12) (рис. 13) (рис. 14) (рис. 15) (рис. 16).</w:t>
      </w:r>
    </w:p>
    <w:p>
      <w:pPr>
        <w:pStyle w:val="CaptionedFigure"/>
      </w:pPr>
      <w:bookmarkStart w:id="69" w:name="fig:012"/>
      <w:r>
        <w:drawing>
          <wp:inline>
            <wp:extent cx="4737100" cy="1384300"/>
            <wp:effectExtent b="0" l="0" r="0" t="0"/>
            <wp:docPr descr="Рис. 12: Команда man" title="" id="67" name="Picture"/>
            <a:graphic>
              <a:graphicData uri="http://schemas.openxmlformats.org/drawingml/2006/picture">
                <pic:pic>
                  <pic:nvPicPr>
                    <pic:cNvPr descr="image/Скрин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Команда man</w:t>
      </w:r>
    </w:p>
    <w:p>
      <w:pPr>
        <w:pStyle w:val="CaptionedFigure"/>
      </w:pPr>
      <w:bookmarkStart w:id="73" w:name="fig:013"/>
      <w:r>
        <w:drawing>
          <wp:inline>
            <wp:extent cx="5334000" cy="5109410"/>
            <wp:effectExtent b="0" l="0" r="0" t="0"/>
            <wp:docPr descr="Рис. 13: Справка команды mount" title="" id="71" name="Picture"/>
            <a:graphic>
              <a:graphicData uri="http://schemas.openxmlformats.org/drawingml/2006/picture">
                <pic:pic>
                  <pic:nvPicPr>
                    <pic:cNvPr descr="image/Скрин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Справка команды mount</w:t>
      </w:r>
    </w:p>
    <w:p>
      <w:pPr>
        <w:pStyle w:val="CaptionedFigure"/>
      </w:pPr>
      <w:bookmarkStart w:id="77" w:name="fig:014"/>
      <w:r>
        <w:drawing>
          <wp:inline>
            <wp:extent cx="5334000" cy="5091031"/>
            <wp:effectExtent b="0" l="0" r="0" t="0"/>
            <wp:docPr descr="Рис. 14: Справка комнады fsck" title="" id="75" name="Picture"/>
            <a:graphic>
              <a:graphicData uri="http://schemas.openxmlformats.org/drawingml/2006/picture">
                <pic:pic>
                  <pic:nvPicPr>
                    <pic:cNvPr descr="image/Скрин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Справка комнады fsck</w:t>
      </w:r>
    </w:p>
    <w:p>
      <w:pPr>
        <w:pStyle w:val="CaptionedFigure"/>
      </w:pPr>
      <w:bookmarkStart w:id="81" w:name="fig:015"/>
      <w:r>
        <w:drawing>
          <wp:inline>
            <wp:extent cx="5334000" cy="5028406"/>
            <wp:effectExtent b="0" l="0" r="0" t="0"/>
            <wp:docPr descr="Рис. 15: Справка команды mkfs" title="" id="79" name="Picture"/>
            <a:graphic>
              <a:graphicData uri="http://schemas.openxmlformats.org/drawingml/2006/picture">
                <pic:pic>
                  <pic:nvPicPr>
                    <pic:cNvPr descr="image/Скрин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Справка команды mkfs</w:t>
      </w:r>
    </w:p>
    <w:p>
      <w:pPr>
        <w:pStyle w:val="CaptionedFigure"/>
      </w:pPr>
      <w:bookmarkStart w:id="85" w:name="fig:016"/>
      <w:r>
        <w:drawing>
          <wp:inline>
            <wp:extent cx="5334000" cy="5091545"/>
            <wp:effectExtent b="0" l="0" r="0" t="0"/>
            <wp:docPr descr="Рис. 16: Справка команды kill" title="" id="83" name="Picture"/>
            <a:graphic>
              <a:graphicData uri="http://schemas.openxmlformats.org/drawingml/2006/picture">
                <pic:pic>
                  <pic:nvPicPr>
                    <pic:cNvPr descr="image/Скрин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Справка команды kill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по применению команды для работы с файлами и каталогами, по управлению процессами, по проверке использования диска и обслуживанию файловой системы.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Куркина Евгения Вячеславовна</dc:creator>
  <dc:language>ru-RU</dc:language>
  <cp:keywords/>
  <dcterms:created xsi:type="dcterms:W3CDTF">2022-05-04T15:16:08Z</dcterms:created>
  <dcterms:modified xsi:type="dcterms:W3CDTF">2022-05-04T15:16:08Z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Отчет по лабораторной работе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