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D267" w14:textId="00C1671B" w:rsidR="000144AC" w:rsidRPr="00533FA9" w:rsidRDefault="000144AC" w:rsidP="00533FA9">
      <w:pPr>
        <w:tabs>
          <w:tab w:val="left" w:pos="2234"/>
        </w:tabs>
      </w:pPr>
      <w:r>
        <w:rPr>
          <w:noProof/>
          <w:lang w:eastAsia="es-MX"/>
        </w:rPr>
        <w:drawing>
          <wp:inline distT="0" distB="0" distL="0" distR="0" wp14:anchorId="709D888D" wp14:editId="78451A9A">
            <wp:extent cx="6577965" cy="10788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06656F7" w14:textId="169D3813" w:rsidR="000144AC" w:rsidRPr="00533FA9" w:rsidRDefault="000144AC" w:rsidP="00533FA9">
      <w:pPr>
        <w:jc w:val="center"/>
        <w:rPr>
          <w:rFonts w:ascii="Abadi" w:eastAsia="Arial Unicode MS" w:hAnsi="Abadi" w:cs="Times New Roman"/>
          <w:b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533FA9">
        <w:rPr>
          <w:rFonts w:ascii="Abadi" w:eastAsia="Arial Unicode MS" w:hAnsi="Abadi" w:cs="Times New Roman"/>
          <w:b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  <w:t xml:space="preserve">Facultad de </w:t>
      </w:r>
      <w:r w:rsidR="00533FA9" w:rsidRPr="00533FA9">
        <w:rPr>
          <w:rFonts w:ascii="Abadi" w:eastAsia="Arial Unicode MS" w:hAnsi="Abadi" w:cs="Times New Roman"/>
          <w:b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  <w:t>Geografía</w:t>
      </w:r>
    </w:p>
    <w:p w14:paraId="28DD62D3" w14:textId="4A06C5B7" w:rsidR="00A83049" w:rsidRDefault="00533FA9" w:rsidP="00533FA9">
      <w:pPr>
        <w:spacing w:after="200" w:line="276" w:lineRule="auto"/>
        <w:jc w:val="center"/>
        <w:rPr>
          <w:rFonts w:ascii="Abadi" w:eastAsia="Calibri" w:hAnsi="Abadi" w:cs="Times New Roman"/>
          <w:b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533FA9">
        <w:rPr>
          <w:rFonts w:ascii="Abadi" w:hAnsi="Abadi"/>
          <w:noProof/>
          <w14:glow w14:rad="228600">
            <w14:schemeClr w14:val="accent6">
              <w14:alpha w14:val="60000"/>
              <w14:satMod w14:val="175000"/>
            </w14:schemeClr>
          </w14:glow>
        </w:rPr>
        <w:drawing>
          <wp:anchor distT="0" distB="0" distL="114300" distR="114300" simplePos="0" relativeHeight="251658240" behindDoc="1" locked="0" layoutInCell="1" allowOverlap="1" wp14:anchorId="74050C43" wp14:editId="4C89711E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3823176" cy="3823176"/>
            <wp:effectExtent l="0" t="0" r="0" b="6350"/>
            <wp:wrapNone/>
            <wp:docPr id="2" name="Imagen 2" descr="Globe terrestre 2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lobe terrestre 2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46363">
                      <a:off x="0" y="0"/>
                      <a:ext cx="3823176" cy="38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FA9">
        <w:rPr>
          <w:rFonts w:ascii="Abadi" w:eastAsia="Calibri" w:hAnsi="Abadi" w:cs="Times New Roman"/>
          <w:b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  <w:t>Lic. En Geoinformática</w:t>
      </w:r>
    </w:p>
    <w:p w14:paraId="00DBE303" w14:textId="77777777" w:rsidR="0063144F" w:rsidRPr="0063144F" w:rsidRDefault="0063144F" w:rsidP="00533FA9">
      <w:pPr>
        <w:spacing w:after="200" w:line="276" w:lineRule="auto"/>
        <w:jc w:val="center"/>
        <w:rPr>
          <w:rFonts w:ascii="Abadi" w:eastAsia="Times New Roman,Calibri" w:hAnsi="Abadi" w:cs="Times New Roman,Calibri"/>
          <w:b/>
          <w:bCs/>
          <w:color w:val="000000" w:themeColor="text1"/>
          <w:sz w:val="32"/>
          <w:szCs w:val="3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74BD4614" w14:textId="0EEE419C" w:rsidR="0063144F" w:rsidRDefault="0063144F" w:rsidP="0063144F">
      <w:pPr>
        <w:spacing w:after="200" w:line="276" w:lineRule="auto"/>
        <w:jc w:val="center"/>
        <w:rPr>
          <w:rFonts w:ascii="Abadi" w:eastAsia="Times New Roman,Calibri" w:hAnsi="Abadi" w:cs="Times New Roman,Calibri"/>
          <w:b/>
          <w:bCs/>
          <w:color w:val="000000" w:themeColor="text1"/>
          <w:sz w:val="32"/>
          <w:szCs w:val="3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3144F">
        <w:rPr>
          <w:rFonts w:ascii="Abadi" w:eastAsia="Times New Roman,Calibri" w:hAnsi="Abadi" w:cs="Times New Roman,Calibri"/>
          <w:b/>
          <w:bCs/>
          <w:color w:val="000000" w:themeColor="text1"/>
          <w:sz w:val="32"/>
          <w:szCs w:val="3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>PROGRAMACION EN AMBIENTES DE SISTEMAS DE INFORMACION GEOGRAFICA II</w:t>
      </w:r>
    </w:p>
    <w:p w14:paraId="6557B112" w14:textId="77777777" w:rsidR="0063144F" w:rsidRPr="0063144F" w:rsidRDefault="0063144F" w:rsidP="0063144F">
      <w:pPr>
        <w:spacing w:after="200" w:line="276" w:lineRule="auto"/>
        <w:jc w:val="center"/>
        <w:rPr>
          <w:rFonts w:ascii="Abadi" w:eastAsia="Times New Roman,Calibri" w:hAnsi="Abadi" w:cs="Times New Roman,Calibri"/>
          <w:b/>
          <w:bCs/>
          <w:color w:val="000000" w:themeColor="text1"/>
          <w:sz w:val="32"/>
          <w:szCs w:val="3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456EF62" w14:textId="77777777" w:rsidR="0063144F" w:rsidRDefault="0063144F" w:rsidP="0063144F">
      <w:pPr>
        <w:tabs>
          <w:tab w:val="center" w:pos="4986"/>
          <w:tab w:val="left" w:pos="7282"/>
        </w:tabs>
        <w:spacing w:after="200" w:line="276" w:lineRule="auto"/>
        <w:jc w:val="center"/>
        <w:rPr>
          <w:rFonts w:ascii="Abadi" w:eastAsia="Times New Roman,Calibri" w:hAnsi="Abadi" w:cs="Times New Roman,Calibri"/>
          <w:b/>
          <w:bCs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Abadi" w:eastAsia="Times New Roman,Calibri" w:hAnsi="Abadi" w:cs="Times New Roman,Calibri"/>
          <w:b/>
          <w:bCs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  <w:t>Proyecto. Plugin de QGIS:</w:t>
      </w:r>
    </w:p>
    <w:p w14:paraId="28312D10" w14:textId="67131D20" w:rsidR="0063144F" w:rsidRDefault="0063144F" w:rsidP="0063144F">
      <w:pPr>
        <w:tabs>
          <w:tab w:val="center" w:pos="4986"/>
          <w:tab w:val="left" w:pos="7282"/>
        </w:tabs>
        <w:spacing w:after="200" w:line="276" w:lineRule="auto"/>
        <w:jc w:val="center"/>
        <w:rPr>
          <w:rFonts w:ascii="Abadi" w:eastAsia="Times New Roman,Calibri" w:hAnsi="Abadi" w:cs="Times New Roman,Calibri"/>
          <w:b/>
          <w:bCs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Abadi" w:eastAsia="Times New Roman,Calibri" w:hAnsi="Abadi" w:cs="Times New Roman,Calibri"/>
          <w:b/>
          <w:bCs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  <w:t>Gestor de Cartografía CONABIO</w:t>
      </w:r>
    </w:p>
    <w:p w14:paraId="63514AB6" w14:textId="77777777" w:rsidR="0063144F" w:rsidRPr="0063144F" w:rsidRDefault="0063144F" w:rsidP="0063144F">
      <w:pPr>
        <w:tabs>
          <w:tab w:val="center" w:pos="4986"/>
          <w:tab w:val="left" w:pos="7282"/>
        </w:tabs>
        <w:spacing w:after="200" w:line="276" w:lineRule="auto"/>
        <w:jc w:val="center"/>
        <w:rPr>
          <w:rFonts w:ascii="Abadi" w:eastAsia="Times New Roman,Calibri" w:hAnsi="Abadi" w:cs="Times New Roman,Calibri"/>
          <w:b/>
          <w:bCs/>
          <w:color w:val="000000" w:themeColor="text1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5A61655C" w14:textId="6E25FC1E" w:rsidR="000144AC" w:rsidRPr="0063144F" w:rsidRDefault="006C05F6" w:rsidP="006C05F6">
      <w:pPr>
        <w:tabs>
          <w:tab w:val="center" w:pos="4986"/>
          <w:tab w:val="left" w:pos="7282"/>
        </w:tabs>
        <w:spacing w:after="200" w:line="276" w:lineRule="auto"/>
        <w:jc w:val="center"/>
        <w:rPr>
          <w:rFonts w:ascii="Abadi" w:eastAsia="Calibri" w:hAnsi="Abadi" w:cs="Times New Roman"/>
          <w:b/>
          <w:color w:val="000000" w:themeColor="text1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3144F">
        <w:rPr>
          <w:rFonts w:ascii="Abadi" w:eastAsia="Calibri" w:hAnsi="Abadi" w:cs="Times New Roman"/>
          <w:b/>
          <w:color w:val="000000" w:themeColor="text1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  </w:t>
      </w:r>
      <w:r w:rsidR="002239FC" w:rsidRPr="0063144F">
        <w:rPr>
          <w:rFonts w:ascii="Abadi" w:eastAsia="Calibri" w:hAnsi="Abadi" w:cs="Times New Roman"/>
          <w:b/>
          <w:color w:val="000000" w:themeColor="text1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Nombre del</w:t>
      </w:r>
      <w:r w:rsidR="000144AC" w:rsidRPr="0063144F">
        <w:rPr>
          <w:rFonts w:ascii="Abadi" w:eastAsia="Calibri" w:hAnsi="Abadi" w:cs="Times New Roman"/>
          <w:b/>
          <w:color w:val="000000" w:themeColor="text1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 Profesor:</w:t>
      </w:r>
    </w:p>
    <w:p w14:paraId="1366FEBB" w14:textId="1F7AF766" w:rsidR="006C05F6" w:rsidRDefault="0063144F" w:rsidP="0063144F">
      <w:pPr>
        <w:spacing w:after="200" w:line="276" w:lineRule="auto"/>
        <w:jc w:val="center"/>
        <w:rPr>
          <w:rFonts w:ascii="Abadi" w:eastAsia="Calibri" w:hAnsi="Abadi" w:cs="Times New Roman"/>
          <w:b/>
          <w:color w:val="000000" w:themeColor="text1"/>
          <w:sz w:val="20"/>
          <w:szCs w:val="20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3144F">
        <w:rPr>
          <w:rFonts w:ascii="Abadi" w:eastAsia="Calibri" w:hAnsi="Abadi" w:cs="Times New Roman"/>
          <w:b/>
          <w:color w:val="000000" w:themeColor="text1"/>
          <w:sz w:val="20"/>
          <w:szCs w:val="20"/>
          <w14:glow w14:rad="228600">
            <w14:schemeClr w14:val="accent6">
              <w14:alpha w14:val="60000"/>
              <w14:satMod w14:val="175000"/>
            </w14:schemeClr>
          </w14:glow>
        </w:rPr>
        <w:t>M. En A.E.G. Hector Solares Hernandez</w:t>
      </w:r>
    </w:p>
    <w:p w14:paraId="4B71C804" w14:textId="77777777" w:rsidR="0063144F" w:rsidRPr="0063144F" w:rsidRDefault="0063144F" w:rsidP="0063144F">
      <w:pPr>
        <w:spacing w:after="200" w:line="276" w:lineRule="auto"/>
        <w:jc w:val="center"/>
        <w:rPr>
          <w:rFonts w:ascii="Abadi" w:eastAsia="Calibri" w:hAnsi="Abadi" w:cs="Times New Roman"/>
          <w:b/>
          <w:color w:val="000000" w:themeColor="text1"/>
          <w:sz w:val="20"/>
          <w:szCs w:val="20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0E773CA" w14:textId="536C21F1" w:rsidR="00547C76" w:rsidRDefault="000144AC" w:rsidP="00547C76">
      <w:pPr>
        <w:spacing w:after="200" w:line="276" w:lineRule="auto"/>
        <w:jc w:val="center"/>
        <w:rPr>
          <w:rFonts w:ascii="Abadi" w:eastAsia="Calibri" w:hAnsi="Abadi" w:cs="Times New Roman"/>
          <w:b/>
          <w:color w:val="000000" w:themeColor="text1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547C76">
        <w:rPr>
          <w:rFonts w:ascii="Abadi" w:eastAsia="Calibri" w:hAnsi="Abadi" w:cs="Times New Roman"/>
          <w:b/>
          <w:color w:val="000000" w:themeColor="text1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Nombre d</w:t>
      </w:r>
      <w:r w:rsidR="002239FC" w:rsidRPr="00547C76">
        <w:rPr>
          <w:rFonts w:ascii="Abadi" w:eastAsia="Calibri" w:hAnsi="Abadi" w:cs="Times New Roman"/>
          <w:b/>
          <w:color w:val="000000" w:themeColor="text1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el Alumno</w:t>
      </w:r>
      <w:r w:rsidRPr="00547C76">
        <w:rPr>
          <w:rFonts w:ascii="Abadi" w:eastAsia="Calibri" w:hAnsi="Abadi" w:cs="Times New Roman"/>
          <w:b/>
          <w:color w:val="000000" w:themeColor="text1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5F562945" w14:textId="18BD8ADA" w:rsidR="00611540" w:rsidRDefault="00611540" w:rsidP="00611540">
      <w:pPr>
        <w:spacing w:after="200" w:line="276" w:lineRule="auto"/>
        <w:jc w:val="center"/>
        <w:rPr>
          <w:rFonts w:ascii="Abadi" w:eastAsia="Calibri" w:hAnsi="Abadi" w:cs="Times New Roman"/>
          <w:b/>
          <w:color w:val="000000" w:themeColor="text1"/>
          <w:sz w:val="20"/>
          <w:szCs w:val="20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Abadi" w:eastAsia="Calibri" w:hAnsi="Abadi" w:cs="Times New Roman"/>
          <w:b/>
          <w:color w:val="000000" w:themeColor="text1"/>
          <w:sz w:val="20"/>
          <w:szCs w:val="20"/>
          <w14:glow w14:rad="228600">
            <w14:schemeClr w14:val="accent6">
              <w14:alpha w14:val="60000"/>
              <w14:satMod w14:val="175000"/>
            </w14:schemeClr>
          </w14:glow>
        </w:rPr>
        <w:t>Edgar Vara Meza</w:t>
      </w:r>
    </w:p>
    <w:p w14:paraId="56531D5C" w14:textId="7E06B8F2" w:rsidR="005E544B" w:rsidRDefault="005E544B" w:rsidP="003B09AC"/>
    <w:p w14:paraId="26A9EEA1" w14:textId="7B9010D7" w:rsidR="005E544B" w:rsidRPr="0043703A" w:rsidRDefault="003B09AC" w:rsidP="003B09AC">
      <w:pPr>
        <w:rPr>
          <w:i/>
          <w:iCs/>
        </w:rPr>
      </w:pPr>
      <w:r w:rsidRPr="0043703A">
        <w:rPr>
          <w:i/>
          <w:iCs/>
        </w:rPr>
        <w:t>Como primera parte de la documentación del proyecto se responden las preguntas sugeridas por el profesor para determinar de manera concreta la naturaleza del proyecto.</w:t>
      </w:r>
    </w:p>
    <w:p w14:paraId="14E66DB1" w14:textId="657E60C8" w:rsidR="003B09AC" w:rsidRPr="003B09AC" w:rsidRDefault="003B09AC" w:rsidP="003B09AC">
      <w:pPr>
        <w:pStyle w:val="Prrafodelista"/>
        <w:numPr>
          <w:ilvl w:val="0"/>
          <w:numId w:val="43"/>
        </w:numPr>
        <w:rPr>
          <w:b/>
          <w:bCs/>
        </w:rPr>
      </w:pPr>
      <w:r w:rsidRPr="003B09AC">
        <w:rPr>
          <w:b/>
          <w:bCs/>
        </w:rPr>
        <w:t>¿Tienes una idea de lo que quieres hacer con tu nuevo plugin de QGIS?</w:t>
      </w:r>
    </w:p>
    <w:p w14:paraId="3E972093" w14:textId="77777777" w:rsidR="003B09AC" w:rsidRPr="003B09AC" w:rsidRDefault="003B09AC" w:rsidP="003B09AC">
      <w:pPr>
        <w:pStyle w:val="Prrafodelista"/>
        <w:ind w:left="1068"/>
      </w:pPr>
      <w:r w:rsidRPr="003B09AC">
        <w:t xml:space="preserve">El Geoportal de CONABIO </w:t>
      </w:r>
    </w:p>
    <w:p w14:paraId="3DA63FB8" w14:textId="307EDF68" w:rsidR="003B09AC" w:rsidRPr="003B09AC" w:rsidRDefault="003B09AC" w:rsidP="003B09AC">
      <w:pPr>
        <w:pStyle w:val="Prrafodelista"/>
        <w:ind w:left="1068"/>
      </w:pPr>
      <w:r w:rsidRPr="003B09AC">
        <w:t>( http://www.conabio.gob.mx/informacion/gis/ )</w:t>
      </w:r>
    </w:p>
    <w:p w14:paraId="528F7B6A" w14:textId="303E7BED" w:rsidR="003B09AC" w:rsidRDefault="003B09AC" w:rsidP="003B09AC">
      <w:pPr>
        <w:pStyle w:val="Prrafodelista"/>
        <w:ind w:left="1068"/>
      </w:pPr>
      <w:r w:rsidRPr="003B09AC">
        <w:t>Se propone la creación de un plug-in que permita seleccionar las capas del portal directamente desde QGIS, descargarlas, configurarlas y añadirlas al proyecto sobre el que se trabaje.</w:t>
      </w:r>
    </w:p>
    <w:p w14:paraId="4CF3A6C5" w14:textId="77777777" w:rsidR="003B09AC" w:rsidRDefault="003B09AC" w:rsidP="003B09AC">
      <w:pPr>
        <w:pStyle w:val="Prrafodelista"/>
        <w:ind w:left="1068"/>
      </w:pPr>
    </w:p>
    <w:p w14:paraId="670AE309" w14:textId="5BA5BC86" w:rsidR="003B09AC" w:rsidRPr="003B09AC" w:rsidRDefault="003B09AC" w:rsidP="003B09AC">
      <w:pPr>
        <w:pStyle w:val="Prrafodelista"/>
        <w:numPr>
          <w:ilvl w:val="0"/>
          <w:numId w:val="43"/>
        </w:numPr>
        <w:rPr>
          <w:b/>
          <w:bCs/>
        </w:rPr>
      </w:pPr>
      <w:r w:rsidRPr="003B09AC">
        <w:rPr>
          <w:b/>
          <w:bCs/>
        </w:rPr>
        <w:t>¿Por qué lo haces?</w:t>
      </w:r>
    </w:p>
    <w:p w14:paraId="003E4FBA" w14:textId="74CF559D" w:rsidR="003B09AC" w:rsidRDefault="003B09AC" w:rsidP="003B09AC">
      <w:pPr>
        <w:pStyle w:val="Prrafodelista"/>
        <w:ind w:left="1068"/>
      </w:pPr>
      <w:r w:rsidRPr="003B09AC">
        <w:t>El objetivo de este plugin consiste en la obtención de las capas, permitiendo una selección completa o un recorte automático con base a los limites estatales o municipales que el usuario designe.</w:t>
      </w:r>
    </w:p>
    <w:p w14:paraId="79DC2E84" w14:textId="77777777" w:rsidR="003B09AC" w:rsidRDefault="003B09AC" w:rsidP="003B09AC">
      <w:pPr>
        <w:pStyle w:val="Prrafodelista"/>
        <w:ind w:left="1068"/>
      </w:pPr>
    </w:p>
    <w:p w14:paraId="27B4B1E7" w14:textId="2BCABECC" w:rsidR="003B09AC" w:rsidRPr="003B09AC" w:rsidRDefault="003B09AC" w:rsidP="003B09AC">
      <w:pPr>
        <w:pStyle w:val="Prrafodelista"/>
        <w:numPr>
          <w:ilvl w:val="0"/>
          <w:numId w:val="43"/>
        </w:numPr>
        <w:rPr>
          <w:b/>
          <w:bCs/>
        </w:rPr>
      </w:pPr>
      <w:r w:rsidRPr="003B09AC">
        <w:rPr>
          <w:b/>
          <w:bCs/>
        </w:rPr>
        <w:t>¿Qué problema es lo que quieres resolver?</w:t>
      </w:r>
    </w:p>
    <w:p w14:paraId="74C7B07E" w14:textId="198FBCAD" w:rsidR="003B09AC" w:rsidRDefault="003B09AC" w:rsidP="003B09AC">
      <w:pPr>
        <w:pStyle w:val="Prrafodelista"/>
        <w:ind w:left="1068"/>
      </w:pPr>
      <w:r w:rsidRPr="003B09AC">
        <w:t>El objetivo de este plugin consiste en la obtención de las capas, permitiendo una selección completa o un recorte automático con base a los limites estatales o municipales que el usuario designe.</w:t>
      </w:r>
    </w:p>
    <w:p w14:paraId="416906A6" w14:textId="3FEC9E71" w:rsidR="003B09AC" w:rsidRDefault="003B09AC" w:rsidP="003B09AC">
      <w:pPr>
        <w:pStyle w:val="Prrafodelista"/>
        <w:ind w:left="1068"/>
      </w:pPr>
    </w:p>
    <w:p w14:paraId="7980DFCA" w14:textId="7530F242" w:rsidR="003B09AC" w:rsidRPr="003B09AC" w:rsidRDefault="003B09AC" w:rsidP="003B09AC">
      <w:pPr>
        <w:pStyle w:val="Prrafodelista"/>
        <w:numPr>
          <w:ilvl w:val="0"/>
          <w:numId w:val="43"/>
        </w:numPr>
        <w:rPr>
          <w:b/>
          <w:bCs/>
        </w:rPr>
      </w:pPr>
      <w:r w:rsidRPr="003B09AC">
        <w:rPr>
          <w:b/>
          <w:bCs/>
        </w:rPr>
        <w:t>¿Existe ya un plugin para ese problema?</w:t>
      </w:r>
    </w:p>
    <w:p w14:paraId="42129812" w14:textId="3D7027A0" w:rsidR="003B09AC" w:rsidRDefault="003B09AC" w:rsidP="005E544B">
      <w:pPr>
        <w:pStyle w:val="Prrafodelista"/>
        <w:ind w:left="1068"/>
      </w:pPr>
      <w:r w:rsidRPr="003B09AC">
        <w:t>El repositorio cuenta con complementos para la descarga de capas geográficas, en particular de España, no obstante, no se cuenta con un equivalente para el territorio nacional.</w:t>
      </w:r>
    </w:p>
    <w:p w14:paraId="12ACF527" w14:textId="207BEB08" w:rsidR="005E544B" w:rsidRDefault="005E544B" w:rsidP="005E544B">
      <w:pPr>
        <w:pStyle w:val="Prrafodelista"/>
        <w:ind w:left="1068"/>
      </w:pPr>
    </w:p>
    <w:p w14:paraId="4277221B" w14:textId="50D5ED70" w:rsidR="003B09AC" w:rsidRPr="005E544B" w:rsidRDefault="003B09AC" w:rsidP="003B09AC">
      <w:pPr>
        <w:pStyle w:val="Prrafodelista"/>
        <w:ind w:left="1068"/>
        <w:rPr>
          <w:i/>
          <w:iCs/>
        </w:rPr>
      </w:pPr>
      <w:r w:rsidRPr="005E544B">
        <w:rPr>
          <w:i/>
          <w:iCs/>
        </w:rPr>
        <w:t>Además de lo anterior, se realiza un pequeño mock-up de lo que integraría tentativamente la interfaz del plugin. Como se puede</w:t>
      </w:r>
      <w:r w:rsidR="005E544B" w:rsidRPr="005E544B">
        <w:rPr>
          <w:i/>
          <w:iCs/>
        </w:rPr>
        <w:t xml:space="preserve"> observar, consiste en primera parte de seleccionar una temática (que se recoge directamente del portal) seguido por la categoría específica del mapa, y finalmente la capa que se descargará y agregará al proyecto.</w:t>
      </w:r>
    </w:p>
    <w:p w14:paraId="65E761C1" w14:textId="789E1741" w:rsidR="005E544B" w:rsidRPr="005E544B" w:rsidRDefault="005E544B" w:rsidP="003B09AC">
      <w:pPr>
        <w:pStyle w:val="Prrafodelista"/>
        <w:ind w:left="1068"/>
        <w:rPr>
          <w:i/>
          <w:iCs/>
        </w:rPr>
      </w:pPr>
    </w:p>
    <w:p w14:paraId="394CEE40" w14:textId="4F638790" w:rsidR="005E544B" w:rsidRDefault="005E544B" w:rsidP="003B09AC">
      <w:pPr>
        <w:pStyle w:val="Prrafodelista"/>
        <w:ind w:left="1068"/>
        <w:rPr>
          <w:i/>
          <w:iCs/>
        </w:rPr>
      </w:pPr>
      <w:r w:rsidRPr="005E544B">
        <w:rPr>
          <w:i/>
          <w:iCs/>
        </w:rPr>
        <w:t>Una vez seleccionada una capa se puede descargar en su totalidad dando clic en el botón Ejecutar, sin embargo, es posible delimitar algunos parámetros de esta previo a esto. En particular, lo que corresponde a un Corte de la capa con base a los límites estatales o municipales requeridos, así como el formato de salida de la capa.</w:t>
      </w:r>
    </w:p>
    <w:p w14:paraId="385487EA" w14:textId="142FA44F" w:rsidR="005E544B" w:rsidRDefault="005E544B" w:rsidP="003B09AC">
      <w:pPr>
        <w:pStyle w:val="Prrafodelista"/>
        <w:ind w:left="1068"/>
        <w:rPr>
          <w:i/>
          <w:iCs/>
        </w:rPr>
      </w:pPr>
    </w:p>
    <w:p w14:paraId="02BF1E8E" w14:textId="06195318" w:rsidR="005E544B" w:rsidRPr="005E544B" w:rsidRDefault="005E544B" w:rsidP="003B09AC">
      <w:pPr>
        <w:pStyle w:val="Prrafodelista"/>
        <w:ind w:left="1068"/>
        <w:rPr>
          <w:i/>
          <w:iCs/>
        </w:rPr>
      </w:pPr>
      <w:r>
        <w:rPr>
          <w:i/>
          <w:iCs/>
        </w:rPr>
        <w:t>Por otro lado, cabe mencionar que la descarga de los datos será implementada mediante la integración de</w:t>
      </w:r>
      <w:r w:rsidR="0043703A">
        <w:rPr>
          <w:i/>
          <w:iCs/>
        </w:rPr>
        <w:t xml:space="preserve"> las</w:t>
      </w:r>
      <w:r>
        <w:rPr>
          <w:i/>
          <w:iCs/>
        </w:rPr>
        <w:t xml:space="preserve"> </w:t>
      </w:r>
      <w:r w:rsidR="0043703A">
        <w:rPr>
          <w:i/>
          <w:iCs/>
        </w:rPr>
        <w:t>librerías de Python pertinentes, que permitan la descarga de un archivo dado su hipervínculo, asignarle una localización y descomprimir el archivo obtenido. Mientras que la parte de Corte e implementación al proyecto es llevada a cabo por las herramientas propias de QGIS en lo que a complementos respecta.</w:t>
      </w:r>
    </w:p>
    <w:p w14:paraId="1FFDC758" w14:textId="1DA7F4B5" w:rsidR="005E544B" w:rsidRDefault="005E544B" w:rsidP="003B09AC">
      <w:pPr>
        <w:pStyle w:val="Prrafodelista"/>
        <w:ind w:left="1068"/>
      </w:pPr>
    </w:p>
    <w:p w14:paraId="3F71D0EE" w14:textId="1D0FD507" w:rsidR="005E544B" w:rsidRDefault="005E544B" w:rsidP="003B09AC">
      <w:pPr>
        <w:pStyle w:val="Prrafodelista"/>
        <w:ind w:left="1068"/>
      </w:pPr>
    </w:p>
    <w:p w14:paraId="036C328E" w14:textId="68DC3039" w:rsidR="0043703A" w:rsidRDefault="0043703A" w:rsidP="003B09AC">
      <w:pPr>
        <w:pStyle w:val="Prrafodelista"/>
        <w:ind w:left="1068"/>
      </w:pPr>
    </w:p>
    <w:p w14:paraId="6232F537" w14:textId="57F61825" w:rsidR="0043703A" w:rsidRDefault="0043703A" w:rsidP="003B09AC">
      <w:pPr>
        <w:pStyle w:val="Prrafodelista"/>
        <w:ind w:left="1068"/>
      </w:pPr>
    </w:p>
    <w:p w14:paraId="17092321" w14:textId="54955ABD" w:rsidR="0043703A" w:rsidRDefault="0043703A" w:rsidP="003B09AC">
      <w:pPr>
        <w:pStyle w:val="Prrafodelista"/>
        <w:ind w:left="1068"/>
      </w:pPr>
    </w:p>
    <w:p w14:paraId="00C6F5E2" w14:textId="6BD37DD2" w:rsidR="0043703A" w:rsidRDefault="0043703A" w:rsidP="003B09AC">
      <w:pPr>
        <w:pStyle w:val="Prrafodelista"/>
        <w:ind w:left="1068"/>
      </w:pPr>
    </w:p>
    <w:p w14:paraId="6BF97C47" w14:textId="4F1B11B4" w:rsidR="0043703A" w:rsidRDefault="0043703A" w:rsidP="003B09AC">
      <w:pPr>
        <w:pStyle w:val="Prrafodelista"/>
        <w:ind w:left="1068"/>
      </w:pPr>
      <w:r w:rsidRPr="0043703A">
        <w:lastRenderedPageBreak/>
        <w:drawing>
          <wp:inline distT="0" distB="0" distL="0" distR="0" wp14:anchorId="5C82FC68" wp14:editId="7039080F">
            <wp:extent cx="5719018" cy="4716780"/>
            <wp:effectExtent l="0" t="0" r="0" b="7620"/>
            <wp:docPr id="3" name="Imagen 2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60B69A5-AC1D-C6E0-E77F-EC718A9972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F60B69A5-AC1D-C6E0-E77F-EC718A9972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79" cy="47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3BCD" w14:textId="073B3537" w:rsidR="005E544B" w:rsidRDefault="005E544B" w:rsidP="003B09AC">
      <w:pPr>
        <w:pStyle w:val="Prrafodelista"/>
        <w:ind w:left="1068"/>
      </w:pPr>
    </w:p>
    <w:p w14:paraId="2285857F" w14:textId="77777777" w:rsidR="003B09AC" w:rsidRPr="003B09AC" w:rsidRDefault="003B09AC" w:rsidP="003B09AC">
      <w:pPr>
        <w:pStyle w:val="Prrafodelista"/>
        <w:rPr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21AA84FD" w14:textId="77777777" w:rsidR="003B09AC" w:rsidRPr="003B09AC" w:rsidRDefault="003B09AC" w:rsidP="003B09AC">
      <w:pPr>
        <w:pStyle w:val="Prrafodelista"/>
        <w:ind w:left="1068"/>
        <w:rPr>
          <w14:glow w14:rad="228600">
            <w14:schemeClr w14:val="accent6">
              <w14:alpha w14:val="60000"/>
              <w14:satMod w14:val="175000"/>
            </w14:schemeClr>
          </w14:glow>
        </w:rPr>
      </w:pPr>
    </w:p>
    <w:sectPr w:rsidR="003B09AC" w:rsidRPr="003B09AC" w:rsidSect="00316469">
      <w:headerReference w:type="default" r:id="rId14"/>
      <w:footerReference w:type="default" r:id="rId15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0089" w14:textId="77777777" w:rsidR="003C3DCE" w:rsidRDefault="003C3DCE" w:rsidP="00F35320">
      <w:pPr>
        <w:spacing w:after="0" w:line="240" w:lineRule="auto"/>
      </w:pPr>
      <w:r>
        <w:separator/>
      </w:r>
    </w:p>
  </w:endnote>
  <w:endnote w:type="continuationSeparator" w:id="0">
    <w:p w14:paraId="4A90DF32" w14:textId="77777777" w:rsidR="003C3DCE" w:rsidRDefault="003C3DCE" w:rsidP="00F3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626335"/>
      <w:docPartObj>
        <w:docPartGallery w:val="Page Numbers (Bottom of Page)"/>
        <w:docPartUnique/>
      </w:docPartObj>
    </w:sdtPr>
    <w:sdtContent>
      <w:p w14:paraId="4BC12DFA" w14:textId="77777777" w:rsidR="000B35A9" w:rsidRDefault="000B3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7F2C">
          <w:rPr>
            <w:noProof/>
            <w:lang w:val="es-ES"/>
          </w:rPr>
          <w:t>24</w:t>
        </w:r>
        <w:r>
          <w:fldChar w:fldCharType="end"/>
        </w:r>
      </w:p>
    </w:sdtContent>
  </w:sdt>
  <w:p w14:paraId="008D5E59" w14:textId="77777777" w:rsidR="000B35A9" w:rsidRDefault="000B3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0D1F" w14:textId="77777777" w:rsidR="003C3DCE" w:rsidRDefault="003C3DCE" w:rsidP="00F35320">
      <w:pPr>
        <w:spacing w:after="0" w:line="240" w:lineRule="auto"/>
      </w:pPr>
      <w:r>
        <w:separator/>
      </w:r>
    </w:p>
  </w:footnote>
  <w:footnote w:type="continuationSeparator" w:id="0">
    <w:p w14:paraId="3465A894" w14:textId="77777777" w:rsidR="003C3DCE" w:rsidRDefault="003C3DCE" w:rsidP="00F35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120374848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MX"/>
      </w:rPr>
    </w:sdtEndPr>
    <w:sdtContent>
      <w:p w14:paraId="0A5904E7" w14:textId="77777777" w:rsidR="000B35A9" w:rsidRDefault="000B35A9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967F2C">
          <w:rPr>
            <w:b/>
            <w:bCs/>
            <w:noProof/>
            <w:lang w:val="es-ES"/>
          </w:rPr>
          <w:t>24</w:t>
        </w:r>
        <w:r>
          <w:rPr>
            <w:b/>
            <w:bCs/>
          </w:rPr>
          <w:fldChar w:fldCharType="end"/>
        </w:r>
      </w:p>
    </w:sdtContent>
  </w:sdt>
  <w:p w14:paraId="037D478E" w14:textId="77777777" w:rsidR="000B35A9" w:rsidRDefault="000B35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7EF5"/>
    <w:multiLevelType w:val="hybridMultilevel"/>
    <w:tmpl w:val="0A0CF3C4"/>
    <w:lvl w:ilvl="0" w:tplc="88023C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B0E86"/>
    <w:multiLevelType w:val="hybridMultilevel"/>
    <w:tmpl w:val="AD28743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854"/>
    <w:multiLevelType w:val="hybridMultilevel"/>
    <w:tmpl w:val="2C0053F6"/>
    <w:lvl w:ilvl="0" w:tplc="9E8E382A">
      <w:numFmt w:val="bullet"/>
      <w:lvlText w:val=""/>
      <w:lvlJc w:val="left"/>
      <w:pPr>
        <w:ind w:left="720" w:hanging="360"/>
      </w:pPr>
      <w:rPr>
        <w:rFonts w:ascii="Wingdings" w:eastAsia="Times New Roman,Calibri" w:hAnsi="Wingdings" w:cs="Times New Roman,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2A3"/>
    <w:multiLevelType w:val="multilevel"/>
    <w:tmpl w:val="B1E2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1A34"/>
    <w:multiLevelType w:val="hybridMultilevel"/>
    <w:tmpl w:val="31DADAF6"/>
    <w:lvl w:ilvl="0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29D372B"/>
    <w:multiLevelType w:val="hybridMultilevel"/>
    <w:tmpl w:val="6DDCEDD0"/>
    <w:lvl w:ilvl="0" w:tplc="8B68B732">
      <w:numFmt w:val="bullet"/>
      <w:lvlText w:val=""/>
      <w:lvlJc w:val="left"/>
      <w:pPr>
        <w:ind w:left="720" w:hanging="360"/>
      </w:pPr>
      <w:rPr>
        <w:rFonts w:ascii="Wingdings" w:eastAsia="Times New Roman,Calibri" w:hAnsi="Wingdings" w:cs="Times New Roman,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1A6"/>
    <w:multiLevelType w:val="hybridMultilevel"/>
    <w:tmpl w:val="80FEF002"/>
    <w:lvl w:ilvl="0" w:tplc="08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16975BEA"/>
    <w:multiLevelType w:val="hybridMultilevel"/>
    <w:tmpl w:val="E6866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62FEC"/>
    <w:multiLevelType w:val="hybridMultilevel"/>
    <w:tmpl w:val="56A42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0034D"/>
    <w:multiLevelType w:val="hybridMultilevel"/>
    <w:tmpl w:val="29202E18"/>
    <w:lvl w:ilvl="0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 w15:restartNumberingAfterBreak="0">
    <w:nsid w:val="21557C79"/>
    <w:multiLevelType w:val="hybridMultilevel"/>
    <w:tmpl w:val="11D8F07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770C4"/>
    <w:multiLevelType w:val="hybridMultilevel"/>
    <w:tmpl w:val="DDD26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914E0"/>
    <w:multiLevelType w:val="hybridMultilevel"/>
    <w:tmpl w:val="26FC0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60BF1"/>
    <w:multiLevelType w:val="hybridMultilevel"/>
    <w:tmpl w:val="A8F696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2E6007"/>
    <w:multiLevelType w:val="hybridMultilevel"/>
    <w:tmpl w:val="566C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604B2"/>
    <w:multiLevelType w:val="hybridMultilevel"/>
    <w:tmpl w:val="A20058D2"/>
    <w:lvl w:ilvl="0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2D3D3898"/>
    <w:multiLevelType w:val="hybridMultilevel"/>
    <w:tmpl w:val="C8F04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00576"/>
    <w:multiLevelType w:val="hybridMultilevel"/>
    <w:tmpl w:val="4B462D6E"/>
    <w:lvl w:ilvl="0" w:tplc="29AABE3A">
      <w:start w:val="1"/>
      <w:numFmt w:val="bullet"/>
      <w:lvlText w:val="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03D63A8"/>
    <w:multiLevelType w:val="hybridMultilevel"/>
    <w:tmpl w:val="30D4A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76523"/>
    <w:multiLevelType w:val="hybridMultilevel"/>
    <w:tmpl w:val="6B8C32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06834"/>
    <w:multiLevelType w:val="hybridMultilevel"/>
    <w:tmpl w:val="B10CA95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38890D37"/>
    <w:multiLevelType w:val="hybridMultilevel"/>
    <w:tmpl w:val="72327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A366C"/>
    <w:multiLevelType w:val="hybridMultilevel"/>
    <w:tmpl w:val="36F2465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77EE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7763D48"/>
    <w:multiLevelType w:val="hybridMultilevel"/>
    <w:tmpl w:val="5A54B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543F8"/>
    <w:multiLevelType w:val="hybridMultilevel"/>
    <w:tmpl w:val="76A88EC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0274E"/>
    <w:multiLevelType w:val="hybridMultilevel"/>
    <w:tmpl w:val="E0965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209AB"/>
    <w:multiLevelType w:val="hybridMultilevel"/>
    <w:tmpl w:val="4D809F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4E7BE5"/>
    <w:multiLevelType w:val="hybridMultilevel"/>
    <w:tmpl w:val="83B2A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04180"/>
    <w:multiLevelType w:val="hybridMultilevel"/>
    <w:tmpl w:val="D30CFD82"/>
    <w:lvl w:ilvl="0" w:tplc="2BD4ECE6">
      <w:numFmt w:val="bullet"/>
      <w:lvlText w:val=""/>
      <w:lvlJc w:val="left"/>
      <w:pPr>
        <w:ind w:left="720" w:hanging="360"/>
      </w:pPr>
      <w:rPr>
        <w:rFonts w:ascii="Wingdings" w:eastAsia="Times New Roman,Calibri" w:hAnsi="Wingdings" w:cs="Times New Roman,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F4C42"/>
    <w:multiLevelType w:val="hybridMultilevel"/>
    <w:tmpl w:val="6EC2A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D01C4"/>
    <w:multiLevelType w:val="hybridMultilevel"/>
    <w:tmpl w:val="F876555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75FB7"/>
    <w:multiLevelType w:val="hybridMultilevel"/>
    <w:tmpl w:val="2D28B68E"/>
    <w:lvl w:ilvl="0" w:tplc="F7423BE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869E0"/>
    <w:multiLevelType w:val="hybridMultilevel"/>
    <w:tmpl w:val="0D40CD44"/>
    <w:lvl w:ilvl="0" w:tplc="BB24FE8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9030D"/>
    <w:multiLevelType w:val="hybridMultilevel"/>
    <w:tmpl w:val="6262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148D4"/>
    <w:multiLevelType w:val="hybridMultilevel"/>
    <w:tmpl w:val="78BA0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31697"/>
    <w:multiLevelType w:val="hybridMultilevel"/>
    <w:tmpl w:val="CA409580"/>
    <w:lvl w:ilvl="0" w:tplc="D87CB8A2">
      <w:numFmt w:val="bullet"/>
      <w:lvlText w:val="-"/>
      <w:lvlJc w:val="left"/>
      <w:pPr>
        <w:ind w:left="720" w:hanging="360"/>
      </w:pPr>
      <w:rPr>
        <w:rFonts w:ascii="Abadi" w:eastAsia="Times New Roman,Calibri" w:hAnsi="Abadi" w:cs="Times New Roman,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2E5D"/>
    <w:multiLevelType w:val="hybridMultilevel"/>
    <w:tmpl w:val="9E50E32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B921A0"/>
    <w:multiLevelType w:val="hybridMultilevel"/>
    <w:tmpl w:val="739A71E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17121"/>
    <w:multiLevelType w:val="hybridMultilevel"/>
    <w:tmpl w:val="BB683C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17835"/>
    <w:multiLevelType w:val="hybridMultilevel"/>
    <w:tmpl w:val="CF9C4C7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92CF4"/>
    <w:multiLevelType w:val="hybridMultilevel"/>
    <w:tmpl w:val="9AFC2E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D7008"/>
    <w:multiLevelType w:val="hybridMultilevel"/>
    <w:tmpl w:val="52088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357102">
    <w:abstractNumId w:val="16"/>
  </w:num>
  <w:num w:numId="2" w16cid:durableId="1498039360">
    <w:abstractNumId w:val="11"/>
  </w:num>
  <w:num w:numId="3" w16cid:durableId="1524056041">
    <w:abstractNumId w:val="24"/>
  </w:num>
  <w:num w:numId="4" w16cid:durableId="1761289881">
    <w:abstractNumId w:val="12"/>
  </w:num>
  <w:num w:numId="5" w16cid:durableId="1884782163">
    <w:abstractNumId w:val="35"/>
  </w:num>
  <w:num w:numId="6" w16cid:durableId="878324759">
    <w:abstractNumId w:val="31"/>
  </w:num>
  <w:num w:numId="7" w16cid:durableId="12464455">
    <w:abstractNumId w:val="21"/>
  </w:num>
  <w:num w:numId="8" w16cid:durableId="635646453">
    <w:abstractNumId w:val="14"/>
  </w:num>
  <w:num w:numId="9" w16cid:durableId="626475891">
    <w:abstractNumId w:val="34"/>
  </w:num>
  <w:num w:numId="10" w16cid:durableId="289170822">
    <w:abstractNumId w:val="10"/>
  </w:num>
  <w:num w:numId="11" w16cid:durableId="310522630">
    <w:abstractNumId w:val="26"/>
  </w:num>
  <w:num w:numId="12" w16cid:durableId="2066833299">
    <w:abstractNumId w:val="1"/>
  </w:num>
  <w:num w:numId="13" w16cid:durableId="1836332899">
    <w:abstractNumId w:val="40"/>
  </w:num>
  <w:num w:numId="14" w16cid:durableId="704404405">
    <w:abstractNumId w:val="0"/>
  </w:num>
  <w:num w:numId="15" w16cid:durableId="1702392038">
    <w:abstractNumId w:val="3"/>
  </w:num>
  <w:num w:numId="16" w16cid:durableId="825971990">
    <w:abstractNumId w:val="8"/>
  </w:num>
  <w:num w:numId="17" w16cid:durableId="759369767">
    <w:abstractNumId w:val="32"/>
  </w:num>
  <w:num w:numId="18" w16cid:durableId="1991249394">
    <w:abstractNumId w:val="38"/>
  </w:num>
  <w:num w:numId="19" w16cid:durableId="343481850">
    <w:abstractNumId w:val="25"/>
  </w:num>
  <w:num w:numId="20" w16cid:durableId="604731121">
    <w:abstractNumId w:val="22"/>
  </w:num>
  <w:num w:numId="21" w16cid:durableId="916986404">
    <w:abstractNumId w:val="17"/>
  </w:num>
  <w:num w:numId="22" w16cid:durableId="714625218">
    <w:abstractNumId w:val="23"/>
  </w:num>
  <w:num w:numId="23" w16cid:durableId="1962953268">
    <w:abstractNumId w:val="15"/>
  </w:num>
  <w:num w:numId="24" w16cid:durableId="82580472">
    <w:abstractNumId w:val="37"/>
  </w:num>
  <w:num w:numId="25" w16cid:durableId="362706262">
    <w:abstractNumId w:val="20"/>
  </w:num>
  <w:num w:numId="26" w16cid:durableId="1994526471">
    <w:abstractNumId w:val="6"/>
  </w:num>
  <w:num w:numId="27" w16cid:durableId="1848254473">
    <w:abstractNumId w:val="9"/>
  </w:num>
  <w:num w:numId="28" w16cid:durableId="1068184412">
    <w:abstractNumId w:val="41"/>
  </w:num>
  <w:num w:numId="29" w16cid:durableId="577980042">
    <w:abstractNumId w:val="4"/>
  </w:num>
  <w:num w:numId="30" w16cid:durableId="1521158429">
    <w:abstractNumId w:val="5"/>
  </w:num>
  <w:num w:numId="31" w16cid:durableId="1354570109">
    <w:abstractNumId w:val="29"/>
  </w:num>
  <w:num w:numId="32" w16cid:durableId="993795949">
    <w:abstractNumId w:val="36"/>
  </w:num>
  <w:num w:numId="33" w16cid:durableId="1140152649">
    <w:abstractNumId w:val="2"/>
  </w:num>
  <w:num w:numId="34" w16cid:durableId="748887581">
    <w:abstractNumId w:val="18"/>
  </w:num>
  <w:num w:numId="35" w16cid:durableId="2126148031">
    <w:abstractNumId w:val="13"/>
  </w:num>
  <w:num w:numId="36" w16cid:durableId="1568301774">
    <w:abstractNumId w:val="19"/>
  </w:num>
  <w:num w:numId="37" w16cid:durableId="1449543805">
    <w:abstractNumId w:val="30"/>
  </w:num>
  <w:num w:numId="38" w16cid:durableId="257326630">
    <w:abstractNumId w:val="28"/>
  </w:num>
  <w:num w:numId="39" w16cid:durableId="181212621">
    <w:abstractNumId w:val="42"/>
  </w:num>
  <w:num w:numId="40" w16cid:durableId="959146434">
    <w:abstractNumId w:val="7"/>
  </w:num>
  <w:num w:numId="41" w16cid:durableId="543294235">
    <w:abstractNumId w:val="27"/>
  </w:num>
  <w:num w:numId="42" w16cid:durableId="1208450876">
    <w:abstractNumId w:val="39"/>
  </w:num>
  <w:num w:numId="43" w16cid:durableId="103824309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AC"/>
    <w:rsid w:val="000103B8"/>
    <w:rsid w:val="000144AC"/>
    <w:rsid w:val="00026CF6"/>
    <w:rsid w:val="00063773"/>
    <w:rsid w:val="00096A7F"/>
    <w:rsid w:val="000A00B4"/>
    <w:rsid w:val="000B0592"/>
    <w:rsid w:val="000B35A9"/>
    <w:rsid w:val="000B5BBE"/>
    <w:rsid w:val="000D15C4"/>
    <w:rsid w:val="000E1A62"/>
    <w:rsid w:val="00110D94"/>
    <w:rsid w:val="00114D0B"/>
    <w:rsid w:val="00124EF4"/>
    <w:rsid w:val="001358A1"/>
    <w:rsid w:val="00144D76"/>
    <w:rsid w:val="00162291"/>
    <w:rsid w:val="00167A94"/>
    <w:rsid w:val="0019416A"/>
    <w:rsid w:val="00197DDD"/>
    <w:rsid w:val="001A2063"/>
    <w:rsid w:val="001B5899"/>
    <w:rsid w:val="001B728B"/>
    <w:rsid w:val="001D586A"/>
    <w:rsid w:val="001E058A"/>
    <w:rsid w:val="001E1B9E"/>
    <w:rsid w:val="001E6772"/>
    <w:rsid w:val="001E741A"/>
    <w:rsid w:val="001F0C3E"/>
    <w:rsid w:val="00212233"/>
    <w:rsid w:val="002239FC"/>
    <w:rsid w:val="00224549"/>
    <w:rsid w:val="00224FE6"/>
    <w:rsid w:val="002275BD"/>
    <w:rsid w:val="00236FEC"/>
    <w:rsid w:val="00240800"/>
    <w:rsid w:val="00251B41"/>
    <w:rsid w:val="00256FDD"/>
    <w:rsid w:val="002750E8"/>
    <w:rsid w:val="00277056"/>
    <w:rsid w:val="00280912"/>
    <w:rsid w:val="002828F3"/>
    <w:rsid w:val="002C5E14"/>
    <w:rsid w:val="002C6F99"/>
    <w:rsid w:val="002E5DCB"/>
    <w:rsid w:val="002F592B"/>
    <w:rsid w:val="00314EE8"/>
    <w:rsid w:val="00316469"/>
    <w:rsid w:val="003A1196"/>
    <w:rsid w:val="003A3555"/>
    <w:rsid w:val="003B09AC"/>
    <w:rsid w:val="003B31E6"/>
    <w:rsid w:val="003C3DCE"/>
    <w:rsid w:val="003C5411"/>
    <w:rsid w:val="003D0D72"/>
    <w:rsid w:val="003D5FBE"/>
    <w:rsid w:val="003F525A"/>
    <w:rsid w:val="004105B5"/>
    <w:rsid w:val="00412E1E"/>
    <w:rsid w:val="0041382F"/>
    <w:rsid w:val="0042301C"/>
    <w:rsid w:val="00427558"/>
    <w:rsid w:val="0043703A"/>
    <w:rsid w:val="0045575A"/>
    <w:rsid w:val="004605AE"/>
    <w:rsid w:val="00461A5D"/>
    <w:rsid w:val="004701E6"/>
    <w:rsid w:val="004844CB"/>
    <w:rsid w:val="004A08BD"/>
    <w:rsid w:val="004B049F"/>
    <w:rsid w:val="004B2D1D"/>
    <w:rsid w:val="004B60CE"/>
    <w:rsid w:val="004C1E88"/>
    <w:rsid w:val="004C473C"/>
    <w:rsid w:val="004D4730"/>
    <w:rsid w:val="004D6F64"/>
    <w:rsid w:val="00504E5C"/>
    <w:rsid w:val="00520040"/>
    <w:rsid w:val="00531723"/>
    <w:rsid w:val="00532816"/>
    <w:rsid w:val="00533FA9"/>
    <w:rsid w:val="00547C76"/>
    <w:rsid w:val="00554C6B"/>
    <w:rsid w:val="0056507A"/>
    <w:rsid w:val="005972E2"/>
    <w:rsid w:val="005C06C3"/>
    <w:rsid w:val="005C3657"/>
    <w:rsid w:val="005E0392"/>
    <w:rsid w:val="005E544B"/>
    <w:rsid w:val="00611540"/>
    <w:rsid w:val="00620A3E"/>
    <w:rsid w:val="00622171"/>
    <w:rsid w:val="00624E8D"/>
    <w:rsid w:val="0063144F"/>
    <w:rsid w:val="00635812"/>
    <w:rsid w:val="00647E8A"/>
    <w:rsid w:val="00693AA5"/>
    <w:rsid w:val="006B3D4E"/>
    <w:rsid w:val="006B3E84"/>
    <w:rsid w:val="006C05F6"/>
    <w:rsid w:val="006C43F2"/>
    <w:rsid w:val="006D1A3A"/>
    <w:rsid w:val="006D3643"/>
    <w:rsid w:val="006D685A"/>
    <w:rsid w:val="006D6CB3"/>
    <w:rsid w:val="006E5AD4"/>
    <w:rsid w:val="006E6939"/>
    <w:rsid w:val="006F164D"/>
    <w:rsid w:val="006F482D"/>
    <w:rsid w:val="00711127"/>
    <w:rsid w:val="00712F81"/>
    <w:rsid w:val="00720C6E"/>
    <w:rsid w:val="00724534"/>
    <w:rsid w:val="0073750C"/>
    <w:rsid w:val="0074042B"/>
    <w:rsid w:val="00754422"/>
    <w:rsid w:val="00760FB0"/>
    <w:rsid w:val="007613A2"/>
    <w:rsid w:val="00763160"/>
    <w:rsid w:val="0077716C"/>
    <w:rsid w:val="007777C3"/>
    <w:rsid w:val="007810B4"/>
    <w:rsid w:val="00783A62"/>
    <w:rsid w:val="00784472"/>
    <w:rsid w:val="00790717"/>
    <w:rsid w:val="007972F0"/>
    <w:rsid w:val="007C6060"/>
    <w:rsid w:val="007F0DC0"/>
    <w:rsid w:val="007F2AC9"/>
    <w:rsid w:val="00807B8A"/>
    <w:rsid w:val="00816986"/>
    <w:rsid w:val="00821758"/>
    <w:rsid w:val="00823B42"/>
    <w:rsid w:val="008241F1"/>
    <w:rsid w:val="00850039"/>
    <w:rsid w:val="00856658"/>
    <w:rsid w:val="00860DCA"/>
    <w:rsid w:val="00874649"/>
    <w:rsid w:val="00891E8A"/>
    <w:rsid w:val="008A58C6"/>
    <w:rsid w:val="008A67C8"/>
    <w:rsid w:val="008B2EB9"/>
    <w:rsid w:val="008E19D3"/>
    <w:rsid w:val="008E34D4"/>
    <w:rsid w:val="008E6E4B"/>
    <w:rsid w:val="008F021E"/>
    <w:rsid w:val="008F15AA"/>
    <w:rsid w:val="00917DC0"/>
    <w:rsid w:val="00920F7A"/>
    <w:rsid w:val="00930467"/>
    <w:rsid w:val="009342B7"/>
    <w:rsid w:val="0094396D"/>
    <w:rsid w:val="00943FFF"/>
    <w:rsid w:val="009676BF"/>
    <w:rsid w:val="00967F2C"/>
    <w:rsid w:val="0097514B"/>
    <w:rsid w:val="009D023D"/>
    <w:rsid w:val="009D527C"/>
    <w:rsid w:val="009F195A"/>
    <w:rsid w:val="00A15322"/>
    <w:rsid w:val="00A15E33"/>
    <w:rsid w:val="00A2035F"/>
    <w:rsid w:val="00A25510"/>
    <w:rsid w:val="00A27472"/>
    <w:rsid w:val="00A4772B"/>
    <w:rsid w:val="00A672EA"/>
    <w:rsid w:val="00A71E37"/>
    <w:rsid w:val="00A776E3"/>
    <w:rsid w:val="00A83049"/>
    <w:rsid w:val="00A924B2"/>
    <w:rsid w:val="00AB5511"/>
    <w:rsid w:val="00AC5A07"/>
    <w:rsid w:val="00AE7DC4"/>
    <w:rsid w:val="00AF49D2"/>
    <w:rsid w:val="00B12D5C"/>
    <w:rsid w:val="00B15099"/>
    <w:rsid w:val="00B3456B"/>
    <w:rsid w:val="00B41108"/>
    <w:rsid w:val="00B4315A"/>
    <w:rsid w:val="00B52809"/>
    <w:rsid w:val="00B61338"/>
    <w:rsid w:val="00B62496"/>
    <w:rsid w:val="00B668EC"/>
    <w:rsid w:val="00B7166B"/>
    <w:rsid w:val="00B739BD"/>
    <w:rsid w:val="00B91DCC"/>
    <w:rsid w:val="00BC4127"/>
    <w:rsid w:val="00BE035F"/>
    <w:rsid w:val="00BF30A8"/>
    <w:rsid w:val="00BF4285"/>
    <w:rsid w:val="00BF7779"/>
    <w:rsid w:val="00C0451D"/>
    <w:rsid w:val="00C1668C"/>
    <w:rsid w:val="00C20487"/>
    <w:rsid w:val="00C248B6"/>
    <w:rsid w:val="00C45196"/>
    <w:rsid w:val="00C62E2C"/>
    <w:rsid w:val="00C71EC9"/>
    <w:rsid w:val="00C7492E"/>
    <w:rsid w:val="00C91B56"/>
    <w:rsid w:val="00C92B16"/>
    <w:rsid w:val="00C93B9A"/>
    <w:rsid w:val="00C977C1"/>
    <w:rsid w:val="00CA27F8"/>
    <w:rsid w:val="00CA51D2"/>
    <w:rsid w:val="00CB579C"/>
    <w:rsid w:val="00CE0636"/>
    <w:rsid w:val="00CE17B2"/>
    <w:rsid w:val="00CF44C5"/>
    <w:rsid w:val="00D048A9"/>
    <w:rsid w:val="00D2638C"/>
    <w:rsid w:val="00D312D8"/>
    <w:rsid w:val="00D40850"/>
    <w:rsid w:val="00D53B73"/>
    <w:rsid w:val="00D572CE"/>
    <w:rsid w:val="00D63C4C"/>
    <w:rsid w:val="00D66D1E"/>
    <w:rsid w:val="00D73E74"/>
    <w:rsid w:val="00D74CAD"/>
    <w:rsid w:val="00D8572F"/>
    <w:rsid w:val="00D94773"/>
    <w:rsid w:val="00DB7FBD"/>
    <w:rsid w:val="00DD2B70"/>
    <w:rsid w:val="00E074DF"/>
    <w:rsid w:val="00E23D7A"/>
    <w:rsid w:val="00E24584"/>
    <w:rsid w:val="00E65B05"/>
    <w:rsid w:val="00E66E02"/>
    <w:rsid w:val="00E6704F"/>
    <w:rsid w:val="00E70578"/>
    <w:rsid w:val="00E85F6B"/>
    <w:rsid w:val="00EA6F52"/>
    <w:rsid w:val="00EB16E0"/>
    <w:rsid w:val="00EC7DB8"/>
    <w:rsid w:val="00EE429F"/>
    <w:rsid w:val="00F045D4"/>
    <w:rsid w:val="00F15748"/>
    <w:rsid w:val="00F215BB"/>
    <w:rsid w:val="00F2697D"/>
    <w:rsid w:val="00F35320"/>
    <w:rsid w:val="00F454F2"/>
    <w:rsid w:val="00F50961"/>
    <w:rsid w:val="00F57087"/>
    <w:rsid w:val="00F575A2"/>
    <w:rsid w:val="00F633F6"/>
    <w:rsid w:val="00F6614E"/>
    <w:rsid w:val="00F83382"/>
    <w:rsid w:val="00FB0CCC"/>
    <w:rsid w:val="00FB6587"/>
    <w:rsid w:val="00FC0DF2"/>
    <w:rsid w:val="00FC3A05"/>
    <w:rsid w:val="00FC3B4D"/>
    <w:rsid w:val="00FC3BDA"/>
    <w:rsid w:val="00FD572B"/>
    <w:rsid w:val="00FE061E"/>
    <w:rsid w:val="1551C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D3B7"/>
  <w15:chartTrackingRefBased/>
  <w15:docId w15:val="{2675CA34-2240-4E32-9333-A9EA4E3A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AC"/>
  </w:style>
  <w:style w:type="paragraph" w:styleId="Ttulo1">
    <w:name w:val="heading 1"/>
    <w:basedOn w:val="Normal"/>
    <w:next w:val="Normal"/>
    <w:link w:val="Ttulo1Car"/>
    <w:uiPriority w:val="9"/>
    <w:qFormat/>
    <w:rsid w:val="00E23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57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B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575A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B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0144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44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320"/>
  </w:style>
  <w:style w:type="paragraph" w:styleId="Piedepgina">
    <w:name w:val="footer"/>
    <w:basedOn w:val="Normal"/>
    <w:link w:val="PiedepginaCar"/>
    <w:uiPriority w:val="99"/>
    <w:unhideWhenUsed/>
    <w:rsid w:val="00F3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320"/>
  </w:style>
  <w:style w:type="character" w:customStyle="1" w:styleId="apple-converted-space">
    <w:name w:val="apple-converted-space"/>
    <w:basedOn w:val="Fuentedeprrafopredeter"/>
    <w:rsid w:val="00A2035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82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pp">
    <w:name w:val="cpp"/>
    <w:basedOn w:val="Fuentedeprrafopredeter"/>
    <w:rsid w:val="0041382F"/>
  </w:style>
  <w:style w:type="character" w:customStyle="1" w:styleId="prp">
    <w:name w:val="prp"/>
    <w:basedOn w:val="Fuentedeprrafopredeter"/>
    <w:rsid w:val="0041382F"/>
  </w:style>
  <w:style w:type="character" w:customStyle="1" w:styleId="han">
    <w:name w:val="han"/>
    <w:basedOn w:val="Fuentedeprrafopredeter"/>
    <w:rsid w:val="0041382F"/>
  </w:style>
  <w:style w:type="character" w:customStyle="1" w:styleId="tip">
    <w:name w:val="tip"/>
    <w:basedOn w:val="Fuentedeprrafopredeter"/>
    <w:rsid w:val="0041382F"/>
  </w:style>
  <w:style w:type="paragraph" w:styleId="NormalWeb">
    <w:name w:val="Normal (Web)"/>
    <w:basedOn w:val="Normal"/>
    <w:uiPriority w:val="99"/>
    <w:unhideWhenUsed/>
    <w:rsid w:val="00F5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575A2"/>
    <w:rPr>
      <w:i/>
      <w:iCs/>
    </w:rPr>
  </w:style>
  <w:style w:type="table" w:styleId="Tablaconcuadrcula5oscura-nfasis5">
    <w:name w:val="Grid Table 5 Dark Accent 5"/>
    <w:basedOn w:val="Tablanormal"/>
    <w:uiPriority w:val="50"/>
    <w:rsid w:val="00C93B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93B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C93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76316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23D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23D7A"/>
  </w:style>
  <w:style w:type="paragraph" w:styleId="TtuloTDC">
    <w:name w:val="TOC Heading"/>
    <w:basedOn w:val="Ttulo1"/>
    <w:next w:val="Normal"/>
    <w:uiPriority w:val="39"/>
    <w:unhideWhenUsed/>
    <w:qFormat/>
    <w:rsid w:val="006C05F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C05F6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C05F6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C05F6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70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7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76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BE543B1987B046B871D9045AD0B8F2" ma:contentTypeVersion="2" ma:contentTypeDescription="Crear nuevo documento." ma:contentTypeScope="" ma:versionID="512f9d41b42c7b6bd4eafc65eb881951">
  <xsd:schema xmlns:xsd="http://www.w3.org/2001/XMLSchema" xmlns:xs="http://www.w3.org/2001/XMLSchema" xmlns:p="http://schemas.microsoft.com/office/2006/metadata/properties" xmlns:ns2="61969796-e7ac-49d2-be03-8b723fde7810" targetNamespace="http://schemas.microsoft.com/office/2006/metadata/properties" ma:root="true" ma:fieldsID="9fbdba344d5bbece54713979e6123cd7" ns2:_="">
    <xsd:import namespace="61969796-e7ac-49d2-be03-8b723fde7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69796-e7ac-49d2-be03-8b723fde7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Gra12</b:Tag>
    <b:SourceType>Book</b:SourceType>
    <b:Guid>{D7638839-5638-495E-8BF7-4479C3953F28}</b:Guid>
    <b:Author>
      <b:Author>
        <b:NameList>
          <b:Person>
            <b:Last>Sánchez</b:Last>
            <b:First>Graciano</b:First>
          </b:Person>
        </b:NameList>
      </b:Author>
    </b:Author>
    <b:Title>Atlas de Riesgo para los Municipios de San Luis Potosí y</b:Title>
    <b:Year>2012</b:Year>
    <b:City>San Luis Potosí</b:City>
    <b:Publisher>Universidad Autónoma de San Luis Potos</b:Publisher>
    <b:RefOrder>1</b:RefOrder>
  </b:Source>
  <b:Source>
    <b:Tag>Lóp06</b:Tag>
    <b:SourceType>InternetSite</b:SourceType>
    <b:Guid>{1C768461-88DF-4B3E-A1B5-93610BC6C41F}</b:Guid>
    <b:Author>
      <b:Author>
        <b:NameList xmlns:msxsl="urn:schemas-microsoft-com:xslt" xmlns:b="http://schemas.openxmlformats.org/officeDocument/2006/bibliography">
          <b:Person>
            <b:Last>López-Donce</b:Last>
            <b:First>Rubén</b:First>
            <b:Middle/>
          </b:Person>
          <b:Person>
            <b:Last>Mata-Segura</b:Last>
            <b:First>José</b:First>
            <b:Middle>Luis</b:Middle>
          </b:Person>
          <b:Person>
            <b:Last>Cruz-Márquez</b:Last>
            <b:First>Judith</b:First>
            <b:Middle/>
          </b:Person>
          <b:Person>
            <b:Last>Arzate-Flores</b:Last>
            <b:First>Jorge</b:First>
            <b:Middle>Arturo</b:Middle>
          </b:Person>
          <b:Person>
            <b:Last>Pacheco-Martínez</b:Last>
            <b:First>Jesús</b:First>
            <b:Middle/>
          </b:Person>
        </b:NameList>
      </b:Author>
    </b:Author>
    <b:Title>Riesgo geológico para el patrimonio histórico. Ejemplos del centro histórico de la ciudad de San Luis Potosí</b:Title>
    <b:InternetSiteTitle/>
    <b:ProductionCompany/>
    <b:Year>2006</b:Year>
    <b:Month/>
    <b:Day/>
    <b:YearAccessed>2022</b:YearAccessed>
    <b:MonthAccessed>4</b:MonthAccessed>
    <b:DayAccessed>1</b:DayAccessed>
    <b:URL>http://boletinsgm.igeolcu.unam.mx/bsgm/vols/epoca04/5802/(9)lopezdoncel.pdf</b:URL>
    <b:Version/>
    <b:ShortTitle/>
    <b:StandardNumber/>
    <b:Comments/>
    <b:Medium/>
    <b:DOI/>
    <b:RefOrder>2</b:RefOrder>
  </b:Source>
  <b:Source>
    <b:Tag>Sol10</b:Tag>
    <b:SourceType>JournalArticle</b:SourceType>
    <b:Guid>{11353788-8045-4943-BF77-DB5CF0EDEFEB}</b:Guid>
    <b:Author>
      <b:Author>
        <b:NameList xmlns:msxsl="urn:schemas-microsoft-com:xslt" xmlns:b="http://schemas.openxmlformats.org/officeDocument/2006/bibliography">
          <b:Person>
            <b:Last>Solís</b:Last>
            <b:First>Valente</b:First>
            <b:Middle>Vázquez</b:Middle>
          </b:Person>
          <b:Person>
            <b:Last>Pérez</b:Last>
            <b:First>Oscar</b:First>
            <b:Middle>Reyes</b:Middle>
          </b:Person>
          <b:Person>
            <b:Last>González</b:Last>
            <b:First>José</b:First>
            <b:Middle>Guadalupe Rivera</b:Middle>
          </b:Person>
          <b:Person>
            <b:Last>Caretta</b:Last>
            <b:First>Miguel</b:First>
            <b:Middle>Nicolas</b:Middle>
          </b:Person>
          <b:Person>
            <b:Last>Hernández</b:Last>
            <b:First>Humberto</b:First>
            <b:Middle>Reyes</b:Middle>
          </b:Person>
        </b:NameList>
      </b:Author>
    </b:Author>
    <b:Title>Evaluación de los atractivos naturales para el desarrollo del ecoturismo en la Región Huasteca de San Luis Potosí, México</b:Title>
    <b:JournalName>Cuadernos de Turismo</b:JournalName>
    <b:City/>
    <b:Year>2010</b:Year>
    <b:Month/>
    <b:Day/>
    <b:Pages>229-245</b:Pages>
    <b:Publisher/>
    <b:Volume/>
    <b:Issue>25</b:Issue>
    <b:ShortTitle/>
    <b:StandardNumber/>
    <b:Comments/>
    <b:Medium/>
    <b:YearAccessed>2022</b:YearAccessed>
    <b:MonthAccessed>4</b:MonthAccessed>
    <b:DayAccessed>1</b:DayAccessed>
    <b:URL>http://redalyc.org/pdf/398/39813352011.pdf</b:URL>
    <b:DOI/>
    <b:RefOrder>3</b:RefOrder>
  </b:Source>
  <b:Source>
    <b:Tag>Mar101</b:Tag>
    <b:SourceType>Book</b:SourceType>
    <b:Guid>{E4666BBB-7548-40EC-BF4D-9B3F142F78A4}</b:Guid>
    <b:Author>
      <b:Author>
        <b:NameList>
          <b:Person>
            <b:Last>Baltazar</b:Last>
            <b:First>María</b:First>
            <b:Middle>Irene Pérez</b:Middle>
          </b:Person>
        </b:NameList>
      </b:Author>
    </b:Author>
    <b:Title>Análisis espacio-temporal de las amenzas naturales en el Estado de San Luis Potosí, México 1960-2010</b:Title>
    <b:Year>2010</b:Year>
    <b:City>San Luis Potosí</b:City>
    <b:Publisher>Universidad Autónoma de Ciencias Sociales y Humanidades</b:Publisher>
    <b:RefOrder>4</b:RefOrder>
  </b:Source>
</b:Sources>
</file>

<file path=customXml/itemProps1.xml><?xml version="1.0" encoding="utf-8"?>
<ds:datastoreItem xmlns:ds="http://schemas.openxmlformats.org/officeDocument/2006/customXml" ds:itemID="{E500344E-C263-4CE1-9DA0-09E13AFFC2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EF0BF-261C-4DC5-B43F-A63FEBBAD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12542-45E8-4AE0-BDBE-F73960F77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69796-e7ac-49d2-be03-8b723fde7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E2E2B6-E2F4-422B-A1AD-054A5C2B2E73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Trejo Orduña</dc:creator>
  <cp:keywords/>
  <dc:description/>
  <cp:lastModifiedBy>Edgar Vara Meza</cp:lastModifiedBy>
  <cp:revision>3</cp:revision>
  <cp:lastPrinted>2022-06-08T04:03:00Z</cp:lastPrinted>
  <dcterms:created xsi:type="dcterms:W3CDTF">2022-08-29T03:04:00Z</dcterms:created>
  <dcterms:modified xsi:type="dcterms:W3CDTF">2022-08-29T03:16:00Z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0x0101002EBE543B1987B046B871D9045AD0B8F2</vt:lpwstr>
  </property>
</Properties>
</file>