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header20.xml" ContentType="application/vnd.openxmlformats-officedocument.wordprocessingml.header+xml"/>
  <Override PartName="/word/header21.xml" ContentType="application/vnd.openxmlformats-officedocument.wordprocessingml.header+xml"/>
  <Override PartName="/word/header22.xml" ContentType="application/vnd.openxmlformats-officedocument.wordprocessingml.header+xml"/>
  <Override PartName="/word/header2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BD3FE0" w:rsidRPr="00554A7E" w:rsidRDefault="00DF54AB" w:rsidP="00C73E7B">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UNITED STATES BANKRUPTCY COURT</w:t>
      </w:r>
    </w:p>
    <w:p w:rsidR="00081A85" w:rsidRPr="00554A7E" w:rsidRDefault="00DF54AB" w:rsidP="00081A85">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DISTRICT OF </w:t>
      </w:r>
      <w:r w:rsidR="00AE50CF">
        <w:rPr>
          <w:color w:val="000000"/>
        </w:rPr>
        <w:t>COLORADO</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98718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007B2818" w:rsidRPr="00554A7E">
        <w:rPr>
          <w:color w:val="000000"/>
        </w:rPr>
        <w:tab/>
        <w:t>.</w:t>
      </w:r>
    </w:p>
    <w:p w:rsidR="001A70F4" w:rsidRPr="00554A7E" w:rsidRDefault="001A70F4" w:rsidP="001A70F4">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IN RE: </w:t>
      </w:r>
      <w:r w:rsidRPr="00554A7E">
        <w:rPr>
          <w:color w:val="000000"/>
        </w:rPr>
        <w:tab/>
      </w:r>
      <w:r w:rsidRPr="00554A7E">
        <w:rPr>
          <w:color w:val="000000"/>
        </w:rPr>
        <w:tab/>
        <w:t xml:space="preserve">.   </w:t>
      </w:r>
      <w:r>
        <w:rPr>
          <w:color w:val="000000"/>
        </w:rPr>
        <w:fldChar w:fldCharType="begin">
          <w:ffData>
            <w:name w:val="Text1"/>
            <w:enabled/>
            <w:calcOnExit w:val="0"/>
            <w:textInput>
              <w:default w:val="Case Number"/>
            </w:textInput>
          </w:ffData>
        </w:fldChar>
      </w:r>
      <w:bookmarkStart w:id="0" w:name="Text1"/>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bookmarkEnd w:id="0"/>
    </w:p>
    <w:p w:rsidR="001A70F4" w:rsidRPr="00554A7E" w:rsidRDefault="001A70F4" w:rsidP="001A70F4">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w:t>
      </w:r>
      <w:r w:rsidRPr="00554A7E">
        <w:rPr>
          <w:color w:val="000000"/>
        </w:rPr>
        <w:tab/>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sidR="008C33DB">
        <w:rPr>
          <w:color w:val="000000"/>
        </w:rPr>
        <w:t>Colorado</w:t>
      </w:r>
    </w:p>
    <w:p w:rsidR="001A70F4" w:rsidRPr="00554A7E" w:rsidRDefault="001A70F4" w:rsidP="001A70F4">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PHILIPPE NADEAU AND</w:t>
      </w:r>
      <w:r w:rsidRPr="00554A7E">
        <w:rPr>
          <w:color w:val="000000"/>
        </w:rPr>
        <w:tab/>
        <w:t>.</w:t>
      </w:r>
      <w:r w:rsidRPr="00554A7E">
        <w:rPr>
          <w:color w:val="000000"/>
        </w:rPr>
        <w:tab/>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1A70F4" w:rsidRPr="00554A7E" w:rsidRDefault="001A70F4" w:rsidP="001A70F4">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PAULETTE C. NADEAU,</w:t>
      </w:r>
      <w:r w:rsidRPr="00554A7E">
        <w:rPr>
          <w:color w:val="000000"/>
        </w:rPr>
        <w:tab/>
        <w:t>.</w:t>
      </w:r>
      <w:r w:rsidRPr="00554A7E">
        <w:rPr>
          <w:color w:val="000000"/>
        </w:rPr>
        <w:tab/>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Pr="00554A7E">
        <w:rPr>
          <w:color w:val="000000"/>
        </w:rPr>
        <w:t xml:space="preserve"> </w:t>
      </w:r>
    </w:p>
    <w:p w:rsidR="001A70F4" w:rsidRPr="00554A7E" w:rsidRDefault="001A70F4" w:rsidP="001A70F4">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   </w:t>
      </w:r>
    </w:p>
    <w:p w:rsidR="001A70F4" w:rsidRPr="00554A7E" w:rsidRDefault="001A70F4" w:rsidP="001A70F4">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t xml:space="preserve">      Debtors.</w:t>
      </w:r>
      <w:r w:rsidRPr="00554A7E">
        <w:rPr>
          <w:color w:val="000000"/>
        </w:rPr>
        <w:tab/>
        <w:t>.</w:t>
      </w:r>
    </w:p>
    <w:p w:rsidR="001A70F4" w:rsidRPr="00554A7E" w:rsidRDefault="001A70F4" w:rsidP="001A70F4">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          </w:t>
      </w:r>
      <w:r w:rsidRPr="00554A7E">
        <w:rPr>
          <w:color w:val="000000"/>
        </w:rPr>
        <w:tab/>
        <w:t>.</w:t>
      </w:r>
    </w:p>
    <w:p w:rsidR="001A70F4" w:rsidRDefault="001A70F4" w:rsidP="001A70F4">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 . . . . . . . . . . . .</w:t>
      </w:r>
      <w:r w:rsidRPr="00554A7E">
        <w:rPr>
          <w:color w:val="000000"/>
        </w:rPr>
        <w:tab/>
        <w:t>.</w:t>
      </w:r>
    </w:p>
    <w:p w:rsidR="001A70F4" w:rsidRPr="007628FB" w:rsidRDefault="001A70F4" w:rsidP="001A70F4">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p>
    <w:p w:rsidR="001A70F4" w:rsidRDefault="001A70F4" w:rsidP="001A70F4">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 xml:space="preserve">HOUSING AUTHORITY OF THE </w:t>
      </w:r>
      <w:r w:rsidRPr="007628FB">
        <w:rPr>
          <w:color w:val="171717"/>
        </w:rPr>
        <w:tab/>
        <w:t xml:space="preserve">.   </w:t>
      </w:r>
    </w:p>
    <w:p w:rsidR="001A70F4" w:rsidRPr="007628FB" w:rsidRDefault="001A70F4" w:rsidP="001A70F4">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CITY OF SEATTLE,</w:t>
      </w:r>
      <w:r>
        <w:rPr>
          <w:color w:val="171717"/>
        </w:rPr>
        <w:tab/>
        <w:t xml:space="preserve">.   </w:t>
      </w:r>
      <w:r>
        <w:rPr>
          <w:color w:val="000000"/>
        </w:rPr>
        <w:t xml:space="preserve">Case No. </w:t>
      </w:r>
      <w:r>
        <w:rPr>
          <w:color w:val="000000"/>
        </w:rPr>
        <w:fldChar w:fldCharType="begin">
          <w:ffData>
            <w:name w:val="Text1"/>
            <w:enabled/>
            <w:calcOnExit w:val="0"/>
            <w:textInput>
              <w:default w:val="Case Number"/>
            </w:textInput>
          </w:ffData>
        </w:fldChar>
      </w:r>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p>
    <w:p w:rsidR="001A70F4" w:rsidRPr="007628FB" w:rsidRDefault="001A70F4" w:rsidP="001A70F4">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sidRPr="007628FB">
        <w:rPr>
          <w:color w:val="171717"/>
        </w:rPr>
        <w:tab/>
        <w:t xml:space="preserve"> </w:t>
      </w:r>
      <w:r>
        <w:rPr>
          <w:color w:val="000000"/>
        </w:rPr>
        <w:t xml:space="preserve">   </w:t>
      </w:r>
    </w:p>
    <w:p w:rsidR="001A70F4" w:rsidRDefault="001A70F4" w:rsidP="001A70F4">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Plaintiff,</w:t>
      </w:r>
      <w:r w:rsidRPr="007628FB">
        <w:rPr>
          <w:color w:val="171717"/>
        </w:rPr>
        <w:tab/>
        <w:t>.</w:t>
      </w:r>
      <w:r w:rsidRPr="007628FB">
        <w:rPr>
          <w:color w:val="171717"/>
        </w:rPr>
        <w:tab/>
      </w:r>
    </w:p>
    <w:p w:rsidR="001A70F4" w:rsidRPr="007628FB" w:rsidRDefault="001A70F4" w:rsidP="001A70F4">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 xml:space="preserve">     </w:t>
      </w:r>
      <w:r w:rsidRPr="007628FB">
        <w:rPr>
          <w:color w:val="171717"/>
        </w:rPr>
        <w:tab/>
      </w:r>
      <w:r>
        <w:rPr>
          <w:color w:val="171717"/>
        </w:rPr>
        <w:tab/>
      </w:r>
      <w:r w:rsidRPr="007628FB">
        <w:rPr>
          <w:color w:val="171717"/>
        </w:rPr>
        <w:t>.</w:t>
      </w:r>
      <w:r>
        <w:rPr>
          <w:color w:val="171717"/>
        </w:rPr>
        <w:t xml:space="preserve">    </w:t>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sidR="008C33DB">
        <w:rPr>
          <w:color w:val="000000"/>
        </w:rPr>
        <w:t>Colorado</w:t>
      </w:r>
    </w:p>
    <w:p w:rsidR="001A70F4" w:rsidRPr="007628FB" w:rsidRDefault="001A70F4" w:rsidP="001A70F4">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ab/>
      </w:r>
      <w:r>
        <w:rPr>
          <w:color w:val="171717"/>
        </w:rPr>
        <w:tab/>
        <w:t>v.</w:t>
      </w:r>
      <w:r>
        <w:rPr>
          <w:color w:val="171717"/>
        </w:rPr>
        <w:tab/>
        <w:t xml:space="preserve">.   </w:t>
      </w:r>
    </w:p>
    <w:p w:rsidR="001A70F4" w:rsidRPr="007628FB" w:rsidRDefault="001A70F4" w:rsidP="001A70F4">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t xml:space="preserve">      </w:t>
      </w:r>
      <w:r w:rsidRPr="007628FB">
        <w:rPr>
          <w:color w:val="171717"/>
        </w:rPr>
        <w:tab/>
        <w:t xml:space="preserve">.   </w:t>
      </w:r>
    </w:p>
    <w:p w:rsidR="001A70F4" w:rsidRPr="00B76B05" w:rsidRDefault="001A70F4" w:rsidP="001A70F4">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171717"/>
        </w:rPr>
        <w:t>TYRONE LOFTON</w:t>
      </w:r>
      <w:r w:rsidRPr="007628FB">
        <w:rPr>
          <w:color w:val="171717"/>
        </w:rPr>
        <w:t xml:space="preserve">,       </w:t>
      </w:r>
      <w:r w:rsidRPr="007628FB">
        <w:rPr>
          <w:color w:val="171717"/>
        </w:rPr>
        <w:tab/>
        <w:t xml:space="preserve">.   </w:t>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1A70F4" w:rsidRPr="007628FB" w:rsidRDefault="001A70F4" w:rsidP="001A70F4">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Pr>
          <w:color w:val="171717"/>
        </w:rPr>
        <w:tab/>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p>
    <w:p w:rsidR="001A70F4" w:rsidRPr="007628FB" w:rsidRDefault="001A70F4" w:rsidP="001A70F4">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Defendant.</w:t>
      </w:r>
      <w:r w:rsidRPr="007628FB">
        <w:rPr>
          <w:color w:val="171717"/>
        </w:rPr>
        <w:tab/>
        <w:t>.</w:t>
      </w:r>
    </w:p>
    <w:p w:rsidR="001A70F4" w:rsidRPr="007628FB" w:rsidRDefault="001A70F4" w:rsidP="001A70F4">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 . . . . . . . . . . . . .</w:t>
      </w:r>
      <w:r w:rsidRPr="007628FB">
        <w:rPr>
          <w:color w:val="171717"/>
        </w:rPr>
        <w:tab/>
        <w:t xml:space="preserve">.   </w:t>
      </w:r>
    </w:p>
    <w:p w:rsidR="003E7C7A" w:rsidRPr="00554A7E" w:rsidRDefault="003E7C7A" w:rsidP="00737D05">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TRANSCRIPT OF </w:t>
      </w:r>
      <w:r w:rsidR="00A73E2D">
        <w:rPr>
          <w:color w:val="000000"/>
        </w:rPr>
        <w:fldChar w:fldCharType="begin">
          <w:ffData>
            <w:name w:val=""/>
            <w:enabled/>
            <w:calcOnExit w:val="0"/>
            <w:textInput>
              <w:default w:val="HEARING TITL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HEARING TITLE</w:t>
      </w:r>
      <w:r w:rsidR="00A73E2D">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BEFORE THE HONORABLE </w:t>
      </w:r>
      <w:r w:rsidR="00A73E2D">
        <w:rPr>
          <w:color w:val="000000"/>
        </w:rPr>
        <w:fldChar w:fldCharType="begin">
          <w:ffData>
            <w:name w:val=""/>
            <w:enabled/>
            <w:calcOnExit w:val="0"/>
            <w:textInput>
              <w:default w:val="JUDGE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JUDGE NAME</w:t>
      </w:r>
      <w:r w:rsidR="00A73E2D">
        <w:rPr>
          <w:color w:val="000000"/>
        </w:rPr>
        <w:fldChar w:fldCharType="end"/>
      </w:r>
    </w:p>
    <w:p w:rsidR="007B2818" w:rsidRPr="00554A7E" w:rsidRDefault="00717D8C">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UNITED STATES BANKRUPTCY JUDGE</w:t>
      </w:r>
    </w:p>
    <w:p w:rsidR="003E7C7A" w:rsidRPr="00554A7E" w:rsidRDefault="003E7C7A">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p>
    <w:p w:rsidR="007B2818" w:rsidRPr="00554A7E" w:rsidRDefault="007B2818" w:rsidP="00BD3FE0">
      <w:pPr>
        <w:pStyle w:val="DoubleSpacing"/>
        <w:tabs>
          <w:tab w:val="clear" w:pos="864"/>
          <w:tab w:val="clear" w:pos="1584"/>
          <w:tab w:val="clear" w:pos="4320"/>
          <w:tab w:val="left" w:pos="576"/>
          <w:tab w:val="left" w:pos="1296"/>
          <w:tab w:val="left" w:pos="4032"/>
          <w:tab w:val="left" w:pos="4608"/>
        </w:tabs>
        <w:spacing w:line="254" w:lineRule="exact"/>
        <w:jc w:val="center"/>
        <w:rPr>
          <w:color w:val="000000"/>
          <w:u w:val="single"/>
        </w:rPr>
      </w:pPr>
      <w:r w:rsidRPr="00554A7E">
        <w:rPr>
          <w:color w:val="000000"/>
          <w:u w:val="single"/>
        </w:rPr>
        <w:t>APPEARANCES:</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822526" w:rsidRPr="00554A7E" w:rsidRDefault="007B2818" w:rsidP="00822526">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BE4EF6" w:rsidRPr="00554A7E">
        <w:rPr>
          <w:color w:val="000000"/>
        </w:rPr>
        <w:t>U.S. Trustee</w:t>
      </w:r>
      <w:r w:rsidRPr="00554A7E">
        <w:rPr>
          <w:color w:val="000000"/>
        </w:rPr>
        <w:t>:</w:t>
      </w:r>
      <w:r w:rsidRPr="00554A7E">
        <w:rPr>
          <w:color w:val="000000"/>
        </w:rPr>
        <w:tab/>
      </w:r>
      <w:r w:rsidR="00822526">
        <w:rPr>
          <w:color w:val="000000"/>
        </w:rPr>
        <w:t>United States Trustee,</w:t>
      </w:r>
    </w:p>
    <w:p w:rsidR="006635D8" w:rsidRPr="00554A7E" w:rsidRDefault="00822526" w:rsidP="00822526">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rPr>
        <w:tab/>
      </w:r>
      <w:r>
        <w:rPr>
          <w:color w:val="000000"/>
        </w:rPr>
        <w:tab/>
      </w:r>
      <w:r>
        <w:rPr>
          <w:color w:val="000000"/>
        </w:rPr>
        <w:tab/>
      </w:r>
      <w:r>
        <w:rPr>
          <w:color w:val="000000"/>
        </w:rPr>
        <w:tab/>
      </w:r>
      <w:r w:rsidRPr="00554A7E">
        <w:rPr>
          <w:color w:val="000000"/>
        </w:rPr>
        <w:t xml:space="preserve">District of </w:t>
      </w:r>
      <w:r w:rsidR="00AE50CF">
        <w:rPr>
          <w:color w:val="000000"/>
        </w:rPr>
        <w:t>Colorado</w:t>
      </w:r>
    </w:p>
    <w:p w:rsidR="006F0B80"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BE4EF6" w:rsidRPr="00554A7E">
        <w:rPr>
          <w:color w:val="000000"/>
        </w:rPr>
        <w:t xml:space="preserve"> ESQ.</w:t>
      </w:r>
    </w:p>
    <w:p w:rsidR="00D46322" w:rsidRDefault="00D22620"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D46322" w:rsidRPr="00554A7E">
        <w:rPr>
          <w:color w:val="000000"/>
        </w:rPr>
        <w:t xml:space="preserve"> ESQ.</w:t>
      </w:r>
    </w:p>
    <w:p w:rsidR="000945D7" w:rsidRPr="00554A7E" w:rsidRDefault="00D46322"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000945D7"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00340F44" w:rsidRPr="00554A7E">
        <w:rPr>
          <w:color w:val="000000"/>
        </w:rPr>
        <w:t xml:space="preserve">, Suite </w:t>
      </w:r>
      <w:r w:rsidR="001B7839">
        <w:rPr>
          <w:color w:val="000000"/>
        </w:rPr>
        <w:fldChar w:fldCharType="begin">
          <w:ffData>
            <w:name w:val=""/>
            <w:enabled/>
            <w:calcOnExit w:val="0"/>
            <w:textInput>
              <w:default w:val="###"/>
            </w:textInput>
          </w:ffData>
        </w:fldChar>
      </w:r>
      <w:r w:rsidR="001B7839">
        <w:rPr>
          <w:color w:val="000000"/>
        </w:rPr>
        <w:instrText xml:space="preserve"> FORMTEXT </w:instrText>
      </w:r>
      <w:r w:rsidR="001B7839">
        <w:rPr>
          <w:color w:val="000000"/>
        </w:rPr>
      </w:r>
      <w:r w:rsidR="001B7839">
        <w:rPr>
          <w:color w:val="000000"/>
        </w:rPr>
        <w:fldChar w:fldCharType="separate"/>
      </w:r>
      <w:r w:rsidR="001B7839">
        <w:rPr>
          <w:noProof/>
          <w:color w:val="000000"/>
        </w:rPr>
        <w:t>###</w:t>
      </w:r>
      <w:r w:rsidR="001B7839">
        <w:rPr>
          <w:color w:val="000000"/>
        </w:rPr>
        <w:fldChar w:fldCharType="end"/>
      </w:r>
    </w:p>
    <w:p w:rsidR="000945D7"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340F44" w:rsidRPr="00554A7E">
        <w:rPr>
          <w:color w:val="000000"/>
        </w:rPr>
        <w:t xml:space="preserve">, </w:t>
      </w:r>
      <w:r w:rsidR="00F43459">
        <w:rPr>
          <w:color w:val="000000"/>
        </w:rPr>
        <w:t xml:space="preserve">Colorado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0945D7" w:rsidRPr="00554A7E" w:rsidRDefault="005806ED"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420FF9">
        <w:rPr>
          <w:color w:val="000000"/>
        </w:rPr>
        <w:t xml:space="preserve">(401) </w:t>
      </w:r>
      <w:r w:rsidR="00AB055F">
        <w:rPr>
          <w:color w:val="000000"/>
        </w:rPr>
        <w:fldChar w:fldCharType="begin">
          <w:ffData>
            <w:name w:val=""/>
            <w:enabled/>
            <w:calcOnExit w:val="0"/>
            <w:textInput>
              <w:default w:val="###-####"/>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w:t>
      </w:r>
      <w:r w:rsidR="00AB055F">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0945D7" w:rsidRPr="00554A7E" w:rsidRDefault="007B2818" w:rsidP="00A3518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D22620" w:rsidRPr="00554A7E">
        <w:rPr>
          <w:color w:val="000000"/>
        </w:rPr>
        <w:t>Debtor</w:t>
      </w:r>
      <w:r w:rsidR="00C6765F" w:rsidRPr="00554A7E">
        <w:rPr>
          <w:color w:val="000000"/>
        </w:rPr>
        <w:t>s:</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F43459">
        <w:rPr>
          <w:color w:val="000000"/>
        </w:rPr>
        <w:t xml:space="preserve">Colorado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Pr>
          <w:color w:val="000000"/>
        </w:rPr>
        <w:t xml:space="preserve">(401)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6B22F2">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AB055F"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Pr>
          <w:color w:val="000000"/>
        </w:rPr>
        <w:t>Creditors</w:t>
      </w:r>
      <w:r w:rsidRPr="00554A7E">
        <w:rPr>
          <w:color w:val="000000"/>
        </w:rPr>
        <w:t>:</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Pr>
          <w:color w:val="000000"/>
        </w:rPr>
        <w:fldChar w:fldCharType="begin">
          <w:ffData>
            <w:name w:val=""/>
            <w:enabled/>
            <w:calcOnExit w:val="0"/>
            <w:textInput>
              <w:default w:val="LAWYER NAME"/>
            </w:textInput>
          </w:ffData>
        </w:fldChar>
      </w:r>
      <w:r>
        <w:rPr>
          <w:color w:val="000000"/>
        </w:rPr>
        <w:instrText xml:space="preserve"> FORMTEXT </w:instrText>
      </w:r>
      <w:r>
        <w:rPr>
          <w:color w:val="000000"/>
        </w:rPr>
      </w:r>
      <w:r>
        <w:rPr>
          <w:color w:val="000000"/>
        </w:rPr>
        <w:fldChar w:fldCharType="separate"/>
      </w:r>
      <w:r>
        <w:rPr>
          <w:noProof/>
          <w:color w:val="000000"/>
        </w:rPr>
        <w:t>LAWYER NAME</w:t>
      </w:r>
      <w:r>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Pr>
          <w:color w:val="000000"/>
        </w:rPr>
        <w:fldChar w:fldCharType="begin">
          <w:ffData>
            <w:name w:val=""/>
            <w:enabled/>
            <w:calcOnExit w:val="0"/>
            <w:textInput>
              <w:default w:val="LAWYER NAME"/>
            </w:textInput>
          </w:ffData>
        </w:fldChar>
      </w:r>
      <w:r>
        <w:rPr>
          <w:color w:val="000000"/>
        </w:rPr>
        <w:instrText xml:space="preserve"> FORMTEXT </w:instrText>
      </w:r>
      <w:r>
        <w:rPr>
          <w:color w:val="000000"/>
        </w:rPr>
      </w:r>
      <w:r>
        <w:rPr>
          <w:color w:val="000000"/>
        </w:rPr>
        <w:fldChar w:fldCharType="separate"/>
      </w:r>
      <w:r>
        <w:rPr>
          <w:noProof/>
          <w:color w:val="000000"/>
        </w:rPr>
        <w:t>LAWYER NAME</w:t>
      </w:r>
      <w:r>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F43459">
        <w:rPr>
          <w:color w:val="000000"/>
        </w:rPr>
        <w:t xml:space="preserve">Colorado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lastRenderedPageBreak/>
        <w:tab/>
      </w:r>
      <w:r w:rsidRPr="00554A7E">
        <w:rPr>
          <w:color w:val="000000"/>
        </w:rPr>
        <w:tab/>
      </w:r>
      <w:r w:rsidRPr="00554A7E">
        <w:rPr>
          <w:color w:val="000000"/>
        </w:rPr>
        <w:tab/>
      </w:r>
      <w:r>
        <w:rPr>
          <w:color w:val="000000"/>
        </w:rPr>
        <w:t xml:space="preserve">(401)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5A79E3" w:rsidRPr="00554A7E" w:rsidRDefault="005A79E3" w:rsidP="005A79E3">
      <w:pPr>
        <w:pStyle w:val="DoubleSpacing"/>
        <w:tabs>
          <w:tab w:val="clear" w:pos="864"/>
          <w:tab w:val="clear" w:pos="1584"/>
          <w:tab w:val="clear" w:pos="4320"/>
          <w:tab w:val="left" w:pos="576"/>
          <w:tab w:val="left" w:pos="1296"/>
          <w:tab w:val="left" w:pos="4032"/>
          <w:tab w:val="left" w:pos="4608"/>
        </w:tabs>
        <w:spacing w:line="254" w:lineRule="exact"/>
        <w:ind w:left="4032" w:hanging="4032"/>
        <w:rPr>
          <w:color w:val="000000"/>
        </w:rPr>
      </w:pPr>
      <w:r w:rsidRPr="00554A7E">
        <w:rPr>
          <w:color w:val="000000"/>
        </w:rPr>
        <w:t>Transcription Service:</w:t>
      </w:r>
      <w:r w:rsidRPr="00554A7E">
        <w:rPr>
          <w:color w:val="000000"/>
        </w:rPr>
        <w:tab/>
      </w:r>
      <w:r>
        <w:rPr>
          <w:color w:val="000000"/>
        </w:rPr>
        <w:t>A Quo Co.</w:t>
      </w:r>
    </w:p>
    <w:p w:rsidR="005A79E3" w:rsidRPr="00554A7E" w:rsidRDefault="005A79E3" w:rsidP="005A79E3">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320 West Republican, Suite 207</w:t>
      </w:r>
    </w:p>
    <w:p w:rsidR="005A79E3" w:rsidRPr="00554A7E" w:rsidRDefault="005A79E3" w:rsidP="005A79E3">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Seattle, Washington 98119</w:t>
      </w:r>
    </w:p>
    <w:p w:rsidR="005A79E3" w:rsidRPr="00554A7E" w:rsidRDefault="005A79E3" w:rsidP="005A79E3">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inquiries@</w:t>
      </w:r>
      <w:r>
        <w:rPr>
          <w:color w:val="000000"/>
        </w:rPr>
        <w:t>aquoco.co</w:t>
      </w:r>
    </w:p>
    <w:p w:rsidR="005A79E3" w:rsidRPr="00554A7E" w:rsidRDefault="005A79E3" w:rsidP="005A79E3">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(206) 478-5028</w:t>
      </w:r>
    </w:p>
    <w:p w:rsidR="005A79E3" w:rsidRPr="00554A7E" w:rsidRDefault="005A79E3" w:rsidP="005A79E3">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5A79E3" w:rsidRPr="00554A7E" w:rsidRDefault="005A79E3" w:rsidP="005A79E3">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Proceedings recorded by electronic sound recording;</w:t>
      </w:r>
    </w:p>
    <w:p w:rsidR="005A79E3" w:rsidRPr="00554A7E" w:rsidRDefault="005A79E3" w:rsidP="005A79E3">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transcript produced by transcription service.  Case law</w:t>
      </w:r>
      <w:r>
        <w:rPr>
          <w:color w:val="000000"/>
        </w:rPr>
        <w:t>/rules hyperlinked; index of authorities</w:t>
      </w:r>
      <w:r w:rsidRPr="00554A7E">
        <w:rPr>
          <w:color w:val="000000"/>
        </w:rPr>
        <w:t xml:space="preserve"> on last page.</w:t>
      </w:r>
    </w:p>
    <w:p w:rsidR="00E944C9" w:rsidRPr="00554A7E" w:rsidRDefault="00E944C9"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sectPr w:rsidR="00E944C9" w:rsidRPr="00554A7E" w:rsidSect="004F0191">
          <w:headerReference w:type="default" r:id="rId7"/>
          <w:type w:val="continuous"/>
          <w:pgSz w:w="12240" w:h="15840" w:code="1"/>
          <w:pgMar w:top="-1440" w:right="1022" w:bottom="-1440" w:left="2304" w:header="720" w:footer="432" w:gutter="0"/>
          <w:cols w:space="720"/>
          <w:docGrid w:linePitch="326"/>
        </w:sectPr>
      </w:pPr>
    </w:p>
    <w:p w:rsidR="008C45FF" w:rsidRPr="00554A7E" w:rsidRDefault="008C45FF" w:rsidP="00E42BE0">
      <w:pPr>
        <w:pStyle w:val="TOCHeading"/>
        <w:tabs>
          <w:tab w:val="left" w:pos="5130"/>
        </w:tabs>
        <w:spacing w:before="0" w:line="240" w:lineRule="auto"/>
        <w:jc w:val="center"/>
        <w:rPr>
          <w:rFonts w:ascii="Courier New" w:hAnsi="Courier New" w:cs="Courier New"/>
          <w:color w:val="000000"/>
          <w:u w:val="single"/>
        </w:rPr>
      </w:pPr>
      <w:r w:rsidRPr="00554A7E">
        <w:rPr>
          <w:rFonts w:ascii="Courier New" w:hAnsi="Courier New" w:cs="Courier New"/>
          <w:color w:val="000000"/>
          <w:u w:val="single"/>
        </w:rPr>
        <w:lastRenderedPageBreak/>
        <w:t>INDEX</w:t>
      </w:r>
    </w:p>
    <w:p w:rsidR="00D15D61" w:rsidRPr="00554A7E" w:rsidRDefault="00D15D61" w:rsidP="00D15D61">
      <w:pPr>
        <w:rPr>
          <w:color w:val="000000"/>
        </w:rPr>
      </w:pPr>
    </w:p>
    <w:p w:rsidR="00557390" w:rsidRPr="00554A7E" w:rsidRDefault="008C45FF">
      <w:pPr>
        <w:pStyle w:val="TOC1"/>
        <w:tabs>
          <w:tab w:val="right" w:pos="8904"/>
        </w:tabs>
        <w:rPr>
          <w:rFonts w:ascii="Calibri" w:hAnsi="Calibri"/>
          <w:noProof/>
          <w:color w:val="000000"/>
          <w:sz w:val="22"/>
          <w:szCs w:val="22"/>
        </w:rPr>
      </w:pPr>
      <w:r w:rsidRPr="00554A7E">
        <w:rPr>
          <w:color w:val="000000"/>
        </w:rPr>
        <w:fldChar w:fldCharType="begin"/>
      </w:r>
      <w:r w:rsidRPr="00554A7E">
        <w:rPr>
          <w:color w:val="000000"/>
        </w:rPr>
        <w:instrText xml:space="preserve"> TOC \o "1-3" \h \z \u </w:instrText>
      </w:r>
      <w:r w:rsidRPr="00554A7E">
        <w:rPr>
          <w:color w:val="000000"/>
        </w:rPr>
        <w:fldChar w:fldCharType="separate"/>
      </w:r>
      <w:hyperlink w:anchor="_Toc396563009" w:history="1">
        <w:r w:rsidR="00557390" w:rsidRPr="00554A7E">
          <w:rPr>
            <w:rStyle w:val="Hyperlink"/>
            <w:noProof/>
            <w:color w:val="000000"/>
          </w:rPr>
          <w:t>OPENING STATEMENT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_Toc396563009 \h </w:instrText>
        </w:r>
        <w:r w:rsidR="00557390" w:rsidRPr="00554A7E">
          <w:rPr>
            <w:noProof/>
            <w:webHidden/>
            <w:color w:val="000000"/>
          </w:rPr>
        </w:r>
        <w:r w:rsidR="00557390" w:rsidRPr="00554A7E">
          <w:rPr>
            <w:noProof/>
            <w:webHidden/>
            <w:color w:val="000000"/>
          </w:rPr>
          <w:fldChar w:fldCharType="separate"/>
        </w:r>
        <w:r w:rsidR="00AE50CF">
          <w:rPr>
            <w:noProof/>
            <w:webHidden/>
            <w:color w:val="000000"/>
          </w:rPr>
          <w:t>4</w:t>
        </w:r>
        <w:r w:rsidR="00557390" w:rsidRPr="00554A7E">
          <w:rPr>
            <w:noProof/>
            <w:webHidden/>
            <w:color w:val="000000"/>
          </w:rPr>
          <w:fldChar w:fldCharType="end"/>
        </w:r>
      </w:hyperlink>
    </w:p>
    <w:p w:rsidR="00557390" w:rsidRPr="00554A7E" w:rsidRDefault="00AF7536">
      <w:pPr>
        <w:pStyle w:val="TOC1"/>
        <w:tabs>
          <w:tab w:val="right" w:pos="8904"/>
        </w:tabs>
        <w:rPr>
          <w:rFonts w:ascii="Calibri" w:hAnsi="Calibri"/>
          <w:noProof/>
          <w:color w:val="000000"/>
          <w:sz w:val="22"/>
          <w:szCs w:val="22"/>
        </w:rPr>
      </w:pPr>
      <w:hyperlink w:anchor="_Toc39656301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_Toc396563010 \h </w:instrText>
        </w:r>
        <w:r w:rsidR="00557390" w:rsidRPr="00554A7E">
          <w:rPr>
            <w:noProof/>
            <w:webHidden/>
            <w:color w:val="000000"/>
          </w:rPr>
        </w:r>
        <w:r w:rsidR="00557390" w:rsidRPr="00554A7E">
          <w:rPr>
            <w:noProof/>
            <w:webHidden/>
            <w:color w:val="000000"/>
          </w:rPr>
          <w:fldChar w:fldCharType="separate"/>
        </w:r>
        <w:r w:rsidR="00AE50CF">
          <w:rPr>
            <w:noProof/>
            <w:webHidden/>
            <w:color w:val="000000"/>
          </w:rPr>
          <w:t>4</w:t>
        </w:r>
        <w:r w:rsidR="00557390" w:rsidRPr="00554A7E">
          <w:rPr>
            <w:noProof/>
            <w:webHidden/>
            <w:color w:val="000000"/>
          </w:rPr>
          <w:fldChar w:fldCharType="end"/>
        </w:r>
      </w:hyperlink>
    </w:p>
    <w:p w:rsidR="00557390" w:rsidRPr="00554A7E" w:rsidRDefault="00AF7536">
      <w:pPr>
        <w:pStyle w:val="TOC1"/>
        <w:tabs>
          <w:tab w:val="right" w:pos="8904"/>
        </w:tabs>
        <w:rPr>
          <w:rFonts w:ascii="Calibri" w:hAnsi="Calibri"/>
          <w:noProof/>
          <w:color w:val="000000"/>
          <w:sz w:val="22"/>
          <w:szCs w:val="22"/>
        </w:rPr>
      </w:pPr>
      <w:hyperlink w:anchor="_Toc396563011" w:history="1">
        <w:r w:rsidR="00557390" w:rsidRPr="00554A7E">
          <w:rPr>
            <w:rStyle w:val="Hyperlink"/>
            <w:noProof/>
            <w:color w:val="000000"/>
          </w:rPr>
          <w:t>OPENING STATEMENT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_Toc396563011 \h </w:instrText>
        </w:r>
        <w:r w:rsidR="00557390" w:rsidRPr="00554A7E">
          <w:rPr>
            <w:noProof/>
            <w:webHidden/>
            <w:color w:val="000000"/>
          </w:rPr>
        </w:r>
        <w:r w:rsidR="00557390" w:rsidRPr="00554A7E">
          <w:rPr>
            <w:noProof/>
            <w:webHidden/>
            <w:color w:val="000000"/>
          </w:rPr>
          <w:fldChar w:fldCharType="separate"/>
        </w:r>
        <w:r w:rsidR="00AE50CF">
          <w:rPr>
            <w:noProof/>
            <w:webHidden/>
            <w:color w:val="000000"/>
          </w:rPr>
          <w:t>4</w:t>
        </w:r>
        <w:r w:rsidR="00557390" w:rsidRPr="00554A7E">
          <w:rPr>
            <w:noProof/>
            <w:webHidden/>
            <w:color w:val="000000"/>
          </w:rPr>
          <w:fldChar w:fldCharType="end"/>
        </w:r>
      </w:hyperlink>
    </w:p>
    <w:p w:rsidR="00557390" w:rsidRPr="00554A7E" w:rsidRDefault="00AF7536">
      <w:pPr>
        <w:pStyle w:val="TOC1"/>
        <w:tabs>
          <w:tab w:val="right" w:pos="8904"/>
        </w:tabs>
        <w:rPr>
          <w:rFonts w:ascii="Calibri" w:hAnsi="Calibri"/>
          <w:noProof/>
          <w:color w:val="000000"/>
          <w:sz w:val="22"/>
          <w:szCs w:val="22"/>
        </w:rPr>
      </w:pPr>
      <w:hyperlink w:anchor="_Toc396563012" w:history="1">
        <w:r w:rsidR="00557390" w:rsidRPr="00554A7E">
          <w:rPr>
            <w:rStyle w:val="Hyperlink"/>
            <w:noProof/>
            <w:color w:val="000000"/>
          </w:rPr>
          <w:t>PHILIPPE NADEAU, DEBTOR</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_Toc396563012 \h </w:instrText>
        </w:r>
        <w:r w:rsidR="00557390" w:rsidRPr="00554A7E">
          <w:rPr>
            <w:noProof/>
            <w:webHidden/>
            <w:color w:val="000000"/>
          </w:rPr>
        </w:r>
        <w:r w:rsidR="00557390" w:rsidRPr="00554A7E">
          <w:rPr>
            <w:noProof/>
            <w:webHidden/>
            <w:color w:val="000000"/>
          </w:rPr>
          <w:fldChar w:fldCharType="separate"/>
        </w:r>
        <w:r w:rsidR="00AE50CF">
          <w:rPr>
            <w:noProof/>
            <w:webHidden/>
            <w:color w:val="000000"/>
          </w:rPr>
          <w:t>4</w:t>
        </w:r>
        <w:r w:rsidR="00557390" w:rsidRPr="00554A7E">
          <w:rPr>
            <w:noProof/>
            <w:webHidden/>
            <w:color w:val="000000"/>
          </w:rPr>
          <w:fldChar w:fldCharType="end"/>
        </w:r>
      </w:hyperlink>
    </w:p>
    <w:p w:rsidR="00557390" w:rsidRPr="00554A7E" w:rsidRDefault="00AF7536" w:rsidP="00557390">
      <w:pPr>
        <w:pStyle w:val="TOC2"/>
        <w:tabs>
          <w:tab w:val="right" w:pos="8904"/>
        </w:tabs>
        <w:rPr>
          <w:rFonts w:ascii="Calibri" w:hAnsi="Calibri"/>
          <w:noProof/>
          <w:color w:val="000000"/>
          <w:sz w:val="22"/>
          <w:szCs w:val="22"/>
        </w:rPr>
      </w:pPr>
      <w:hyperlink w:anchor="_Toc396563013"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_Toc396563013 \h </w:instrText>
        </w:r>
        <w:r w:rsidR="00557390" w:rsidRPr="00554A7E">
          <w:rPr>
            <w:noProof/>
            <w:webHidden/>
            <w:color w:val="000000"/>
          </w:rPr>
        </w:r>
        <w:r w:rsidR="00557390" w:rsidRPr="00554A7E">
          <w:rPr>
            <w:noProof/>
            <w:webHidden/>
            <w:color w:val="000000"/>
          </w:rPr>
          <w:fldChar w:fldCharType="separate"/>
        </w:r>
        <w:r w:rsidR="00AE50CF">
          <w:rPr>
            <w:noProof/>
            <w:webHidden/>
            <w:color w:val="000000"/>
          </w:rPr>
          <w:t>4</w:t>
        </w:r>
        <w:r w:rsidR="00557390" w:rsidRPr="00554A7E">
          <w:rPr>
            <w:noProof/>
            <w:webHidden/>
            <w:color w:val="000000"/>
          </w:rPr>
          <w:fldChar w:fldCharType="end"/>
        </w:r>
      </w:hyperlink>
    </w:p>
    <w:p w:rsidR="00557390" w:rsidRPr="00554A7E" w:rsidRDefault="00AF7536">
      <w:pPr>
        <w:pStyle w:val="TOC2"/>
        <w:tabs>
          <w:tab w:val="right" w:pos="8904"/>
        </w:tabs>
        <w:rPr>
          <w:rFonts w:ascii="Calibri" w:hAnsi="Calibri"/>
          <w:noProof/>
          <w:color w:val="000000"/>
          <w:sz w:val="22"/>
          <w:szCs w:val="22"/>
        </w:rPr>
      </w:pPr>
      <w:hyperlink w:anchor="_Toc396563018"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_Toc396563018 \h </w:instrText>
        </w:r>
        <w:r w:rsidR="00557390" w:rsidRPr="00554A7E">
          <w:rPr>
            <w:noProof/>
            <w:webHidden/>
            <w:color w:val="000000"/>
          </w:rPr>
        </w:r>
        <w:r w:rsidR="00557390" w:rsidRPr="00554A7E">
          <w:rPr>
            <w:noProof/>
            <w:webHidden/>
            <w:color w:val="000000"/>
          </w:rPr>
          <w:fldChar w:fldCharType="separate"/>
        </w:r>
        <w:r w:rsidR="00AE50CF">
          <w:rPr>
            <w:noProof/>
            <w:webHidden/>
            <w:color w:val="000000"/>
          </w:rPr>
          <w:t>4</w:t>
        </w:r>
        <w:r w:rsidR="00557390" w:rsidRPr="00554A7E">
          <w:rPr>
            <w:noProof/>
            <w:webHidden/>
            <w:color w:val="000000"/>
          </w:rPr>
          <w:fldChar w:fldCharType="end"/>
        </w:r>
      </w:hyperlink>
    </w:p>
    <w:p w:rsidR="00557390" w:rsidRPr="00554A7E" w:rsidRDefault="00AF7536">
      <w:pPr>
        <w:pStyle w:val="TOC2"/>
        <w:tabs>
          <w:tab w:val="right" w:pos="8904"/>
        </w:tabs>
        <w:rPr>
          <w:rFonts w:ascii="Calibri" w:hAnsi="Calibri"/>
          <w:noProof/>
          <w:color w:val="000000"/>
          <w:sz w:val="22"/>
          <w:szCs w:val="22"/>
        </w:rPr>
      </w:pPr>
      <w:hyperlink w:anchor="_Toc396563021" w:history="1">
        <w:r w:rsidR="00557390" w:rsidRPr="00554A7E">
          <w:rPr>
            <w:rStyle w:val="Hyperlink"/>
            <w:noProof/>
            <w:color w:val="000000"/>
          </w:rPr>
          <w:t>RECROSS-EXAMINATION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_Toc396563021 \h </w:instrText>
        </w:r>
        <w:r w:rsidR="00557390" w:rsidRPr="00554A7E">
          <w:rPr>
            <w:noProof/>
            <w:webHidden/>
            <w:color w:val="000000"/>
          </w:rPr>
        </w:r>
        <w:r w:rsidR="00557390" w:rsidRPr="00554A7E">
          <w:rPr>
            <w:noProof/>
            <w:webHidden/>
            <w:color w:val="000000"/>
          </w:rPr>
          <w:fldChar w:fldCharType="separate"/>
        </w:r>
        <w:r w:rsidR="00AE50CF">
          <w:rPr>
            <w:noProof/>
            <w:webHidden/>
            <w:color w:val="000000"/>
          </w:rPr>
          <w:t>4</w:t>
        </w:r>
        <w:r w:rsidR="00557390" w:rsidRPr="00554A7E">
          <w:rPr>
            <w:noProof/>
            <w:webHidden/>
            <w:color w:val="000000"/>
          </w:rPr>
          <w:fldChar w:fldCharType="end"/>
        </w:r>
      </w:hyperlink>
    </w:p>
    <w:p w:rsidR="00557390" w:rsidRPr="00554A7E" w:rsidRDefault="00AF7536">
      <w:pPr>
        <w:pStyle w:val="TOC1"/>
        <w:tabs>
          <w:tab w:val="right" w:pos="8904"/>
        </w:tabs>
        <w:rPr>
          <w:rFonts w:ascii="Calibri" w:hAnsi="Calibri"/>
          <w:noProof/>
          <w:color w:val="000000"/>
          <w:sz w:val="22"/>
          <w:szCs w:val="22"/>
        </w:rPr>
      </w:pPr>
      <w:hyperlink w:anchor="_Toc396563022" w:history="1">
        <w:r w:rsidR="00557390" w:rsidRPr="00554A7E">
          <w:rPr>
            <w:rStyle w:val="Hyperlink"/>
            <w:noProof/>
            <w:color w:val="000000"/>
          </w:rPr>
          <w:t>DAVID QUINN, MOVANT'S WITNESS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_Toc396563022 \h </w:instrText>
        </w:r>
        <w:r w:rsidR="00557390" w:rsidRPr="00554A7E">
          <w:rPr>
            <w:noProof/>
            <w:webHidden/>
            <w:color w:val="000000"/>
          </w:rPr>
        </w:r>
        <w:r w:rsidR="00557390" w:rsidRPr="00554A7E">
          <w:rPr>
            <w:noProof/>
            <w:webHidden/>
            <w:color w:val="000000"/>
          </w:rPr>
          <w:fldChar w:fldCharType="separate"/>
        </w:r>
        <w:r w:rsidR="00AE50CF">
          <w:rPr>
            <w:noProof/>
            <w:webHidden/>
            <w:color w:val="000000"/>
          </w:rPr>
          <w:t>4</w:t>
        </w:r>
        <w:r w:rsidR="00557390" w:rsidRPr="00554A7E">
          <w:rPr>
            <w:noProof/>
            <w:webHidden/>
            <w:color w:val="000000"/>
          </w:rPr>
          <w:fldChar w:fldCharType="end"/>
        </w:r>
      </w:hyperlink>
    </w:p>
    <w:p w:rsidR="00557390" w:rsidRPr="00554A7E" w:rsidRDefault="00AF7536">
      <w:pPr>
        <w:pStyle w:val="TOC2"/>
        <w:tabs>
          <w:tab w:val="right" w:pos="8904"/>
        </w:tabs>
        <w:rPr>
          <w:rFonts w:ascii="Calibri" w:hAnsi="Calibri"/>
          <w:noProof/>
          <w:color w:val="000000"/>
          <w:sz w:val="22"/>
          <w:szCs w:val="22"/>
        </w:rPr>
      </w:pPr>
      <w:hyperlink w:anchor="_Toc396563023" w:history="1">
        <w:r w:rsidR="00557390" w:rsidRPr="00554A7E">
          <w:rPr>
            <w:rStyle w:val="Hyperlink"/>
            <w:noProof/>
            <w:color w:val="000000"/>
          </w:rPr>
          <w:t>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_Toc396563023 \h </w:instrText>
        </w:r>
        <w:r w:rsidR="00557390" w:rsidRPr="00554A7E">
          <w:rPr>
            <w:noProof/>
            <w:webHidden/>
            <w:color w:val="000000"/>
          </w:rPr>
        </w:r>
        <w:r w:rsidR="00557390" w:rsidRPr="00554A7E">
          <w:rPr>
            <w:noProof/>
            <w:webHidden/>
            <w:color w:val="000000"/>
          </w:rPr>
          <w:fldChar w:fldCharType="separate"/>
        </w:r>
        <w:r w:rsidR="00AE50CF">
          <w:rPr>
            <w:noProof/>
            <w:webHidden/>
            <w:color w:val="000000"/>
          </w:rPr>
          <w:t>4</w:t>
        </w:r>
        <w:r w:rsidR="00557390" w:rsidRPr="00554A7E">
          <w:rPr>
            <w:noProof/>
            <w:webHidden/>
            <w:color w:val="000000"/>
          </w:rPr>
          <w:fldChar w:fldCharType="end"/>
        </w:r>
      </w:hyperlink>
    </w:p>
    <w:p w:rsidR="00557390" w:rsidRPr="00554A7E" w:rsidRDefault="00AF7536">
      <w:pPr>
        <w:pStyle w:val="TOC2"/>
        <w:tabs>
          <w:tab w:val="right" w:pos="8904"/>
        </w:tabs>
        <w:rPr>
          <w:rFonts w:ascii="Calibri" w:hAnsi="Calibri"/>
          <w:noProof/>
          <w:color w:val="000000"/>
          <w:sz w:val="22"/>
          <w:szCs w:val="22"/>
        </w:rPr>
      </w:pPr>
      <w:hyperlink w:anchor="_Toc396563024"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_Toc396563024 \h </w:instrText>
        </w:r>
        <w:r w:rsidR="00557390" w:rsidRPr="00554A7E">
          <w:rPr>
            <w:noProof/>
            <w:webHidden/>
            <w:color w:val="000000"/>
          </w:rPr>
        </w:r>
        <w:r w:rsidR="00557390" w:rsidRPr="00554A7E">
          <w:rPr>
            <w:noProof/>
            <w:webHidden/>
            <w:color w:val="000000"/>
          </w:rPr>
          <w:fldChar w:fldCharType="separate"/>
        </w:r>
        <w:r w:rsidR="00AE50CF">
          <w:rPr>
            <w:noProof/>
            <w:webHidden/>
            <w:color w:val="000000"/>
          </w:rPr>
          <w:t>4</w:t>
        </w:r>
        <w:r w:rsidR="00557390" w:rsidRPr="00554A7E">
          <w:rPr>
            <w:noProof/>
            <w:webHidden/>
            <w:color w:val="000000"/>
          </w:rPr>
          <w:fldChar w:fldCharType="end"/>
        </w:r>
      </w:hyperlink>
    </w:p>
    <w:p w:rsidR="00557390" w:rsidRPr="00554A7E" w:rsidRDefault="00AF7536">
      <w:pPr>
        <w:pStyle w:val="TOC2"/>
        <w:tabs>
          <w:tab w:val="right" w:pos="8904"/>
        </w:tabs>
        <w:rPr>
          <w:rFonts w:ascii="Calibri" w:hAnsi="Calibri"/>
          <w:noProof/>
          <w:color w:val="000000"/>
          <w:sz w:val="22"/>
          <w:szCs w:val="22"/>
        </w:rPr>
      </w:pPr>
      <w:hyperlink w:anchor="_Toc396563025" w:history="1">
        <w:r w:rsidR="00557390" w:rsidRPr="00554A7E">
          <w:rPr>
            <w:rStyle w:val="Hyperlink"/>
            <w:noProof/>
            <w:color w:val="000000"/>
          </w:rPr>
          <w:t>REDIRECT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_Toc396563025 \h </w:instrText>
        </w:r>
        <w:r w:rsidR="00557390" w:rsidRPr="00554A7E">
          <w:rPr>
            <w:noProof/>
            <w:webHidden/>
            <w:color w:val="000000"/>
          </w:rPr>
        </w:r>
        <w:r w:rsidR="00557390" w:rsidRPr="00554A7E">
          <w:rPr>
            <w:noProof/>
            <w:webHidden/>
            <w:color w:val="000000"/>
          </w:rPr>
          <w:fldChar w:fldCharType="separate"/>
        </w:r>
        <w:r w:rsidR="00AE50CF">
          <w:rPr>
            <w:noProof/>
            <w:webHidden/>
            <w:color w:val="000000"/>
          </w:rPr>
          <w:t>4</w:t>
        </w:r>
        <w:r w:rsidR="00557390" w:rsidRPr="00554A7E">
          <w:rPr>
            <w:noProof/>
            <w:webHidden/>
            <w:color w:val="000000"/>
          </w:rPr>
          <w:fldChar w:fldCharType="end"/>
        </w:r>
      </w:hyperlink>
    </w:p>
    <w:p w:rsidR="00557390" w:rsidRPr="00554A7E" w:rsidRDefault="00AF7536">
      <w:pPr>
        <w:pStyle w:val="TOC1"/>
        <w:tabs>
          <w:tab w:val="right" w:pos="8904"/>
        </w:tabs>
        <w:rPr>
          <w:rFonts w:ascii="Calibri" w:hAnsi="Calibri"/>
          <w:noProof/>
          <w:color w:val="000000"/>
          <w:sz w:val="22"/>
          <w:szCs w:val="22"/>
        </w:rPr>
      </w:pPr>
      <w:hyperlink w:anchor="_Toc396563026" w:history="1">
        <w:r w:rsidR="00557390" w:rsidRPr="00554A7E">
          <w:rPr>
            <w:rStyle w:val="Hyperlink"/>
            <w:noProof/>
            <w:color w:val="000000"/>
          </w:rPr>
          <w:t>U.S. TRUSTEE RESTS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_Toc396563026 \h </w:instrText>
        </w:r>
        <w:r w:rsidR="00557390" w:rsidRPr="00554A7E">
          <w:rPr>
            <w:noProof/>
            <w:webHidden/>
            <w:color w:val="000000"/>
          </w:rPr>
        </w:r>
        <w:r w:rsidR="00557390" w:rsidRPr="00554A7E">
          <w:rPr>
            <w:noProof/>
            <w:webHidden/>
            <w:color w:val="000000"/>
          </w:rPr>
          <w:fldChar w:fldCharType="separate"/>
        </w:r>
        <w:r w:rsidR="00AE50CF">
          <w:rPr>
            <w:noProof/>
            <w:webHidden/>
            <w:color w:val="000000"/>
          </w:rPr>
          <w:t>4</w:t>
        </w:r>
        <w:r w:rsidR="00557390" w:rsidRPr="00554A7E">
          <w:rPr>
            <w:noProof/>
            <w:webHidden/>
            <w:color w:val="000000"/>
          </w:rPr>
          <w:fldChar w:fldCharType="end"/>
        </w:r>
      </w:hyperlink>
    </w:p>
    <w:p w:rsidR="00557390" w:rsidRPr="00554A7E" w:rsidRDefault="00AF7536">
      <w:pPr>
        <w:pStyle w:val="TOC1"/>
        <w:tabs>
          <w:tab w:val="right" w:pos="8904"/>
        </w:tabs>
        <w:rPr>
          <w:rFonts w:ascii="Calibri" w:hAnsi="Calibri"/>
          <w:noProof/>
          <w:color w:val="000000"/>
          <w:sz w:val="22"/>
          <w:szCs w:val="22"/>
        </w:rPr>
      </w:pPr>
      <w:hyperlink w:anchor="_Toc396563027" w:history="1">
        <w:r w:rsidR="00557390" w:rsidRPr="00554A7E">
          <w:rPr>
            <w:rStyle w:val="Hyperlink"/>
            <w:noProof/>
            <w:color w:val="000000"/>
          </w:rPr>
          <w:t>DEBTORS REST</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_Toc396563027 \h </w:instrText>
        </w:r>
        <w:r w:rsidR="00557390" w:rsidRPr="00554A7E">
          <w:rPr>
            <w:noProof/>
            <w:webHidden/>
            <w:color w:val="000000"/>
          </w:rPr>
        </w:r>
        <w:r w:rsidR="00557390" w:rsidRPr="00554A7E">
          <w:rPr>
            <w:noProof/>
            <w:webHidden/>
            <w:color w:val="000000"/>
          </w:rPr>
          <w:fldChar w:fldCharType="separate"/>
        </w:r>
        <w:r w:rsidR="00AE50CF">
          <w:rPr>
            <w:noProof/>
            <w:webHidden/>
            <w:color w:val="000000"/>
          </w:rPr>
          <w:t>4</w:t>
        </w:r>
        <w:r w:rsidR="00557390" w:rsidRPr="00554A7E">
          <w:rPr>
            <w:noProof/>
            <w:webHidden/>
            <w:color w:val="000000"/>
          </w:rPr>
          <w:fldChar w:fldCharType="end"/>
        </w:r>
      </w:hyperlink>
    </w:p>
    <w:p w:rsidR="00557390" w:rsidRPr="00554A7E" w:rsidRDefault="00AF7536">
      <w:pPr>
        <w:pStyle w:val="TOC1"/>
        <w:tabs>
          <w:tab w:val="right" w:pos="8904"/>
        </w:tabs>
        <w:rPr>
          <w:rFonts w:ascii="Calibri" w:hAnsi="Calibri"/>
          <w:noProof/>
          <w:color w:val="000000"/>
          <w:sz w:val="22"/>
          <w:szCs w:val="22"/>
        </w:rPr>
      </w:pPr>
      <w:hyperlink w:anchor="_Toc396563028" w:history="1">
        <w:r w:rsidR="00557390" w:rsidRPr="00554A7E">
          <w:rPr>
            <w:rStyle w:val="Hyperlink"/>
            <w:noProof/>
            <w:color w:val="000000"/>
          </w:rPr>
          <w:t>CLOSING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_Toc396563028 \h </w:instrText>
        </w:r>
        <w:r w:rsidR="00557390" w:rsidRPr="00554A7E">
          <w:rPr>
            <w:noProof/>
            <w:webHidden/>
            <w:color w:val="000000"/>
          </w:rPr>
        </w:r>
        <w:r w:rsidR="00557390" w:rsidRPr="00554A7E">
          <w:rPr>
            <w:noProof/>
            <w:webHidden/>
            <w:color w:val="000000"/>
          </w:rPr>
          <w:fldChar w:fldCharType="separate"/>
        </w:r>
        <w:r w:rsidR="00AE50CF">
          <w:rPr>
            <w:noProof/>
            <w:webHidden/>
            <w:color w:val="000000"/>
          </w:rPr>
          <w:t>4</w:t>
        </w:r>
        <w:r w:rsidR="00557390" w:rsidRPr="00554A7E">
          <w:rPr>
            <w:noProof/>
            <w:webHidden/>
            <w:color w:val="000000"/>
          </w:rPr>
          <w:fldChar w:fldCharType="end"/>
        </w:r>
      </w:hyperlink>
    </w:p>
    <w:p w:rsidR="00557390" w:rsidRPr="00554A7E" w:rsidRDefault="00AF7536">
      <w:pPr>
        <w:pStyle w:val="TOC1"/>
        <w:tabs>
          <w:tab w:val="right" w:pos="8904"/>
        </w:tabs>
        <w:rPr>
          <w:rFonts w:ascii="Calibri" w:hAnsi="Calibri"/>
          <w:noProof/>
          <w:color w:val="000000"/>
          <w:sz w:val="22"/>
          <w:szCs w:val="22"/>
        </w:rPr>
      </w:pPr>
      <w:hyperlink w:anchor="_Toc396563029" w:history="1">
        <w:r w:rsidR="00557390" w:rsidRPr="00554A7E">
          <w:rPr>
            <w:rStyle w:val="Hyperlink"/>
            <w:noProof/>
            <w:color w:val="000000"/>
          </w:rPr>
          <w:t>CLOSING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_Toc396563029 \h </w:instrText>
        </w:r>
        <w:r w:rsidR="00557390" w:rsidRPr="00554A7E">
          <w:rPr>
            <w:noProof/>
            <w:webHidden/>
            <w:color w:val="000000"/>
          </w:rPr>
        </w:r>
        <w:r w:rsidR="00557390" w:rsidRPr="00554A7E">
          <w:rPr>
            <w:noProof/>
            <w:webHidden/>
            <w:color w:val="000000"/>
          </w:rPr>
          <w:fldChar w:fldCharType="separate"/>
        </w:r>
        <w:r w:rsidR="00AE50CF">
          <w:rPr>
            <w:noProof/>
            <w:webHidden/>
            <w:color w:val="000000"/>
          </w:rPr>
          <w:t>4</w:t>
        </w:r>
        <w:r w:rsidR="00557390" w:rsidRPr="00554A7E">
          <w:rPr>
            <w:noProof/>
            <w:webHidden/>
            <w:color w:val="000000"/>
          </w:rPr>
          <w:fldChar w:fldCharType="end"/>
        </w:r>
      </w:hyperlink>
    </w:p>
    <w:p w:rsidR="00557390" w:rsidRPr="00554A7E" w:rsidRDefault="00AF7536">
      <w:pPr>
        <w:pStyle w:val="TOC1"/>
        <w:tabs>
          <w:tab w:val="right" w:pos="8904"/>
        </w:tabs>
        <w:rPr>
          <w:rFonts w:ascii="Calibri" w:hAnsi="Calibri"/>
          <w:noProof/>
          <w:color w:val="000000"/>
          <w:sz w:val="22"/>
          <w:szCs w:val="22"/>
        </w:rPr>
      </w:pPr>
      <w:hyperlink w:anchor="_Toc39656303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_Toc396563030 \h </w:instrText>
        </w:r>
        <w:r w:rsidR="00557390" w:rsidRPr="00554A7E">
          <w:rPr>
            <w:noProof/>
            <w:webHidden/>
            <w:color w:val="000000"/>
          </w:rPr>
        </w:r>
        <w:r w:rsidR="00557390" w:rsidRPr="00554A7E">
          <w:rPr>
            <w:noProof/>
            <w:webHidden/>
            <w:color w:val="000000"/>
          </w:rPr>
          <w:fldChar w:fldCharType="separate"/>
        </w:r>
        <w:r w:rsidR="00AE50CF">
          <w:rPr>
            <w:noProof/>
            <w:webHidden/>
            <w:color w:val="000000"/>
          </w:rPr>
          <w:t>4</w:t>
        </w:r>
        <w:r w:rsidR="00557390" w:rsidRPr="00554A7E">
          <w:rPr>
            <w:noProof/>
            <w:webHidden/>
            <w:color w:val="000000"/>
          </w:rPr>
          <w:fldChar w:fldCharType="end"/>
        </w:r>
      </w:hyperlink>
    </w:p>
    <w:p w:rsidR="00F42DA9" w:rsidRPr="00554A7E" w:rsidRDefault="008C45FF" w:rsidP="00067A1A">
      <w:pPr>
        <w:jc w:val="center"/>
        <w:rPr>
          <w:color w:val="000000"/>
        </w:rPr>
      </w:pPr>
      <w:r w:rsidRPr="00554A7E">
        <w:rPr>
          <w:b/>
          <w:bCs/>
          <w:noProof/>
          <w:color w:val="000000"/>
        </w:rPr>
        <w:fldChar w:fldCharType="end"/>
      </w:r>
    </w:p>
    <w:p w:rsidR="00F42DA9" w:rsidRPr="00554A7E" w:rsidRDefault="00F42DA9" w:rsidP="00F42DA9">
      <w:pPr>
        <w:rPr>
          <w:color w:val="000000"/>
        </w:rPr>
      </w:pPr>
    </w:p>
    <w:p w:rsidR="00540E30" w:rsidRDefault="0001138E" w:rsidP="005A1B3C">
      <w:pPr>
        <w:pStyle w:val="DoubleSpacing"/>
        <w:widowControl w:val="0"/>
        <w:tabs>
          <w:tab w:val="clear" w:pos="864"/>
          <w:tab w:val="clear" w:pos="1584"/>
          <w:tab w:val="clear" w:pos="4320"/>
          <w:tab w:val="left" w:pos="576"/>
          <w:tab w:val="left" w:pos="1296"/>
          <w:tab w:val="left" w:pos="4032"/>
          <w:tab w:val="left" w:pos="4608"/>
        </w:tabs>
        <w:jc w:val="center"/>
        <w:rPr>
          <w:color w:val="000000"/>
        </w:rPr>
      </w:pPr>
      <w:r>
        <w:rPr>
          <w:color w:val="000000"/>
          <w:u w:val="single"/>
        </w:rPr>
        <w:lastRenderedPageBreak/>
        <w:fldChar w:fldCharType="begin">
          <w:ffData>
            <w:name w:val=""/>
            <w:enabled/>
            <w:calcOnExit w:val="0"/>
            <w:textInput>
              <w:default w:val="CITY"/>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CITY</w:t>
      </w:r>
      <w:r>
        <w:rPr>
          <w:color w:val="000000"/>
          <w:u w:val="single"/>
        </w:rPr>
        <w:fldChar w:fldCharType="end"/>
      </w:r>
      <w:r w:rsidR="00846AC0" w:rsidRPr="00554A7E">
        <w:rPr>
          <w:color w:val="000000"/>
          <w:u w:val="single"/>
        </w:rPr>
        <w:t xml:space="preserve">, </w:t>
      </w:r>
      <w:r w:rsidR="00AE50CF">
        <w:rPr>
          <w:color w:val="000000"/>
          <w:u w:val="single"/>
        </w:rPr>
        <w:t>COLORADO</w:t>
      </w:r>
      <w:r w:rsidR="00846AC0" w:rsidRPr="00554A7E">
        <w:rPr>
          <w:color w:val="000000"/>
          <w:u w:val="single"/>
        </w:rPr>
        <w:t xml:space="preserve">, </w:t>
      </w:r>
      <w:r>
        <w:rPr>
          <w:color w:val="000000"/>
          <w:u w:val="single"/>
        </w:rPr>
        <w:fldChar w:fldCharType="begin">
          <w:ffData>
            <w:name w:val=""/>
            <w:enabled/>
            <w:calcOnExit w:val="0"/>
            <w:textInput>
              <w:default w:val="DAY OF WEEK"/>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DAY OF WEEK</w:t>
      </w:r>
      <w:r>
        <w:rPr>
          <w:color w:val="000000"/>
          <w:u w:val="single"/>
        </w:rPr>
        <w:fldChar w:fldCharType="end"/>
      </w:r>
      <w:r w:rsidR="00F45AB1" w:rsidRPr="00F45AB1">
        <w:rPr>
          <w:color w:val="000000"/>
          <w:u w:val="single"/>
        </w:rPr>
        <w:t xml:space="preserve">, </w:t>
      </w:r>
      <w:r>
        <w:rPr>
          <w:color w:val="000000"/>
          <w:u w:val="single"/>
        </w:rPr>
        <w:fldChar w:fldCharType="begin">
          <w:ffData>
            <w:name w:val=""/>
            <w:enabled/>
            <w:calcOnExit w:val="0"/>
            <w:textInput>
              <w:default w:val="MONTH ##, YEAR"/>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MONTH ##, YEAR</w:t>
      </w:r>
      <w:r>
        <w:rPr>
          <w:color w:val="000000"/>
          <w:u w:val="single"/>
        </w:rPr>
        <w:fldChar w:fldCharType="end"/>
      </w:r>
      <w:r w:rsidR="00F45AB1">
        <w:rPr>
          <w:color w:val="000000"/>
          <w:u w:val="single"/>
        </w:rPr>
        <w:t xml:space="preserve">, </w:t>
      </w:r>
      <w:r>
        <w:rPr>
          <w:color w:val="000000"/>
        </w:rPr>
        <w:fldChar w:fldCharType="begin">
          <w:ffData>
            <w:name w:val=""/>
            <w:enabled/>
            <w:calcOnExit w:val="0"/>
            <w:textInput>
              <w:default w:val="##:## A.M./P.M."/>
              <w:format w:val="UPP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  Court is in session, the Honorable Diane Finkle presiding.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bookmarkStart w:id="1" w:name="CourtRuling2"/>
      <w:bookmarkStart w:id="2" w:name="CourtRuling3"/>
      <w:bookmarkStart w:id="3" w:name="CourtRuling4"/>
      <w:bookmarkStart w:id="4" w:name="CourtRuling5"/>
      <w:bookmarkStart w:id="5" w:name="CourtRuling6"/>
      <w:bookmarkStart w:id="6" w:name="CourtRuling7"/>
      <w:bookmarkStart w:id="7" w:name="CourtRuling8"/>
      <w:bookmarkStart w:id="8" w:name="CourtRuling9"/>
      <w:bookmarkStart w:id="9" w:name="Argument7"/>
      <w:bookmarkStart w:id="10" w:name="Argument8"/>
      <w:bookmarkStart w:id="11" w:name="Argument9"/>
      <w:bookmarkStart w:id="12" w:name="examination6"/>
      <w:bookmarkStart w:id="13" w:name="SWEAR3"/>
      <w:bookmarkStart w:id="14" w:name="SWEAR4"/>
      <w:bookmarkStart w:id="15" w:name="SWEAR5"/>
      <w:bookmarkStart w:id="16" w:name="SWEAR6"/>
      <w:bookmarkStart w:id="17" w:name="SWEAR7"/>
      <w:bookmarkStart w:id="18" w:name="SWEAR8"/>
      <w:bookmarkStart w:id="19" w:name="SWEAR9"/>
      <w:bookmarkStart w:id="20" w:name="Exhibit7"/>
      <w:bookmarkStart w:id="21" w:name="Exhibit8"/>
      <w:bookmarkStart w:id="22" w:name="Exhibit9"/>
      <w:bookmarkStart w:id="23" w:name="Exhibit10"/>
      <w:bookmarkStart w:id="24" w:name="Exhibit11"/>
      <w:bookmarkStart w:id="25" w:name="Exhibit12"/>
      <w:bookmarkStart w:id="26" w:name="Exhibit13"/>
      <w:bookmarkStart w:id="27" w:name="Exhibit14"/>
      <w:bookmarkStart w:id="28" w:name="Exhibit15"/>
      <w:bookmarkStart w:id="29" w:name="Exhibit16"/>
      <w:bookmarkStart w:id="30" w:name="Exhibit17"/>
      <w:bookmarkStart w:id="31" w:name="Exhibit18"/>
      <w:bookmarkStart w:id="32" w:name="Exhibit19"/>
      <w:bookmarkStart w:id="33" w:name="Exhibit20"/>
      <w:bookmarkStart w:id="34" w:name="Exhibit21"/>
      <w:bookmarkStart w:id="35" w:name="Exhibit22"/>
      <w:bookmarkStart w:id="36" w:name="Exhibit23"/>
      <w:bookmarkStart w:id="37" w:name="Exhibit24"/>
      <w:bookmarkStart w:id="38" w:name="Exhibit25"/>
      <w:bookmarkStart w:id="39" w:name="Exhibit26"/>
      <w:bookmarkStart w:id="40" w:name="Exhibit27"/>
      <w:bookmarkStart w:id="41" w:name="Exhibit28"/>
      <w:bookmarkStart w:id="42" w:name="Exhibit29"/>
      <w:bookmarkStart w:id="43" w:name="ClosingArgument1"/>
      <w:bookmarkStart w:id="44" w:name="ClosingArgument2"/>
      <w:bookmarkStart w:id="45" w:name="ClosingArgument3"/>
      <w:bookmarkStart w:id="46" w:name="OpeningStatement1"/>
      <w:bookmarkStart w:id="47" w:name="OpeningStatement2"/>
      <w:bookmarkStart w:id="48" w:name="OpeningStatement3"/>
      <w:bookmarkStart w:id="49" w:name="OpeningStatement4"/>
      <w:bookmarkEnd w:id="1"/>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bookmarkEnd w:id="43"/>
      <w:bookmarkEnd w:id="44"/>
      <w:bookmarkEnd w:id="45"/>
      <w:bookmarkEnd w:id="46"/>
      <w:bookmarkEnd w:id="47"/>
      <w:bookmarkEnd w:id="48"/>
      <w:bookmarkEnd w:id="49"/>
      <w:r w:rsidRPr="00554A7E">
        <w:rPr>
          <w:color w:val="000000"/>
        </w:rPr>
        <w:t xml:space="preserve"> THE COURT: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Some</w:t>
      </w:r>
      <w:r w:rsidR="006A4F5F" w:rsidRPr="00554A7E">
        <w:rPr>
          <w:color w:val="000000"/>
        </w:rPr>
        <w:t xml:space="preserve"> of the exhibits are hard to see</w:t>
      </w:r>
      <w:r w:rsidRPr="00554A7E">
        <w:rPr>
          <w:color w:val="000000"/>
        </w:rPr>
        <w:t xml:space="preserve">, so if you could maybe put them on the overhead, that would be even better.  In Re:  Philippe and Paulette Nadeau, case number 13-13098, motion to dismiss case for abuse by United States Trustee, objection by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Peter Iascone for the Debtors,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Sandra Nicholls with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isn't this on?  Okay.  I think it's on.  A couple of preliminary things, the exhibits -- there</w:t>
      </w:r>
      <w:r w:rsidR="00E25CA0" w:rsidRPr="00554A7E">
        <w:rPr>
          <w:color w:val="000000"/>
        </w:rPr>
        <w:t>'s no objection to the exhibits?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Your Honor.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However, what I -- so they are admitted for identification only.  You have to either ta</w:t>
      </w:r>
      <w:r w:rsidR="00FB1CE1" w:rsidRPr="00554A7E">
        <w:rPr>
          <w:color w:val="000000"/>
        </w:rPr>
        <w:t xml:space="preserve">lk about them in some manner, </w:t>
      </w:r>
      <w:r w:rsidRPr="00554A7E">
        <w:rPr>
          <w:color w:val="000000"/>
        </w:rPr>
        <w:t>either through witness or argument</w:t>
      </w:r>
      <w:r w:rsidR="00FB1CE1" w:rsidRPr="00554A7E">
        <w:rPr>
          <w:color w:val="000000"/>
        </w:rPr>
        <w:t>, during trial</w:t>
      </w:r>
      <w:r w:rsidRPr="00554A7E">
        <w:rPr>
          <w:color w:val="000000"/>
        </w:rPr>
        <w:t xml:space="preserve"> and ask that they be admitted.  I find that, sometimes, people don't want the -- don't proceed with the exhibit.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need to know its significance before I can </w:t>
      </w:r>
      <w:r w:rsidR="00CE5586" w:rsidRPr="00554A7E">
        <w:rPr>
          <w:color w:val="000000"/>
        </w:rPr>
        <w:lastRenderedPageBreak/>
        <w:t xml:space="preserve">consider it or what you think it's significant for.  So that's how I work that.  And I'm a little confused.  The parties say that one disputed issue, I think, is the income.  But is it really disputed?  I mean, you've got pay advices.  I don't understand why it's disputed.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think that, at the time that issue was raised, that was my issue.  Mr. Iascone didn't agree with it, but I think the real question is a legal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ma'am.  It's very fact intense.  Do you mean on the issue of what their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On the pay advices, I think the question is whether the post-petition pay of Mr. Nadeau is relevant, not actually whether it is increased, because I think the pay advices demonstrate that.  And if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There's no dispute that there's been an increase in the income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Judge, we do dispute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don't think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been an increase post-petition or you think that it's not relevant for this review?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I think it's relevant and I think the Court will find that there </w:t>
      </w:r>
      <w:r w:rsidR="003D7904" w:rsidRPr="00554A7E">
        <w:rPr>
          <w:color w:val="000000"/>
        </w:rPr>
        <w:t>has been a decrease.</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Well, can't have it both ways, folks.  You're arguing that you don't look at the petition date.  Are you arguing that you don't look at the petition date?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arguing that, in a totality of abuse, totality</w:t>
      </w:r>
      <w:r w:rsidR="0071170B" w:rsidRPr="00554A7E">
        <w:rPr>
          <w:color w:val="000000"/>
        </w:rPr>
        <w:t>-</w:t>
      </w:r>
      <w:r w:rsidRPr="00554A7E">
        <w:rPr>
          <w:color w:val="000000"/>
        </w:rPr>
        <w:t>of</w:t>
      </w:r>
      <w:r w:rsidR="0071170B" w:rsidRPr="00554A7E">
        <w:rPr>
          <w:color w:val="000000"/>
        </w:rPr>
        <w:t>-</w:t>
      </w:r>
      <w:r w:rsidRPr="00554A7E">
        <w:rPr>
          <w:color w:val="000000"/>
        </w:rPr>
        <w:t xml:space="preserve">circumstances analysis, the relevant time period is through the hearing date.  that's what the case is saying.  Post-petition increases, post-petition changes, are relevant.  If Mr. Nadeau were to lose his job, then that would obviously be considered even though it was post-petition.  If Mr. Nadeau gets a raise, that should be considered and I have cases that cite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they're not in the materials that have been provided to me.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12434D" w:rsidRPr="00554A7E">
        <w:rPr>
          <w:color w:val="000000"/>
        </w:rPr>
        <w:t>MS. NICHOLLS:  The cases?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those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But the pay advices are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facts on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trying to understand if we're really saying something different.  You're saying there's been a change post-petition that's relevant.  It sounds like you're both agreeing on that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 that not -- you're both agreeing that, if there's been a change, I should take it into account.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it is an issue -- I do not believe it is, but if it is an issue, we will demonstrate that there has been a decrease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could it not be an issue?  What his income is, is an issue.  Are you saying I'm locked in at the time of the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not necessarily.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how could his income, then,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Only as a rebuttal to my sister's allegation.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It's a core piece of the case, what the monthly income is.  And then, when you focus on that, whether at the petition date or at the time of the hearing, may be a legal issue.  But what this Debtor earns is absolutely key to part of this whole analysis, so how could it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saying it's not.  I'm saying it is an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97FDC" w:rsidRPr="00554A7E">
        <w:rPr>
          <w:color w:val="000000"/>
        </w:rPr>
        <w:t>MR. IASCONE</w:t>
      </w:r>
      <w:r w:rsidRPr="00554A7E">
        <w:rPr>
          <w:color w:val="000000"/>
        </w:rPr>
        <w:t xml:space="preserve">:  -- and we will demonstrate a decrease rather than what my sister is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there is a factual dispute as to the amount of the income right now, as of this hearing.  Is that what you're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0414A" w:rsidRPr="00554A7E">
        <w:rPr>
          <w:color w:val="000000"/>
        </w:rPr>
        <w:t>MR. IASCONE</w:t>
      </w:r>
      <w:r w:rsidRPr="00554A7E">
        <w:rPr>
          <w:color w:val="000000"/>
        </w:rPr>
        <w:t xml:space="preserv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is this -- anybody understand why this is -- if I turn it on, it's on, but it stays dark.  Is that because nobody has put anything on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I'm sorry?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screen is staying dark.  Is that because nobody has put it on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 haven't turned it on, actually.  I was waiting until we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Go ahead and turn it on.  Let's make sure it works.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Okay.  Let me try it, Judge.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There we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w:t>
      </w:r>
      <w:r w:rsidR="003E23F3" w:rsidRPr="00554A7E">
        <w:rPr>
          <w:color w:val="000000"/>
        </w:rPr>
        <w:t>OURT:  Cool.  Okay.  We're golden</w:t>
      </w:r>
      <w:r w:rsidRPr="00554A7E">
        <w:rPr>
          <w:color w:val="000000"/>
        </w:rPr>
        <w:t xml:space="preserve">.  So let me just -- aside from the factual issue, as to the legal issue, do you both agree that you look at the income as of the date of the hearing?  Is there an agreement on that legal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my understanding of the law,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w:t>
      </w:r>
    </w:p>
    <w:p w:rsidR="008C59E6" w:rsidRPr="00554A7E" w:rsidRDefault="008C59E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C59E6" w:rsidRPr="00554A7E" w:rsidSect="000E07A0">
          <w:headerReference w:type="default" r:id="rId8"/>
          <w:footerReference w:type="default" r:id="rId9"/>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0"/>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If the issue is whether or not the Debtor should be in a chapter 13, yes.  We should look at post-petition income.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think that's the issue.  You've got a choice.  If I find abuse, you can convert to a 7 or I'm going to dismiss the case.  And I think I would give your client an opportunity to do that if I found abuse.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So that is one of the -- I mean, I wouldn't automatically dismiss it.  I would make a finding of abuse if that's what I come to as a decision and then I would give you an opportunity to convert to a 13.  So I'm just trying to understand if I need briefs after this hearing.  On that legal issue, if you bot</w:t>
      </w:r>
      <w:r w:rsidR="00DE16DD" w:rsidRPr="00554A7E">
        <w:rPr>
          <w:color w:val="000000"/>
        </w:rPr>
        <w:t>h agree, we're looking at today</w:t>
      </w:r>
      <w:r w:rsidR="00CE5586" w:rsidRPr="00554A7E">
        <w:rPr>
          <w:color w:val="000000"/>
        </w:rPr>
        <w:t xml:space="preserve"> income today or history of income post-petition you both agree is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don't need briefs on that.  Okay.  Okay.  Ms. Nicholls? </w:t>
      </w:r>
    </w:p>
    <w:p w:rsidR="002257C1" w:rsidRPr="00554A7E" w:rsidRDefault="002257C1" w:rsidP="002257C1">
      <w:pPr>
        <w:pStyle w:val="Heading1"/>
        <w:keepNext w:val="0"/>
        <w:widowControl w:val="0"/>
        <w:rPr>
          <w:color w:val="000000"/>
        </w:rPr>
      </w:pPr>
      <w:bookmarkStart w:id="50" w:name="Argument1"/>
      <w:bookmarkStart w:id="51" w:name="_Toc396563009"/>
      <w:bookmarkStart w:id="52" w:name="_Ref396567323"/>
      <w:bookmarkEnd w:id="50"/>
      <w:r w:rsidRPr="00554A7E">
        <w:rPr>
          <w:color w:val="000000"/>
        </w:rPr>
        <w:t>OPENING STATEMENT BY THE U.S. TRUSTEE</w:t>
      </w:r>
      <w:bookmarkEnd w:id="51"/>
      <w:bookmarkEnd w:id="52"/>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Sandra Nicholls from the Office of the United States Trustee.  We are here today, Your Honor, on the United States Trustee's motion to dismiss the chapter 7 bankruptcy case of Philippe </w:t>
      </w:r>
      <w:r w:rsidRPr="00554A7E">
        <w:rPr>
          <w:color w:val="000000"/>
        </w:rPr>
        <w:lastRenderedPageBreak/>
        <w:t>and Paulette Nadeau.  Your Honor, the U.S. Trustee's motion to dismiss was filed back in March.  There were two bases asserted in that motion for seeking dismissal for</w:t>
      </w:r>
      <w:r w:rsidR="00D91C9D" w:rsidRPr="00554A7E">
        <w:rPr>
          <w:color w:val="000000"/>
        </w:rPr>
        <w:t xml:space="preserve"> abuse under Section 707(b)(1)</w:t>
      </w:r>
      <w:r w:rsidRPr="00554A7E">
        <w:rPr>
          <w:color w:val="000000"/>
        </w:rPr>
        <w:t xml:space="preserve"> and (b)(3).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The first part of that was the petition filed in bad faith.  And Your Honor, I want to stress that it is -- to say that a petition was filed in bad faith is not to say that the Debtors are bad people.  It is not to say they had evil intent.  And there's a quote that a lot of the cases like to reference that says, you know, "Bad</w:t>
      </w:r>
      <w:r w:rsidR="00CB78C0" w:rsidRPr="00554A7E">
        <w:rPr>
          <w:color w:val="000000"/>
        </w:rPr>
        <w:t xml:space="preserve"> faith may involve a dishonest d</w:t>
      </w:r>
      <w:r w:rsidR="00CE5586" w:rsidRPr="00554A7E">
        <w:rPr>
          <w:color w:val="000000"/>
        </w:rPr>
        <w:t xml:space="preserve">ebtor or nefarious acts, but such motivation or intent is not necessary.  It's the conduct.  Bad faith exists if the filing of the bankruptcy was for a purpose not consistent with the bankruptcy code or policy, even if the purpose may otherwise be lawful."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in this case, what the U.S. Trustee has focused on is the Debtor's conduct.  And in looking at a bad-faith analysis, it doesn't necessarily hinge on dollars and cents.  That's more on the totality side.  It's certainly not irrelevant, but it's about their conduct.  And in this case, Your Honor, the admitted facts show that the Debtors met, decided they needed to file bankruptcy.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joint pretrial statement, the facts that were admitted and require no proof also include that they met with Mr. Iascone either in the last week of August or the </w:t>
      </w:r>
      <w:r w:rsidR="00CE5586" w:rsidRPr="00554A7E">
        <w:rPr>
          <w:color w:val="000000"/>
        </w:rPr>
        <w:lastRenderedPageBreak/>
        <w:t xml:space="preserve">first week of September.  There is a check that they wrote to Mr. Iascone for $500 on September 6th of 2013.  On September 7th of 2013, the Nadeaus took their required credit counseling.  And on September 13th, Mr. Nadeau turned in his Toyota Camry and purchased a new 2013 Nissan 300ZX two-seater sports car in red.  And this is after meeting with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think the color matters?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 Your Honor.  I do.  I had a red sports car once.  I do.  And so Your Honor, this conduct of purchasing a new two-seater car when you've decided to file bankruptcy, when you've decided to discharge your debts, when you've decided you're not going to pay your unsecured creditors, and then the purchase of this car at that time evidences bad faith.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think the facts that have been admitted demonstrate that already, but there are some explanations, I'm sure, that Mr. Iascone is going to elicit from his client.  I don't think, Your Honor -- the U.S. Trustee's position is, those explanations will not hold water and this conduct is inconsistent with the purposes of a fresh start.  Agreeing to retain and not to surrender a car payment for $540 a month for an eight-year term is not consistent.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This is not what the bankruptcy code purpose is for debtors who need to discharge their debts.  So that's the first prong, the Debtors' conduct.  The second prong is the </w:t>
      </w:r>
      <w:r w:rsidR="00CE5586" w:rsidRPr="00554A7E">
        <w:rPr>
          <w:color w:val="000000"/>
        </w:rPr>
        <w:lastRenderedPageBreak/>
        <w:t xml:space="preserve">totality of circumstances, as it's commonly referred to, and that's where the Debtors' financial affairs become relevant.  </w:t>
      </w:r>
    </w:p>
    <w:p w:rsidR="00561977" w:rsidRPr="00554A7E" w:rsidRDefault="00641809"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the U.S. Trustee in the motion to dismiss cited the factors that have been adopted by the First Circuit in </w:t>
      </w:r>
      <w:r w:rsidR="00CE5586" w:rsidRPr="00554A7E">
        <w:rPr>
          <w:color w:val="000000"/>
          <w:u w:val="single"/>
        </w:rPr>
        <w:t>Lamanna</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Lamanna</w:instrText>
      </w:r>
      <w:r w:rsidR="002C27F8" w:rsidRPr="00554A7E">
        <w:rPr>
          <w:color w:val="000000"/>
        </w:rPr>
        <w:instrText xml:space="preserve">" </w:instrText>
      </w:r>
      <w:r w:rsidR="002C27F8" w:rsidRPr="00554A7E">
        <w:rPr>
          <w:color w:val="000000"/>
          <w:u w:val="single"/>
        </w:rPr>
        <w:fldChar w:fldCharType="end"/>
      </w:r>
      <w:r w:rsidR="00CE5586" w:rsidRPr="00554A7E">
        <w:rPr>
          <w:color w:val="000000"/>
        </w:rPr>
        <w:t xml:space="preserve"> from basically the Sixth Circuit in the </w:t>
      </w:r>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2C27F8" w:rsidRPr="00554A7E">
        <w:rPr>
          <w:color w:val="000000"/>
        </w:rPr>
        <w:t xml:space="preserve"> case</w:t>
      </w:r>
      <w:r w:rsidR="00C65FEC" w:rsidRPr="00554A7E">
        <w:rPr>
          <w:color w:val="000000"/>
        </w:rPr>
        <w:t xml:space="preserve">.  </w:t>
      </w:r>
    </w:p>
    <w:p w:rsidR="00641809" w:rsidRPr="00554A7E" w:rsidRDefault="00561977"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65FEC" w:rsidRPr="00554A7E">
        <w:rPr>
          <w:color w:val="000000"/>
        </w:rPr>
        <w:t>W</w:t>
      </w:r>
      <w:r w:rsidR="00CE5586" w:rsidRPr="00554A7E">
        <w:rPr>
          <w:color w:val="000000"/>
        </w:rPr>
        <w:t xml:space="preserve">ere there are any unforeseen </w:t>
      </w:r>
      <w:r w:rsidR="00C65FEC" w:rsidRPr="00554A7E">
        <w:rPr>
          <w:color w:val="000000"/>
        </w:rPr>
        <w:t>or catastrophic circumstances?  H</w:t>
      </w:r>
      <w:r w:rsidR="00CE5586" w:rsidRPr="00554A7E">
        <w:rPr>
          <w:color w:val="000000"/>
        </w:rPr>
        <w:t>as the</w:t>
      </w:r>
      <w:r w:rsidR="00C65FEC" w:rsidRPr="00554A7E">
        <w:rPr>
          <w:color w:val="000000"/>
        </w:rPr>
        <w:t xml:space="preserve"> Debtor had steady employment?  I</w:t>
      </w:r>
      <w:r w:rsidR="00CE5586" w:rsidRPr="00554A7E">
        <w:rPr>
          <w:color w:val="000000"/>
        </w:rPr>
        <w:t>s there relief ava</w:t>
      </w:r>
      <w:r w:rsidR="00C65FEC" w:rsidRPr="00554A7E">
        <w:rPr>
          <w:color w:val="000000"/>
        </w:rPr>
        <w:t>ilable?  I</w:t>
      </w:r>
      <w:r w:rsidR="002C27F8" w:rsidRPr="00554A7E">
        <w:rPr>
          <w:color w:val="000000"/>
        </w:rPr>
        <w:t>s Debtor eligible for chapter 13</w:t>
      </w:r>
      <w:r w:rsidR="00C65FEC" w:rsidRPr="00554A7E">
        <w:rPr>
          <w:color w:val="000000"/>
        </w:rPr>
        <w:t>?  A</w:t>
      </w:r>
      <w:r w:rsidR="00CE5586" w:rsidRPr="00554A7E">
        <w:rPr>
          <w:color w:val="000000"/>
        </w:rPr>
        <w:t>re there State remedies a</w:t>
      </w:r>
      <w:r w:rsidR="00C65FEC" w:rsidRPr="00554A7E">
        <w:rPr>
          <w:color w:val="000000"/>
        </w:rPr>
        <w:t>vailable to assist the Debtor?  A</w:t>
      </w:r>
      <w:r w:rsidR="00CE5586" w:rsidRPr="00554A7E">
        <w:rPr>
          <w:color w:val="000000"/>
        </w:rPr>
        <w:t>re there private negotiations that can pr</w:t>
      </w:r>
      <w:r w:rsidR="00C65FEC" w:rsidRPr="00554A7E">
        <w:rPr>
          <w:color w:val="000000"/>
        </w:rPr>
        <w:t>ovide this Debtor with relief?  A</w:t>
      </w:r>
      <w:r w:rsidR="00CE5586" w:rsidRPr="00554A7E">
        <w:rPr>
          <w:color w:val="000000"/>
        </w:rPr>
        <w:t>nd are there expenses that can be reduced without depriving them of food, clothing</w:t>
      </w:r>
      <w:r w:rsidRPr="00554A7E">
        <w:rPr>
          <w:color w:val="000000"/>
        </w:rPr>
        <w:t>, shelter, or other necessities?</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believe the answer to that question, Your </w:t>
      </w:r>
      <w:r w:rsidR="0012405B" w:rsidRPr="00554A7E">
        <w:rPr>
          <w:color w:val="000000"/>
        </w:rPr>
        <w:t xml:space="preserve">Honor, is yes.  The original </w:t>
      </w:r>
      <w:r w:rsidR="00CE5586" w:rsidRPr="00554A7E">
        <w:rPr>
          <w:color w:val="000000"/>
        </w:rPr>
        <w:t>and the most important prong, Your Hon</w:t>
      </w:r>
      <w:r w:rsidR="00406024" w:rsidRPr="00554A7E">
        <w:rPr>
          <w:color w:val="000000"/>
        </w:rPr>
        <w:t>or, is the ability to pay and that is</w:t>
      </w:r>
      <w:r w:rsidR="00CE5586" w:rsidRPr="00554A7E">
        <w:rPr>
          <w:color w:val="000000"/>
        </w:rPr>
        <w:t xml:space="preserve"> generally </w:t>
      </w:r>
      <w:r w:rsidR="00406024" w:rsidRPr="00554A7E">
        <w:rPr>
          <w:color w:val="000000"/>
        </w:rPr>
        <w:t>just defined as the ability to pay debts out of future earnings, which is generally defined as,</w:t>
      </w:r>
      <w:r w:rsidR="00CE5586" w:rsidRPr="00554A7E">
        <w:rPr>
          <w:color w:val="000000"/>
        </w:rPr>
        <w:t xml:space="preserve"> could the Debtors repay a meaningful percentage</w:t>
      </w:r>
      <w:r w:rsidR="00E634C5" w:rsidRPr="00554A7E">
        <w:rPr>
          <w:color w:val="000000"/>
        </w:rPr>
        <w:t xml:space="preserve"> of their unsecured debts in a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Now, Your Honor, on the Debtors' Schedule I and J, which the Court can take judicial notice of the schedules, the Debtors listed a disposable income of approximately $75.  It is the U.S. Trustee's position to be determined here by </w:t>
      </w:r>
      <w:r w:rsidR="00CE5586" w:rsidRPr="00554A7E">
        <w:rPr>
          <w:color w:val="000000"/>
        </w:rPr>
        <w:lastRenderedPageBreak/>
        <w:t>the evidence, that Mr. Nadeau had an increase in his monthly pay of about $230 a month.  That's gross, so I estimate</w:t>
      </w:r>
      <w:r w:rsidR="00430C62" w:rsidRPr="00554A7E">
        <w:rPr>
          <w:color w:val="000000"/>
        </w:rPr>
        <w:t>d</w:t>
      </w:r>
      <w:r w:rsidR="00CE5586" w:rsidRPr="00554A7E">
        <w:rPr>
          <w:color w:val="000000"/>
        </w:rPr>
        <w:t xml:space="preserve"> that to be about 180 more.  By the Debtors' own admission, the increase from buying this new car over the old car was $133 a month.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take 130 and 180, that's 310.  Plus 75, that's $385 of disposable income that these Debtors should have.  And when they have $28,000 of unsecured debt, that, Your Honor, works out to a meaningful percentage.  About $400 means $4,800 a year and that works out to about $20,000, say, being very conservative.  So that's certainly a meaningful distribution and that provides an ability to pay </w:t>
      </w:r>
      <w:r w:rsidR="007D27AC" w:rsidRPr="00554A7E">
        <w:rPr>
          <w:color w:val="000000"/>
        </w:rPr>
        <w:t>stated</w:t>
      </w:r>
      <w:r w:rsidR="00E44B48" w:rsidRPr="00554A7E">
        <w:rPr>
          <w:color w:val="000000"/>
        </w:rPr>
        <w:t xml:space="preserve"> debts</w:t>
      </w:r>
      <w:r w:rsidR="00CE5586" w:rsidRPr="00554A7E">
        <w:rPr>
          <w:color w:val="000000"/>
        </w:rPr>
        <w:t xml:space="preserve"> in a</w:t>
      </w:r>
      <w:r w:rsidR="00E634C5" w:rsidRPr="00554A7E">
        <w:rPr>
          <w:color w:val="000000"/>
        </w:rPr>
        <w:t xml:space="preserve">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that is the most important factor.  The fact that the Debtors have been in their jobs for 14 years is admitted.  There's no anticipated increase or decrease stated in the schedules.  I've been provided with no information that would suggest otherwise.  And the underlying of the other remaining factors of the reasonableness of their schedules -- I have indicated in my motion that the U.S. Trustee finds that the amount of money that the Debtors are spending on cars, given their income -- they purchased a new house and two new cars in 2012, and then traded in one of the cars, and purchased a newer, more expensive car in 2013, and then filed bankruptcy approximately 10 weeks later.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So it is the U.S. Trustee's position, Your Honor, that the Debtors' conduct evidences bad faith and it is the U.S. Trustee's position that, under the totality of circumstances, the Debtors have the ability to pay.  They have a stable income.  And considering all the other factors, this represents a totality-of-circumstances abuse and should be dismissed for that reason as well.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me ask you an evidentiary procedural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schedules have not been amended to show a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have been provided with nothing during discovery to that effect?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nor have I been -- nor has anyone indicated to me that there is any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says there is today.  How come this is coming up last minute at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53" w:name="Argument6"/>
      <w:bookmarkEnd w:id="53"/>
      <w:r w:rsidRPr="00554A7E">
        <w:rPr>
          <w:color w:val="000000"/>
        </w:rPr>
        <w:t xml:space="preserve">          MR. IASCONE:  She -- sorry</w:t>
      </w:r>
      <w:r w:rsidR="00A1601B" w:rsidRPr="00554A7E">
        <w:rPr>
          <w:color w:val="000000"/>
        </w:rPr>
        <w:t>, Your Honor</w:t>
      </w:r>
      <w:r w:rsidRPr="00554A7E">
        <w:rPr>
          <w:color w:val="000000"/>
        </w:rPr>
        <w:t xml:space="preserve">.  My sister asked for and received, I believe, four or five subsequent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asked for and received the pay advices that were submitted as Exhibit F in my joint </w:t>
      </w:r>
      <w:r w:rsidRPr="00554A7E">
        <w:rPr>
          <w:color w:val="000000"/>
        </w:rPr>
        <w:lastRenderedPageBreak/>
        <w:t xml:space="preserve">pretrial.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was subsequent,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you're limited to what you've produced to show increase or decrease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you didn't produce anything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testimony as well,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Excuse me.  How can you do that on the eve of trial?  Isn't that ambush?  If you have -- your clients' testimony has to be consistent with what you produced in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it will be,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there is evidence that can be produced other than documentary evidence that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it has to have been -- if the question was asked -- was the deposition taken?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if the question was asked at a deposition and you want to change that answer because you're going to show different pay advices, you had a duty to disclose that to counsel.  Are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There is no change from what's </w:t>
      </w:r>
      <w:r w:rsidR="00850234" w:rsidRPr="00554A7E">
        <w:rPr>
          <w:color w:val="000000"/>
        </w:rPr>
        <w:t xml:space="preserve">   </w:t>
      </w:r>
      <w:r w:rsidRPr="00554A7E">
        <w:rPr>
          <w:color w:val="000000"/>
        </w:rPr>
        <w:lastRenderedPageBreak/>
        <w:t xml:space="preserve">been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working off of what was testified at the deposition and the paystubs that were discussed.  You're not talking about different pay advices or different time frames.  That's what I'm trying to ascertain.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talking about same time frames and I'm talking about the way that amount is calculated by his year-end gross, because my sister is apparently taking a little cross-section of the year and annualizing it, the way I look at it.  Now, we can present evidence documentarily or we can present evidence by testimony,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best evidence of the Debtors' pay is the Debtors' pay advices.  I have submitted the Debtors'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Let's get the evidence in first.  What I wanted to make sure was that we were not going to have some kind of evidence that wasn't at least disclosed in response to inquiries about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ask a clarifying question?  The four pay advices that you recently provided to me, which I think were exhibits, were from 2013.  They were pre-petition.  If that's what you're referring to, I was provided with four pay advices, but those were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were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not -- can I see what you're </w:t>
      </w:r>
      <w:r w:rsidRPr="00554A7E">
        <w:rPr>
          <w:color w:val="000000"/>
        </w:rPr>
        <w:lastRenderedPageBreak/>
        <w:t xml:space="preserve">referring to, just so, Your Honor, I'm not making a mistake in saying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want trial by ambush, either.  That's not fair.  I want to make sure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not my intent, Your Honor, believe 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w:t>
      </w:r>
      <w:r w:rsidR="00641809" w:rsidRPr="00554A7E">
        <w:rPr>
          <w:color w:val="000000"/>
        </w:rPr>
        <w:t>s what I'm trying to ascertain.</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(Counsel confer.)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those are what you provided, but those are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 you're basing your information about, his income was higher, based on what you have submitted pre-petition,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if you are going to argue post-petition changes and you haven't provided that to the U.S. Trustee prior to this trial, you can't do it at trial.  So that's what I'm trying to figure out.  We seem to have a disconnect here.  Whatever pay advices you gave the U.S. Trustee or any other evidence that you presented as an exhibit is fine, but if you're going beyond your exhibits and what you presented to the U.S. Trustee, you can't.  It's trial time.  You should have disclosed that before.  That's what I'm trying to figure out.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1"/>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 would -- it was brought to my attention today that post-petition income is going to be relevant to the issue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that's not ambush, what isn't?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it's in the pretrial as one of the issues to be addressed today, whether Mr. Nadeau's income is $230 higher than it was on the schedule.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going to have testimony that wasn't provided during a deposition that required you to update that testimony as a result of what you both said was a factual issue in dispute?  Because if you have no exhibit and your deposition occurred -- did the deposition occur prior to this change?  What is the time frame that you are going to have your client testify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simply going to show the Court and make a computation of his yearly 2013 income and divide that by 12 -- </w:t>
      </w:r>
    </w:p>
    <w:p w:rsidR="00CE5586" w:rsidRPr="00554A7E" w:rsidRDefault="002C27F8" w:rsidP="00EB77DB">
      <w:pPr>
        <w:pStyle w:val="Heading1"/>
        <w:keepNext w:val="0"/>
        <w:widowControl w:val="0"/>
        <w:rPr>
          <w:color w:val="000000"/>
        </w:rPr>
      </w:pPr>
      <w:bookmarkStart w:id="54" w:name="CourtRuling"/>
      <w:bookmarkStart w:id="55" w:name="_Toc396563010"/>
      <w:bookmarkStart w:id="56" w:name="_Ref396567352"/>
      <w:bookmarkEnd w:id="54"/>
      <w:r w:rsidRPr="00554A7E">
        <w:rPr>
          <w:color w:val="000000"/>
        </w:rPr>
        <w:t>COURT'S RULING</w:t>
      </w:r>
      <w:bookmarkEnd w:id="55"/>
      <w:bookmarkEnd w:id="56"/>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I'll tell you what we're going to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695A3B" w:rsidRPr="00554A7E">
        <w:rPr>
          <w:color w:val="000000"/>
        </w:rPr>
        <w:t>ONE:  -- which is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going to have the testimony.  You can raise an objection if you think it was outside the scope of what was provided and should have been provided.  And I'll </w:t>
      </w:r>
      <w:r w:rsidRPr="00554A7E">
        <w:rPr>
          <w:color w:val="000000"/>
        </w:rPr>
        <w:lastRenderedPageBreak/>
        <w:t xml:space="preserve">consider that at that time.  And I may or may not consider it depending on whether I think that it should have been disclosed sooner based on this pretrial order or whether or not it's changes that occurred after the deposition and somebody maybe should have asked for a supplement.  I can't quite tell from this,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don't think you can, Ms. Nicholls, either, until we actually hear it and we just know the time frames.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only thing I would like to say, Your Honor, is, everything that was requested of our office, we provided.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But if you're -- but there's always an obligation to supplement, so if you're going to switch horses or rely on something that wasn't provided, then you have an obligation to supplement.  So I am going to wait to see what the evidence is and hear from Ms. Nicholls as to whether or not she thinks that should have been supplemented and I can consider it in that context.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Very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Mr. Iascone, do you want to make an opening?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2"/>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By the way, Mr. and Ms. Nadeau, I know it's hard to understand this, but it's legal concepts of bad faith, good faith.  And as Ms. Nicholls said, it doesn't mean you're bad people.  There are legal terms.  Okay?  So don't be offended, please.  And even the term abuse is a legal term.  It doesn't mean you're abusive people or you're bad people.  It's the framework of the statute.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BF2F4A" w:rsidRPr="00554A7E">
        <w:rPr>
          <w:color w:val="000000"/>
        </w:rPr>
        <w:t>MR. NADEAU</w:t>
      </w:r>
      <w:r w:rsidRPr="00554A7E">
        <w:rPr>
          <w:color w:val="000000"/>
        </w:rPr>
        <w:t xml:space="preserve">:  Thank you.  Thank you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2C27F8" w:rsidP="00EB77DB">
      <w:pPr>
        <w:pStyle w:val="Heading1"/>
        <w:keepNext w:val="0"/>
        <w:widowControl w:val="0"/>
        <w:rPr>
          <w:color w:val="000000"/>
        </w:rPr>
      </w:pPr>
      <w:bookmarkStart w:id="57" w:name="Argument2"/>
      <w:bookmarkStart w:id="58" w:name="_Toc396563011"/>
      <w:bookmarkStart w:id="59" w:name="_Ref396567378"/>
      <w:bookmarkEnd w:id="57"/>
      <w:r w:rsidRPr="00554A7E">
        <w:rPr>
          <w:color w:val="000000"/>
        </w:rPr>
        <w:t>OPENING STATEMENT BY THE DEBTORS</w:t>
      </w:r>
      <w:bookmarkEnd w:id="58"/>
      <w:bookmarkEnd w:id="59"/>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Peter Iascone for the Debtors, as stated previously.  Your Honor, I think that the AUST's case turns on $133 a month.  That's why we're here.  The evidence will show that Mr. Nadeau has a security clearance with the United States Department of Defense.  His job is to cook for Navy personnel who are about to be deployed.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Ms. Nadeau works in patient care at a nursing home.  The evidence will also show that the Camry that was a 2012 Camry was involved -- that they owned prior to the bankruptcy and prior to the Nissan being purchased -- in a very serious accident of no fault of Mr. and Ms. Nadeau.  They weren't even in the car at the time.  It proved to be a loss of over $10,000.  This was approximately in January of 2013.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 evidence will show that the Nadeaus never felt </w:t>
      </w:r>
      <w:r w:rsidR="00CE5586" w:rsidRPr="00554A7E">
        <w:rPr>
          <w:color w:val="000000"/>
        </w:rPr>
        <w:lastRenderedPageBreak/>
        <w:t xml:space="preserve">safe in the car, it made front-end noises, that they were concerned for their safety, that it took them six months because there was negative equity in the Camry at the time.  They tried in vain to find a car.  They needed to find a car where they could bury the $20,000 negative equity, which meant they couldn't buy a $5,000 used Hyundai.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They had to have something that had value that would increase that.  They did end up finding a vehicle.  The difference in the loan was approximately $12,000, resulting in a net increase of $133.  The Court will find that, of the LES statements that were submitted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an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 LES statement, Your Honor, is a leave and earnings statement, a paystub, that people who worked for the Department of Defense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haven't been on the bench long enough for all these acronyms.  I'm just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Your Honor, I thought because Your Honor was a federal employee -- I guess the Court doesn't get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that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paystubs.  We only get it electronic and we only get paid once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Wow.  That's tough.  I had that </w:t>
      </w:r>
      <w:r w:rsidRPr="00554A7E">
        <w:rPr>
          <w:color w:val="000000"/>
        </w:rPr>
        <w:lastRenderedPageBreak/>
        <w:t xml:space="preserve">happen one time.  Your Honor, I did a computation of the income and I can show you this as a copy during the course of the trial and at my closing, that what was reported on Schedule I was actually overstated as to their actual income.  We will show this through the evidence.  And so there is no extra income to pay this.  In fact, there would be less.  I also noted the Court and we're always very impressed at, Debtors and attorneys, how the Court prepares for these cases.  And I understand the Court read my memo, how I compared it to the </w:t>
      </w:r>
      <w:r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Pr="00554A7E">
        <w:rPr>
          <w:color w:val="000000"/>
        </w:rPr>
        <w:t xml:space="preserve"> case.  So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have read the U.S. Trustee's memo and how they compare it to the other two cases.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ours is a little more on point than theirs.  But in any event, the evidence will also show that Mr. Nadeau did not feel safe with his wife driving that vehicle, nor did he feel safe driving it.  The evidence will also show that, at times, because of their jobs, they get called in.  They have to have a safe, reliable vehicle.  </w:t>
      </w:r>
    </w:p>
    <w:p w:rsidR="00490AF4"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3"/>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As far as totality of the circumstances, Your Honor, I will ask the Court at the close of the evidence in my final argument to look at Schedule J, how very reasonable the expenses are.  So whether or not you think $133 is an excessive increase, I ask the Court to look at the other expenses.  I will ask the Court to show that the food expense, for example, the transportation expense, recreation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expense are much lower than we see.  And so in essence, this is not a case of abu</w:t>
      </w:r>
      <w:r w:rsidR="00E634C5" w:rsidRPr="00554A7E">
        <w:rPr>
          <w:color w:val="000000"/>
        </w:rPr>
        <w:t>se.  It should go through as a c</w:t>
      </w:r>
      <w:r w:rsidRPr="00554A7E">
        <w:rPr>
          <w:color w:val="000000"/>
        </w:rPr>
        <w:t xml:space="preserve">hapter 7. </w:t>
      </w:r>
      <w:r w:rsidR="00F33E14" w:rsidRPr="00554A7E">
        <w:rPr>
          <w:color w:val="000000"/>
        </w:rPr>
        <w:t>And I t</w:t>
      </w:r>
      <w:r w:rsidRPr="00554A7E">
        <w:rPr>
          <w:color w:val="000000"/>
        </w:rPr>
        <w:t xml:space="preserve">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over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60" w:name="Argument3"/>
      <w:bookmarkEnd w:id="60"/>
      <w:r w:rsidRPr="00554A7E">
        <w:rPr>
          <w:color w:val="000000"/>
        </w:rPr>
        <w:t xml:space="preserve">          MS. NICHOLLS:  Your Honor, </w:t>
      </w:r>
      <w:r w:rsidR="00EA600B" w:rsidRPr="00554A7E">
        <w:rPr>
          <w:color w:val="000000"/>
        </w:rPr>
        <w:t>as just a preliminary question,</w:t>
      </w:r>
      <w:r w:rsidRPr="00554A7E">
        <w:rPr>
          <w:color w:val="000000"/>
        </w:rPr>
        <w:t xml:space="preserve"> you indicated at the outset that, for purposes of the exhibits, you would like some testimony about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didn't say it had to be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some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had to be just something some 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Something to tie 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tie it in as to why you think that exhibit is relevant and what you think it shows.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Then, Your Honor, my question is, regarding the fact that -- are admitted and require no proof, some of them, I think, will come out just as part of the direct.  But I assume that, if they are in the pretrial as admitted and require no proof, that I don't actually need to go through all of the details regarding standing 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don't.  Usually, you'll notice, when I write a decision, if there are issues, I'll put facts that the parties have agreed to, taken from the </w:t>
      </w:r>
      <w:r w:rsidRPr="00554A7E">
        <w:rPr>
          <w:color w:val="000000"/>
        </w:rPr>
        <w:lastRenderedPageBreak/>
        <w:t xml:space="preserve">pretrial statement, and then facts that are additional facts that I make findings of as a result of the trial that the parties did not agree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 Your Honor.  Then with that, I'd like to call Mr. Philippe Nadeau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Sir, could you please raise your right hand?</w:t>
      </w:r>
    </w:p>
    <w:p w:rsidR="00CE5586" w:rsidRPr="00554A7E" w:rsidRDefault="00B6351A" w:rsidP="00B6351A">
      <w:pPr>
        <w:pStyle w:val="Heading1"/>
        <w:rPr>
          <w:color w:val="000000"/>
        </w:rPr>
      </w:pPr>
      <w:bookmarkStart w:id="61" w:name="SWEAR1"/>
      <w:bookmarkStart w:id="62" w:name="_Toc396563012"/>
      <w:bookmarkEnd w:id="61"/>
      <w:r w:rsidRPr="00554A7E">
        <w:rPr>
          <w:color w:val="000000"/>
        </w:rPr>
        <w:t>PHILIPPE NADEAU, DEBTOR, SWORN</w:t>
      </w:r>
      <w:bookmarkEnd w:id="62"/>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sit down and please speak into the microphone.</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t>
      </w:r>
      <w:r w:rsidR="00CE5586" w:rsidRPr="00554A7E">
        <w:rPr>
          <w:color w:val="000000"/>
        </w:rPr>
        <w:t xml:space="preserve">Mr. Nadeau, is your computer on, the one right there? </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w:t>
      </w:r>
      <w:r w:rsidR="00CE5586" w:rsidRPr="00554A7E">
        <w:rPr>
          <w:color w:val="000000"/>
        </w:rPr>
        <w:t xml:space="preserve">No,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ask you to use the overhead and use a pencil or something so we all -- the witness and I both kn</w:t>
      </w:r>
      <w:r w:rsidR="0021633F" w:rsidRPr="00554A7E">
        <w:rPr>
          <w:color w:val="000000"/>
        </w:rPr>
        <w:t>ow what you're referring to</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will do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632F5D" w:rsidRPr="00554A7E">
        <w:rPr>
          <w:color w:val="000000"/>
        </w:rPr>
        <w:t>THE COURT:  Ms. D'Agostino</w:t>
      </w:r>
      <w:r w:rsidR="007B1421" w:rsidRPr="00554A7E">
        <w:rPr>
          <w:color w:val="000000"/>
        </w:rPr>
        <w:t xml:space="preserve"> </w:t>
      </w:r>
      <w:r w:rsidRPr="00554A7E">
        <w:rPr>
          <w:color w:val="000000"/>
        </w:rPr>
        <w:t xml:space="preserve">has taken over sound for trials and evidentiary hearings.  Because of sequestration, we have lost one of 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4"/>
          <w:type w:val="continuous"/>
          <w:pgSz w:w="12240" w:h="15840" w:code="1"/>
          <w:pgMar w:top="-1440" w:right="1022" w:bottom="-1440" w:left="2304" w:header="720" w:footer="432" w:gutter="0"/>
          <w:cols w:space="720"/>
          <w:docGrid w:linePitch="326"/>
        </w:sectPr>
      </w:pPr>
      <w:r w:rsidRPr="00554A7E">
        <w:rPr>
          <w:color w:val="000000"/>
        </w:rPr>
        <w:t xml:space="preserve">          THE COURT:  -- sound folks.  And so you're going to have to bear with us.  We don't have the guy who had it all set and the computers lined up.  And so we're a little bit -- we're high tech, but some of us don't quite know totally 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to use it.  So is it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Good.  Okay.  All right. </w:t>
      </w:r>
    </w:p>
    <w:p w:rsidR="00695BC8" w:rsidRPr="00554A7E" w:rsidRDefault="0031540F" w:rsidP="00695BC8">
      <w:pPr>
        <w:pStyle w:val="Heading2"/>
        <w:rPr>
          <w:color w:val="000000"/>
        </w:rPr>
      </w:pPr>
      <w:bookmarkStart w:id="63" w:name="_Toc396563013"/>
      <w:bookmarkStart w:id="64" w:name="_Ref396567249"/>
      <w:bookmarkStart w:id="65" w:name="_Ref396567433"/>
      <w:r w:rsidRPr="00554A7E">
        <w:rPr>
          <w:color w:val="000000"/>
        </w:rPr>
        <w:t xml:space="preserve">DIRECT </w:t>
      </w:r>
      <w:r w:rsidR="00695BC8" w:rsidRPr="00554A7E">
        <w:rPr>
          <w:color w:val="000000"/>
        </w:rPr>
        <w:t>EXAMINATION</w:t>
      </w:r>
      <w:bookmarkEnd w:id="63"/>
      <w:bookmarkEnd w:id="64"/>
      <w:bookmarkEnd w:id="65"/>
    </w:p>
    <w:p w:rsidR="00CE5586" w:rsidRPr="00554A7E" w:rsidRDefault="00CE4001"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Good morning,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Sandra Nicholls.  I recall we met at the deposition that was conducted at my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ask you just a few questions and go through some background stuff that we also, I think, for the most part covered during that deposition, but how old are you,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are you employed?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employed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what's your job there?  What's your title?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2C27F8" w:rsidRPr="00554A7E">
        <w:rPr>
          <w:color w:val="000000"/>
        </w:rPr>
        <w:t>I'm a WG-6</w:t>
      </w:r>
      <w:r w:rsidRPr="00554A7E">
        <w:rPr>
          <w:color w:val="000000"/>
        </w:rPr>
        <w:t xml:space="preserve"> for the United States Navy.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mean?  What's your job?  What do you do?  What's your occupation?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essential help.  I feed Navy Academy prep students, OCS, Officer Candidate School, Navy Seals, Special Forces, and I'm up to 1,000 meals a day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a chef,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been employed in that position?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do you live?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w:t>
      </w:r>
      <w:r w:rsidR="0098190A" w:rsidRPr="00554A7E">
        <w:rPr>
          <w:color w:val="000000"/>
        </w:rPr>
        <w:t xml:space="preserve"> live in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lived -- what's your current address?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98190A" w:rsidRPr="00554A7E">
        <w:rPr>
          <w:color w:val="000000"/>
        </w:rPr>
        <w:t>114 Canoni</w:t>
      </w:r>
      <w:r w:rsidRPr="00554A7E">
        <w:rPr>
          <w:color w:val="000000"/>
        </w:rPr>
        <w:t>c</w:t>
      </w:r>
      <w:r w:rsidR="0098190A" w:rsidRPr="00554A7E">
        <w:rPr>
          <w:color w:val="000000"/>
        </w:rPr>
        <w:t>u</w:t>
      </w:r>
      <w:r w:rsidRPr="00554A7E">
        <w:rPr>
          <w:color w:val="000000"/>
        </w:rPr>
        <w:t xml:space="preserve">s </w:t>
      </w:r>
      <w:r w:rsidR="0098190A" w:rsidRPr="00554A7E">
        <w:rPr>
          <w:color w:val="000000"/>
        </w:rPr>
        <w:t>Street,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lived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November, it'll be, I think, two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purchased a home in November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about that time, did you also purchase a 2012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remember, yeah.  But back then,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around that time, the end of the year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what car did you have before you purchased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a 2003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B6351A" w:rsidRPr="00554A7E">
        <w:rPr>
          <w:color w:val="000000"/>
        </w:rPr>
        <w:t>Mercedes-</w:t>
      </w:r>
      <w:r w:rsidRPr="00554A7E">
        <w:rPr>
          <w:color w:val="000000"/>
        </w:rPr>
        <w:t xml:space="preserve">Benz.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I mean, what model was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I think it was "S" s</w:t>
      </w:r>
      <w:r w:rsidR="00F42B57" w:rsidRPr="00554A7E">
        <w:rPr>
          <w:color w:val="000000"/>
        </w:rPr>
        <w:t>eries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Yeah.  I think it was "S" s</w:t>
      </w:r>
      <w:r w:rsidRPr="00554A7E">
        <w:rPr>
          <w:color w:val="000000"/>
        </w:rPr>
        <w:t xml:space="preserve">eries.  It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Nine years 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2A56C6" w:rsidRPr="00554A7E">
        <w:rPr>
          <w:color w:val="000000"/>
        </w:rPr>
        <w:t xml:space="preserve">Okay.  </w:t>
      </w:r>
      <w:r w:rsidRPr="00554A7E">
        <w:rPr>
          <w:color w:val="000000"/>
        </w:rPr>
        <w:t xml:space="preserve">And what happened to the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Toyota Camry was stolen and I had $10,000 in damage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 car was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find -- how did you determine that the car had been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Because it was</w:t>
      </w:r>
      <w:r w:rsidR="002E1A66" w:rsidRPr="00554A7E">
        <w:rPr>
          <w:color w:val="000000"/>
        </w:rPr>
        <w:t>n't</w:t>
      </w:r>
      <w:r w:rsidRPr="00554A7E">
        <w:rPr>
          <w:color w:val="000000"/>
        </w:rPr>
        <w:t xml:space="preserve"> in my driveway.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out of your house in the afternoon, in the morning, in the evening?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next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the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 car was gone?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gone,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We found it.  It was at the end of the street on </w:t>
      </w:r>
      <w:r w:rsidRPr="00554A7E">
        <w:rPr>
          <w:color w:val="000000"/>
        </w:rPr>
        <w:lastRenderedPageBreak/>
        <w:t xml:space="preserve">a bunch of rocks.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it was within the sightline of your house when you walked out your 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couldn't see it.  I live on a hill that's almost a 90-degree angle.  So I don't know if they pushed it or what happened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did you know it was there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 went looking all over the neighborhood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walking around the neighborhood for your stolen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have an </w:t>
      </w:r>
      <w:r w:rsidR="00E634C5" w:rsidRPr="00554A7E">
        <w:rPr>
          <w:color w:val="000000"/>
        </w:rPr>
        <w:t>Acadia</w:t>
      </w:r>
      <w:r w:rsidRPr="00554A7E">
        <w:rPr>
          <w:color w:val="000000"/>
        </w:rPr>
        <w:t xml:space="preserve"> SUV.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So you were driving around the neighborhood.  Did you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didn't.  No.  I called my insurance company.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came out of your house.  Your car is not in your driveway where it normally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got in your car and drove around because you suspected it was in the neighborhood?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was looking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why would you suspect that your car that was stolen would be in the neighborhood?  Why would you go driving around?  I wouldn't do that.  I'd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At least eight to 10 cars had been burglarized on that same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burglary is different from theft.  Someone stole your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Burglary is different than theft.  I'm asking you -- the car was missing from your driveway and you did not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instead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Found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went, and looked for the car, and found it just down the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had been driven up on some rocks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right near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near my house, probably a quarter-mile away.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quarter mile away, okay.  So that's pretty close, but you found it pretty quickly?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pretty quickly,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When you came back home,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No.  I called my insurance company, as I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called your insurance company?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If the insurance company would have wanted me to call, I would have called, but they never had -- that was it.  They took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have a bunch of burglaries in your neighborhood, car stolen out of your driveway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but you don't contact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contact the insurance company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asked them if they needed me to contact police and they said, "No.  We'll take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you asked the insurance company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any police report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you for it.  Are you saying that you affirmatively questioned whether they wanted you to file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tell you, you needed to do that, but you didn't ask them if they wanted it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 didn't want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just wanted to clarify.  So they didn't ask for it.  You didn't call the police.  How did -- what did you do next?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car was towed away on a </w:t>
      </w:r>
      <w:r w:rsidR="00FF2553" w:rsidRPr="00554A7E">
        <w:rPr>
          <w:color w:val="000000"/>
        </w:rPr>
        <w:t>flatbed because it wouldn't run.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The car was towed back to your driveway or back to -- taken to an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taken on a flatbed by AA</w:t>
      </w:r>
      <w:r w:rsidR="00083BE8" w:rsidRPr="00554A7E">
        <w:rPr>
          <w:color w:val="000000"/>
        </w:rPr>
        <w:t>A to Premier Toyota of Newport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that happened sometime in, was it, January of 2013, your counsel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It's been over a year, but around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 for --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at some point, you got the car.  What did you do for transportation while the car was being repaired.  Did you get a rental car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had to pay for our rental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for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 you got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You got the car back in </w:t>
      </w:r>
      <w:r w:rsidRPr="00554A7E">
        <w:rPr>
          <w:color w:val="000000"/>
        </w:rPr>
        <w:lastRenderedPageBreak/>
        <w:t xml:space="preserve">February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never was the same, breaking, noise, tire noise, paranoid to drive it, paranoid for my wife to drive it.  It took me six months to try to get rid of that car.  It was just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was it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Most of the damage was done to the front of the car, the bearings, the bushings.  They couldn't line up the wheels right.  When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when you picked up the car,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Right.  That's what I'm saying.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So did you contact the auto body shop a</w:t>
      </w:r>
      <w:r w:rsidR="003D3062" w:rsidRPr="00554A7E">
        <w:rPr>
          <w:color w:val="000000"/>
        </w:rPr>
        <w:t>nd tell them,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had the car for two weeks and they said, you know, "That's all we can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auto body shop and ask them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many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called the auto body shop after you got the car back?  You contacted the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quite a few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or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know I've bought cars there before.  So my </w:t>
      </w:r>
      <w:r w:rsidRPr="00554A7E">
        <w:rPr>
          <w:color w:val="000000"/>
        </w:rPr>
        <w:lastRenderedPageBreak/>
        <w:t xml:space="preserve">family, my whole family, lives in Newport.  It's like,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if you've ever contacted the auto body shop or what you've talked to them about other cars.  I'm asking you, after you retrieved your car, after the repairs were made, the 2012 Toyota Camry that you got back in February that you said was unsafe, did you contact the auto body shop and tell them that you thought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believe so.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believe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give me a minute.  Do you recall coming to my office and testifying on May 1st,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recall that.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very hot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hot in the room, almost 90 degrees.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system picked up.  I'm having a little bit of trouble.  You tend to drop your voice, so if you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just keep your answers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Sir, I could move the microphone a </w:t>
      </w:r>
      <w:r w:rsidRPr="00554A7E">
        <w:rPr>
          <w:color w:val="000000"/>
        </w:rPr>
        <w:lastRenderedPageBreak/>
        <w:t xml:space="preserve">little.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You can adjust it up and down if it's right in your face.  There,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do you recall testifying in my office on May 1st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remember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that, that testimony was under oath and it was recorded?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remember me asking you if you took it back to the auto body shop or contacted t</w:t>
      </w:r>
      <w:r w:rsidR="00AA7AB8">
        <w:rPr>
          <w:color w:val="000000"/>
        </w:rPr>
        <w:t>hem and said,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take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if you contacted the -- as you said -- I asked you, "But you didn't take it back to the auto body shop and say,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take it back.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contact the insurance company and say, "This wasn't repaired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insurance company is in contact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did you contact the insurance company or take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take the car back to the auto body </w:t>
      </w:r>
      <w:r w:rsidRPr="00554A7E">
        <w:rPr>
          <w:color w:val="000000"/>
        </w:rPr>
        <w:lastRenderedPageBreak/>
        <w:t xml:space="preserve">shop?  You just said,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"This has got to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just said, "This has got to go."  You made no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mechanic, someone else?  Did you take it to another mechanic somewhere?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took it to the guy that gave me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was in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He said it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front-wheel damage.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ask the Debtor to answer the questions because what he just said is hearsay and I am asking a question about where he took it, not what someone thinks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strike your answer.  And start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Your Honor, I'd just like my sister to give my client time to answer the questions.  It seems like she's been interrupting his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Mr. Nadeau, let Ms. Nicholls completely ask her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then you answer.  You can give a minute for the answer to be complete and then respond.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mechanic prior to going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insurance company and say, "These repairs haven't been done </w:t>
      </w:r>
      <w:r w:rsidR="00251C01" w:rsidRPr="00554A7E">
        <w:rPr>
          <w:color w:val="000000"/>
        </w:rPr>
        <w:t>properly.  This car is not safe</w:t>
      </w:r>
      <w:r w:rsidR="00A443CA"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then drove it for the next several months.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decided that, as a result of that damage, you needed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did you end up buying?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only one that was available.  It was fall.  It was a sports car and I wish I never got it, but it was a 2013 leftover.  It was in the fall.  And the only way I could bury that negative equity is because the car was reduced.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sir, what kind of car did you buy?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F63A5" w:rsidRPr="00554A7E">
        <w:rPr>
          <w:color w:val="000000"/>
        </w:rPr>
        <w:t>Nissan.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a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two-door.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What model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370.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370Z?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Z,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It's a two-seater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Two-seater,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red?  It was a new car at the time you purchased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the last one left over,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F63A5" w:rsidRPr="00554A7E">
        <w:rPr>
          <w:color w:val="000000"/>
        </w:rPr>
        <w:t>So it was a new car?</w:t>
      </w:r>
      <w:r w:rsidRPr="00554A7E">
        <w:rPr>
          <w:color w:val="000000"/>
        </w:rPr>
        <w:t xml:space="preserve">  How did you select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The record needs to have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select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driving by with the Camry and I saw $30,000 on the window.  I pulled in and I says, "How many miles on the red car out there?"  He says, "It's not," -- I mean, I says, "Is it used?"  And he says, "No.  It's a leftover '13.  We are trying to get rid of it.  It's fall.  We reduced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sir, you're answering questions that I'm not </w:t>
      </w:r>
      <w:r w:rsidRPr="00554A7E">
        <w:rPr>
          <w:color w:val="000000"/>
        </w:rPr>
        <w:lastRenderedPageBreak/>
        <w:t xml:space="preserve">asking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and you're giving hearsay that isn't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limit your answers to what's asked.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attorney's job, if he thinks that there's more to it, will ask you those questions.  But you really need to be responsive just to the questions that are asked,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I asked you how you selected it.  So you said you saw it on the lot and you said it had said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in and inquired and it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test-drive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You just decided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decided to see what I could do,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you were going to try to purchase that car.  That was your decision?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Because I wasn't -- I didn't feel safe in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Okay.  Your Honor, I am going to put what has been marked as Movant's Exhibit A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come I have numbers 100, 101, and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the Respondent's.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Sorry, wrong book.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know if there's a word error.  Let me see if I can shrink that a little so we can fit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without still being able to see it.  I don't think it'll get any smaller than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if you make it bigger, it gets out of focus?  I have it in front of me.  Can you see that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Because we can give you a paper copy if you're having any trouble.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actually have an extra,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contract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Unfortunately, when you go that way, </w:t>
      </w:r>
      <w:r w:rsidRPr="00554A7E">
        <w:rPr>
          <w:color w:val="000000"/>
        </w:rPr>
        <w:lastRenderedPageBreak/>
        <w:t xml:space="preserve">you need to move the mic to the edge so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move the mic over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it's a little more convenient, but I don't think the system can pick it up if you're not standing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is this the contract that you signed?  Is that your signature at the bottom for the purchase of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4040AB" w:rsidRPr="00554A7E">
        <w:rPr>
          <w:color w:val="000000"/>
        </w:rPr>
        <w:t xml:space="preserve">Okay.  </w:t>
      </w:r>
      <w:r w:rsidRPr="00554A7E">
        <w:rPr>
          <w:color w:val="000000"/>
        </w:rPr>
        <w:t xml:space="preserve">And that's dated September 13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day that you went in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if you purchased it that day or you purchased it another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took quite a few days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think it took quite a few days after for you to pick it up because I think the note was signed a couple days later.  What I'm asking you is, did you sign this contract on that same day that you went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believe it was a couple days later.</w:t>
      </w:r>
    </w:p>
    <w:p w:rsidR="00623B88" w:rsidRPr="00554A7E" w:rsidRDefault="00CE5586"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Q.     It was a couple of days la</w:t>
      </w:r>
      <w:r w:rsidR="00623B88" w:rsidRPr="00554A7E">
        <w:rPr>
          <w:color w:val="000000"/>
        </w:rPr>
        <w:t>ter?</w:t>
      </w:r>
    </w:p>
    <w:p w:rsidR="00623B88"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E5586" w:rsidRPr="00554A7E">
        <w:rPr>
          <w:color w:val="000000"/>
        </w:rPr>
        <w:t xml:space="preserve">So what day did you -- you went in on September 10th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believe so,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this is the contract for the purchase and the purchase price is listed as $35,149.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also see that there is a -- I believe there was a rebate listed of $3,150.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You're </w:t>
      </w:r>
      <w:r w:rsidR="00B92CF7" w:rsidRPr="00554A7E">
        <w:rPr>
          <w:color w:val="000000"/>
        </w:rPr>
        <w:t>looking at</w:t>
      </w:r>
      <w:r w:rsidRPr="00554A7E">
        <w:rPr>
          <w:color w:val="000000"/>
        </w:rPr>
        <w:t xml:space="preserve"> the contract.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point to this $3,000 feature?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It's not always lined up properly.  That's what's hard about it.  But the rebate looks to be line 14 at the bottom, just to the right of the Debtors' signature.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$3,150?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believe we discussed that and that </w:t>
      </w:r>
      <w:r w:rsidRPr="00554A7E">
        <w:rPr>
          <w:color w:val="000000"/>
        </w:rPr>
        <w:lastRenderedPageBreak/>
        <w:t xml:space="preserve">appears to have been the rebate.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even with that rebate, sir, that car was more than $30,000.  Isn't that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looks like it, I mean, but what was on the window was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mention that to them when you went to buy it, that the car said it was 30,000 and this isn't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sure I did.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I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And what did they say in response to that?  I mean, what was your understanding of why it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how they work their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No.  I mean that was your understanding, not what</w:t>
      </w:r>
      <w:r w:rsidR="00962E57" w:rsidRPr="00554A7E">
        <w:rPr>
          <w:color w:val="000000"/>
        </w:rPr>
        <w:t xml:space="preserve"> </w:t>
      </w:r>
      <w:r w:rsidRPr="00554A7E">
        <w:rPr>
          <w:color w:val="000000"/>
        </w:rPr>
        <w:t xml:space="preserve"> they -- what was your understanding of why the car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 understanding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would like to move that as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Full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60E33" w:rsidP="00C60E33">
      <w:pPr>
        <w:pStyle w:val="Heading3"/>
        <w:rPr>
          <w:color w:val="000000"/>
        </w:rPr>
      </w:pPr>
      <w:r w:rsidRPr="00554A7E">
        <w:rPr>
          <w:color w:val="000000"/>
        </w:rPr>
        <w:lastRenderedPageBreak/>
        <w:t xml:space="preserve">          </w:t>
      </w:r>
      <w:bookmarkStart w:id="66" w:name="Exhibit1"/>
      <w:bookmarkStart w:id="67" w:name="_Toc396559334"/>
      <w:bookmarkStart w:id="68" w:name="_Toc396563014"/>
      <w:bookmarkEnd w:id="66"/>
      <w:r w:rsidR="00CE5586" w:rsidRPr="00554A7E">
        <w:rPr>
          <w:color w:val="000000"/>
        </w:rPr>
        <w:t>(</w:t>
      </w:r>
      <w:r w:rsidR="00A443CA" w:rsidRPr="00554A7E">
        <w:rPr>
          <w:color w:val="000000"/>
        </w:rPr>
        <w:t>Movant's</w:t>
      </w:r>
      <w:r w:rsidR="00CE5586" w:rsidRPr="00554A7E">
        <w:rPr>
          <w:color w:val="000000"/>
        </w:rPr>
        <w:t xml:space="preserve"> Exhibit A admitted.)</w:t>
      </w:r>
      <w:bookmarkEnd w:id="67"/>
      <w:bookmarkEnd w:id="68"/>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That was prior to -- sorry.  Prior to going in to purchase that Nissan, did you test-drive any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into any other dealerships, and sit down with any other dealerships, and try, and work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dealerships did you go to, to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I can't recall all the dealers, but they didn't want to touch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went to Nissan of East Providence and talked to them about a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Any car that would be availab</w:t>
      </w:r>
      <w:r w:rsidR="00560AB7" w:rsidRPr="00554A7E">
        <w:rPr>
          <w:color w:val="000000"/>
        </w:rPr>
        <w:t>le so that I could trade in the</w:t>
      </w:r>
      <w:r w:rsidRPr="00554A7E">
        <w:rPr>
          <w:color w:val="000000"/>
        </w:rPr>
        <w:t xml:space="preserv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speak to them about?  I don't think dealerships are in the practice of just talking to you about your finances.  You decide to purchase a car.  They see if they can get you in the car.  What car did you speak to someone about at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smallest ones they make, the Nissans.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You don't know what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very small, very cheap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don't know what it was.  You didn't look at a car and decide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talk to them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just one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083BE8" w:rsidRPr="00554A7E">
        <w:rPr>
          <w:color w:val="000000"/>
        </w:rPr>
        <w:t>I talked to them about a Cube</w:t>
      </w:r>
      <w:r w:rsidRPr="00554A7E">
        <w:rPr>
          <w:color w:val="000000"/>
        </w:rPr>
        <w:t xml:space="preserve">, a Nissan Cube, and they didn't want to touch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testifying again at my office on May 1st?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whether you crunched numbers at any other location?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to crunch numbers.  They just said it's not even worth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 a full inspection of your Toyota Camry?  They took it into the shop and looked at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They pulled it up on the computer and they said, "You're too far upside down and we don't even want to touch it."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didn't look at your financial situation.  They didn't crunch numbers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just looked at that car and said, "We won't touch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my Social Security number or anything.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serious conversation with them about the finances or is this, like, a casual conversation?  Because I am unfamiliar, again, with any financing situation where they wouldn't actually look at your finances before rejecting you, especially a car dealership, who is in the business of selling cars, they're not in the business of the financing.  They sell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Don't answer yet.  That's the rule.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 need -- I apologize, Your Honor. I withdraw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unfamiliar with any car dealership that would </w:t>
      </w:r>
      <w:r w:rsidRPr="00554A7E">
        <w:rPr>
          <w:color w:val="000000"/>
        </w:rPr>
        <w:lastRenderedPageBreak/>
        <w:t xml:space="preserve">reject you without looking at your finances.  Are you telling me that you did not provide them with any of your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provide them any financial information.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know whether you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objection.  Let him finish 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 looked at the Camry, and pulled the Camry up on the computer, and told me what it was worth.  And in this scenario, they said, "There's just no way you can get into a Nissan Cube and have $10,000 in negative equity.  The banks will not buy the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they ask you what kind of down payment you could make?  Did you provide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them with any bank or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these weren't real sit-down or number crunches that you did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It's too late.  He's answered.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ask my witness to hold off on </w:t>
      </w:r>
      <w:r w:rsidRPr="00554A7E">
        <w:rPr>
          <w:color w:val="000000"/>
        </w:rPr>
        <w:lastRenderedPageBreak/>
        <w:t xml:space="preserve">answering a question if he sees me object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All right.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until the Court rules.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Same scenario, drive by, go in, ask them, they look up the Camry, and there's just no way they can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a question, sir, and you're not answering it.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Where else did you go?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Car dealers all over Rhode Island and Massachusetts.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Which car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Colonial South, Dartmouth, Toyota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It goes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w:t>
      </w:r>
      <w:r w:rsidR="00083BE8" w:rsidRPr="00554A7E">
        <w:rPr>
          <w:color w:val="000000"/>
        </w:rPr>
        <w:t>E WITNESS:  Newport Clare Jeep</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You've got to go slower.  Newport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Newport Clare Jeep,</w:t>
      </w:r>
      <w:r w:rsidR="00083BE8" w:rsidRPr="00554A7E">
        <w:rPr>
          <w:color w:val="000000"/>
        </w:rPr>
        <w:t xml:space="preserve"> Chrysler Jeep, up to Johnston</w:t>
      </w:r>
      <w:r w:rsidRPr="00554A7E">
        <w:rPr>
          <w:color w:val="000000"/>
        </w:rPr>
        <w:t xml:space="preserve">, the Chevy dealer up there, the Honda dealer, the </w:t>
      </w:r>
      <w:r w:rsidRPr="00554A7E">
        <w:rPr>
          <w:color w:val="000000"/>
        </w:rPr>
        <w:lastRenderedPageBreak/>
        <w:t>Fiat dealer.  I could not get rid of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are you telling me that you went to upwards of 10 locations during the six-month period between the time that you got the Toyota Camry back and the time you purchased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me asking you in your deposition -- and by going to these dealerships, do you mean that you drove through the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drove through the lot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walked in, and they quickly take the serial number of the Camry, look it up, and it's just too far out of reach.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telling me that you went into the room, into the dealership, and sat down, and met with a sales representative?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usually talk to a sales representative.  If they see that they can do anything for you, they take you into the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you what the formatting is.  I'm asking you what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did you go into the room and sit down with your financial information or with any person who would handle financing for a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Quite a few times, but it didn't go any farther than that because --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do you recall me asking you if you sat down and crunched numbers anywhere?  And you said that Nissan of Dartmouth -- and you said, "Yeah.  I crunched numbers with </w:t>
      </w:r>
      <w:r w:rsidR="00083BE8" w:rsidRPr="00554A7E">
        <w:rPr>
          <w:color w:val="000000"/>
        </w:rPr>
        <w:t>Premier</w:t>
      </w:r>
      <w:r w:rsidRPr="00554A7E">
        <w:rPr>
          <w:color w:val="000000"/>
        </w:rPr>
        <w:t xml:space="preserve"> Toyota many times," and I said, "During this period or at some other time," and you said, "No, other points, yeah."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said, "But okay.  But after you decided you weren't going to keep the Toyota anymore, did you crunch numbers anywhere other than Nissan of Dartmouth?"  And you said, "If I did, it probably would be East Providence."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"But did you?"  And you said, "I'd have to call and find out," and your lawyer asked you not to speculate.  And you said, "I'm not sure.  Yeah.  I'm not sure.  Nissan of Dartmouth."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There was no mention of any of these other places.  I asked you whether you went there, whether you looked at other cars.  You informed me you test-drove no other cars, you looked at no other cars, and you crunched numbers on no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Ms. Nicholls.  It was very hot, and you were </w:t>
      </w:r>
      <w:r w:rsidRPr="00554A7E">
        <w:rPr>
          <w:color w:val="000000"/>
        </w:rPr>
        <w:lastRenderedPageBreak/>
        <w:t xml:space="preserve">throwing questions at me very fast, and it got to the point I couldn't even answer them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your testimony, when you told me that you didn't crunch numbers and didn't go anywhere else, was not accurate because of the heat?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tried to answer all your questions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asking you whether you recall that you testified that you didn't go anywhere else to crunch numbers to me and that the only place you could recall was Nissan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remember turning to my lawyers and saying that I don't know how to answer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how to answer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questions you were throwing at me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questions like where you would have gone to look for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12455" w:rsidRPr="00554A7E">
        <w:rPr>
          <w:color w:val="000000"/>
        </w:rPr>
        <w:t>Yeah, what dealerships, Tarbox</w:t>
      </w:r>
      <w:r w:rsidRPr="00554A7E">
        <w:rPr>
          <w:color w:val="000000"/>
        </w:rPr>
        <w:t xml:space="preserve">, all over Rhode Island.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telling me that, when you told me that you didn't go anywhere else, that, that wasn't true?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told you that I didn't go anywhere else?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told me that you -- I just read to you.  You didn't crunch numbers anywhere else.  "If I did, it would probably be East Providence."  "But did you?"  I'd have to call and find out."  Your lawyer said, "Don't speculate if you're not sure."  And I said, "You don't recall?"  "Yeah.  I'm not sure.  Nissan of Dartmouth, yeah."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And I said, "Okay.  Did you crunch numbers anywhere else?"  "No."  "What numbers did you crunch?"  "It was just the Nissan 370, but we looked into how much it would cost for loans and stuff."  So I asked you those questions.  You indicated to me that you've gone to </w:t>
      </w:r>
      <w:r w:rsidR="00083BE8" w:rsidRPr="00554A7E">
        <w:rPr>
          <w:color w:val="000000"/>
        </w:rPr>
        <w:t>Premier</w:t>
      </w:r>
      <w:r w:rsidR="00CE5586" w:rsidRPr="00554A7E">
        <w:rPr>
          <w:color w:val="000000"/>
        </w:rPr>
        <w:t xml:space="preserve"> Toyota, but not at that point, at no other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to the point where we crunched numbers, but many times, I go into many dealerships, but you know, </w:t>
      </w:r>
      <w:r w:rsidR="00F114E0" w:rsidRPr="00554A7E">
        <w:rPr>
          <w:color w:val="000000"/>
        </w:rPr>
        <w:t xml:space="preserve">  </w:t>
      </w:r>
      <w:r w:rsidRPr="00554A7E">
        <w:rPr>
          <w:color w:val="000000"/>
        </w:rPr>
        <w:t xml:space="preserve">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when you told me that you hadn't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sit down and actually crunch numbers.  When they told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did.  According to you today, you went in, you sat down, and they pulled up the information, and they said, "We can't touch that.  Financially, that's not going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by the VIN number of that car,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they did that without knowing anything about your financial situation, whether you're a millionaire, whether you could pay off 20 million, whether you could pay it off in full, whether you had the money in the bank.  They did that without any knowledge of your financial situation whatsoever.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they ask you if you had private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said I had Navy Fed.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in these places where you went in and they looked at your Toyota, you told them you had a private-financing company, that you could finance it, that you didn't need their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All their banks and stuff that -- the APR was much higher than what Navy Fed would offer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just told me that they wouldn't touch you no matter what the numbers were.  Didn't you just say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wouldn't touch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Wouldn't touch the Toyota Camry.  Wouldn't do a deal with you because the car was too far underwater.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Right.  So now, you're telling me the APR they were offering wasn't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Usually, the APR is a lot higher than my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Usually, but you don't actually have any personal knowledge of that based upon your visits to all of these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usually eight to nine percent, where Navy Fed is usually 6.99.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based upon your visits to these individual dealerships of what rates they were offering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Say it again.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of what rates these </w:t>
      </w:r>
      <w:r w:rsidRPr="00554A7E">
        <w:rPr>
          <w:color w:val="000000"/>
        </w:rPr>
        <w:lastRenderedPageBreak/>
        <w:t xml:space="preserve">various and numerous car dealerships would offer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go to at least half a dozen different banks and they try to get the best rate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 sir, I'm asking you a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Did they give you a quote of a rate?  Did you talk to them about numbers so that they gave you an APR and said, "</w:t>
      </w:r>
      <w:r w:rsidR="00AA7AB8">
        <w:rPr>
          <w:color w:val="000000"/>
        </w:rPr>
        <w:t>This is what we can do for you</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have no personal knowledge of what rates any of these dealerships were offering?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think anybody has until they crunch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just testifying about what rates they offer, so I am trying to clarify.  You don't actually know.  You have a -- you believe that you understand how these places work and that you know what the rates are, but no one actually told you what their rates were.  You didn't have an understanding based upon a conversation, or a deal, or an offer that was made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going to put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 am going to put what's bee</w:t>
      </w:r>
      <w:r w:rsidR="00C60E33" w:rsidRPr="00554A7E">
        <w:rPr>
          <w:color w:val="000000"/>
        </w:rPr>
        <w:t xml:space="preserve">n marked as Movant's </w:t>
      </w:r>
      <w:r w:rsidR="00C60E33" w:rsidRPr="00554A7E">
        <w:rPr>
          <w:color w:val="000000"/>
        </w:rPr>
        <w:lastRenderedPageBreak/>
        <w:t>Exhibit C</w:t>
      </w:r>
      <w:r w:rsidRPr="00554A7E">
        <w:rPr>
          <w:color w:val="000000"/>
        </w:rPr>
        <w:t xml:space="preserve">, just the first page -- is this the financing that you arranged with Navy Federal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signature at the bottom?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is.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wife's signature underneath that?  Did she sign it also?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Where did you sign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signed that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there a Navy Federal Credit Union there?  Did you go into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It's the only one in </w:t>
      </w:r>
      <w:r w:rsidR="006C111D" w:rsidRPr="00554A7E">
        <w:rPr>
          <w:color w:val="000000"/>
        </w:rPr>
        <w:t>Aquidneck Island</w:t>
      </w:r>
      <w:r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there and do it in person?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your testimony at my office on May 1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 me see if I can refresh your recollection.  Do you recall me asking you, "Did you sign something to buy the car and then come back or did you sign it and then drive it off?"  And you said, "No.  I had to come back.  Yeah.  I didn't know if it would work or we had to figure out the </w:t>
      </w:r>
      <w:r w:rsidRPr="00554A7E">
        <w:rPr>
          <w:color w:val="000000"/>
        </w:rPr>
        <w:lastRenderedPageBreak/>
        <w:t xml:space="preserve">payments and everything."  </w:t>
      </w:r>
      <w:r w:rsidR="00CB6DF7" w:rsidRPr="00554A7E">
        <w:rPr>
          <w:color w:val="000000"/>
        </w:rPr>
        <w:t xml:space="preserve">I said, </w:t>
      </w:r>
      <w:r w:rsidRPr="00554A7E">
        <w:rPr>
          <w:color w:val="000000"/>
        </w:rPr>
        <w:t>"Okay.  So you</w:t>
      </w:r>
      <w:r w:rsidR="00391670" w:rsidRPr="00554A7E">
        <w:rPr>
          <w:color w:val="000000"/>
        </w:rPr>
        <w:t xml:space="preserve">    </w:t>
      </w:r>
      <w:r w:rsidRPr="00554A7E">
        <w:rPr>
          <w:color w:val="000000"/>
        </w:rPr>
        <w:t xml:space="preserve"> contacted -- did you go to Navy Federal Credit Union?"  And you said, "No.  I do it all through the phone."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paperwork -- when they cut the check from Navy Fed, they have an envelope, what they owe the Nissan dealer.  And you have to go to Navy Fed to sign the paperwork, to pick up the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when you said to me that you did it all through the phone, that wasn't really accurate.  You actually had to go in and do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loan is set up over the phone.  It has to go into the queue and either you get approved or you don't get approved.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into Navy Federal Credit Union and then you signed this.  And then do you go pick up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can't remember, but I probably picked up the car after I came -- I had to come up with a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buy out their own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this indicates that your old loan balance was about $29,218.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Then there was interest and other fees of $101.96 --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 cash to applicant of 12,052.93.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was the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amount financed was $41,373.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was this for an eight-year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We tried to draw it out as far as we could, so the payment -- I could do the -- we wanted to try to get the payment equal to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F779A2" w:rsidRPr="00554A7E">
        <w:rPr>
          <w:color w:val="000000"/>
        </w:rPr>
        <w:t>So this wa</w:t>
      </w:r>
      <w:r w:rsidRPr="00554A7E">
        <w:rPr>
          <w:color w:val="000000"/>
        </w:rPr>
        <w:t xml:space="preserve">s an eight-year loan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for 96 months and all but one of the payments were $540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you filed your bankruptcy, you indicated your intention to retain this loan and -- I mean retain the Nissan 370.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not intending to surrender that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trying to pay it, pay the house, and everything else.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 you think that car is worth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Requires an expert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can give his own opinion of what he </w:t>
      </w:r>
      <w:r w:rsidRPr="00554A7E">
        <w:rPr>
          <w:color w:val="000000"/>
        </w:rPr>
        <w:lastRenderedPageBreak/>
        <w:t xml:space="preserve">thinks it's worth.  He either knows or doesn't.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to say it louder.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what it's worth now, what they give you, book value.  As soon as you leave the lot, it depreciates.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still think about depreciation -- but you're saying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to admit this exhibit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 apologize.  Yes.  I'd like to move that exhibit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this is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we skipped 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okay.  I just want to -- it's up to you, whatever you want to do. </w:t>
      </w:r>
    </w:p>
    <w:p w:rsidR="00CE5586" w:rsidRPr="00554A7E" w:rsidRDefault="00C60E33" w:rsidP="00C60E33">
      <w:pPr>
        <w:pStyle w:val="Heading3"/>
        <w:rPr>
          <w:color w:val="000000"/>
        </w:rPr>
      </w:pPr>
      <w:r w:rsidRPr="00554A7E">
        <w:rPr>
          <w:color w:val="000000"/>
        </w:rPr>
        <w:lastRenderedPageBreak/>
        <w:t xml:space="preserve">          </w:t>
      </w:r>
      <w:bookmarkStart w:id="69" w:name="Exhibit2"/>
      <w:bookmarkStart w:id="70" w:name="_Toc396559335"/>
      <w:bookmarkStart w:id="71" w:name="_Toc396563015"/>
      <w:bookmarkEnd w:id="69"/>
      <w:r w:rsidR="00CE5586" w:rsidRPr="00554A7E">
        <w:rPr>
          <w:color w:val="000000"/>
        </w:rPr>
        <w:t>(Movant's Exhibit C admitted.)</w:t>
      </w:r>
      <w:bookmarkEnd w:id="70"/>
      <w:bookmarkEnd w:id="71"/>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your payments for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the payments for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Thank God,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now, your counsel referenced -- how much was</w:t>
      </w:r>
      <w:r w:rsidR="000E3BEF" w:rsidRPr="00554A7E">
        <w:rPr>
          <w:color w:val="000000"/>
        </w:rPr>
        <w:t xml:space="preserve">  </w:t>
      </w:r>
      <w:r w:rsidRPr="00554A7E">
        <w:rPr>
          <w:color w:val="000000"/>
        </w:rPr>
        <w:t xml:space="preserve"> that -- this payment was approximately -- was it $130, $133 more than the payment on your Toyota Camry?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what the payment was on your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the fours.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I'm losing your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sorry, a question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asked you if you recall what the amount of your payment on the Toyota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actual numbers,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General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400 even?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425, 460, somewhere I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Did you look at that or review some papers to determine that amount?  Did you provide that information to your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That's all provided.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provide him with a statement or some evidence of what the prior loan payment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the same document you had on the screen, the payments on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provided them with a document that showed specifically what that amount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the last past year, I think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Counsel, do you have that document?  While I'm --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believe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we talked earlier, you had indicated that you started having some financial problems, I believe, in the summer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bought your house, you earlier testified, in or around November of 2012.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Thank you.  And your wife drives a, is it, 2011 GMC </w:t>
      </w:r>
      <w:r w:rsidR="00E634C5" w:rsidRPr="00554A7E">
        <w:rPr>
          <w:color w:val="000000"/>
        </w:rPr>
        <w:t>Acadia</w:t>
      </w:r>
      <w:r w:rsidRPr="00554A7E">
        <w:rPr>
          <w:color w:val="000000"/>
        </w:rPr>
        <w:t xml:space="preserv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when that was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recall when it was purchased.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that you testified that you thought it was in January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E634C5" w:rsidRPr="00554A7E">
        <w:rPr>
          <w:color w:val="000000"/>
        </w:rPr>
        <w:t>Paul Masse</w:t>
      </w:r>
      <w:r w:rsidRPr="00554A7E">
        <w:rPr>
          <w:color w:val="000000"/>
        </w:rPr>
        <w:t xml:space="preserve">, yeah, vaguely,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Sir, you bought your house in November of 2012.  You bought your Toyota Camry sometime in November to the end of the year of 2012.  And in January of that year, you had purchased a 2011 GMC </w:t>
      </w:r>
      <w:r w:rsidR="00E634C5" w:rsidRPr="00554A7E">
        <w:rPr>
          <w:color w:val="000000"/>
        </w:rPr>
        <w:t>Acadia</w:t>
      </w:r>
      <w:r w:rsidRPr="00554A7E">
        <w:rPr>
          <w:color w:val="000000"/>
        </w:rPr>
        <w:t xml:space="preserve">.  And by you, I mean you and your wife because I think you were both jointly obligated on those.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Bless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Bless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you started having financial problems in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went to see a lawyer?  You went to see a lawyer?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to see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ultimately decided to file bankruptcy.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was afraid I couldn't keep up.</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did you -- were you seeking to file bankruptcy so that you could get out from your debt, to discharge your debts?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why were you going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didn't have the money to pay the creditors and I was worried about paying the house loan and the car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were worried about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Everything I had in savings was gone from putting pumps in the septic tank, and le</w:t>
      </w:r>
      <w:r w:rsidR="00E634C5" w:rsidRPr="00554A7E">
        <w:rPr>
          <w:color w:val="000000"/>
        </w:rPr>
        <w:t>a</w:t>
      </w:r>
      <w:r w:rsidRPr="00554A7E">
        <w:rPr>
          <w:color w:val="000000"/>
        </w:rPr>
        <w:t xml:space="preserve">ch field, and all that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problems.  You saw a lawyer.  You decided to file bankruptcy so that you wouldn't have to pay those debts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tried to pay as much as I could.  I sent Navy Fed on one of the credit cards -- I sent them $15,000.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That was previously.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asking you about the summer of 2013.  You </w:t>
      </w:r>
      <w:r w:rsidRPr="00554A7E">
        <w:rPr>
          <w:color w:val="000000"/>
        </w:rPr>
        <w:lastRenderedPageBreak/>
        <w:t xml:space="preserve">indicated that you were having financial problems during the summer.  We just said you went to see a lawyer at the end of August or beginning of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You decided to file bankruptcy.  You paid him a fee.  Correct?  You wrote him a check for $500?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took credit counseling.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by doing those things, you'd decided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couldn't -- I didn't have any money left.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Because you couldn't pay your bills, you weren't going to -- so did you understand that bankruptcy was going to give you relief from those bills?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hoping that they were going to help me, yeah, so I wouldn't lose the house and the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didn't want to lose your house and your cars and this seemed like a solution.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mean, if I could have kept up with the credit cards, I would have kept paying them.  After I made a payment for $15,000, I called them and tried to drop my percentage rate.  They were charging me on the credit card 26 percent.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There's no question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I have no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before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may I have one moment?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receive a raise at the beginning of this year at your employment?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think it was from the Department of Defense.  It was pennies.  I can't remember what it was.  I didn't even think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 percentage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like, 30 cents, or 40 cents, or something like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think you got a 30-cent raise?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cost of living or something like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cents over what period of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I just,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know how much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you got?  Was it a percentage of your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have no idea what income changes you received in January?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or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pennies,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was pennies.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January of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Of 2014,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show the witness what's been marked as Exhibit 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don't you put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going to ask if I might approach because it is multiple pages of Mr. Nadeau's pay advices.  I can put one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on Exhibit F.  If you'd just tell us what page you want to have the witness look at, or every page if you want to go one page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can just look at the last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you put that on the screen, the last page of Exhibit F?  Can you identify that last page just so we make sure that Mr. Nadeau has the same page you're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as one of your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 I'm sorry.  Is that a pay advice that states at the upper right-hand corner that it's dated May 9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that state that your gross pay is for that pay period, which is -- and you get paid every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Every two weeks,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state that your gross pay for that pay period is $1,741.28?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also going to put the first page of that exhibit, which is the pay advice dated December 20th of 2013 --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talking about the first page of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 first page, where it should be dated December 14th -- I mean, I'm sorry, December 20th.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Maybe I'm in the wrong exhibit, but the first page seems to say, "Pay date 1/17/2014."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Yeah.  That's what's in this book, at least, the order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apologize.  It should have been a bundle.  It should have included the ones that I just gave you.  Peter, did they include -- I apologize, Your Honor.  I'm just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seem to start with a pay period of 1/11/14 --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or at least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withdraw it then.  If I didn't pre-file it, I have the pay advices that were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ones -- what do you mean when you say "submitted", in your binders or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The pay advices that are part of the docket that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filed and I asked the Court to take judicial notice of because, I apologize, I didn't realize that I didn't include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these pay advices with the petition when you say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They were.  Yes.  They were filed with the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filed with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can take judicial notice.  Mr. Iascone, you've seen them because you filed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I'm not sure I understand.  What dates are we talking about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haven't submitted it yet, but I was going to use one of the pay advices from 2013 to show this witness about his prior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fine, but if 2014 were not submitted to the Court, I object to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were.  I have pay advices starting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ones?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at 1/17/2014.  She is talking about -- Ms. Nicholls is talking about, I'm assuming -- and you've got to clarify it -- the pay advices that you filed with the petition back when you filed in November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All right.  No objection, Your Honor,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are into pay advices filed with the petition.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And if I may, I'd </w:t>
      </w:r>
      <w:r w:rsidRPr="00554A7E">
        <w:rPr>
          <w:color w:val="000000"/>
        </w:rPr>
        <w:lastRenderedPageBreak/>
        <w:t xml:space="preserve">like to move Exhibit F as a full exhibit, all the pay advices that were submitted from January until May 3rd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They're admitted. </w:t>
      </w:r>
    </w:p>
    <w:p w:rsidR="00CE5586" w:rsidRPr="00554A7E" w:rsidRDefault="00C60E33" w:rsidP="00C60E33">
      <w:pPr>
        <w:pStyle w:val="Heading3"/>
        <w:rPr>
          <w:color w:val="000000"/>
        </w:rPr>
      </w:pPr>
      <w:r w:rsidRPr="00554A7E">
        <w:rPr>
          <w:color w:val="000000"/>
        </w:rPr>
        <w:t xml:space="preserve">          </w:t>
      </w:r>
      <w:bookmarkStart w:id="72" w:name="Exhibit3"/>
      <w:bookmarkStart w:id="73" w:name="_Toc396559336"/>
      <w:bookmarkStart w:id="74" w:name="_Toc396563016"/>
      <w:bookmarkEnd w:id="72"/>
      <w:r w:rsidR="00CE5586" w:rsidRPr="00554A7E">
        <w:rPr>
          <w:color w:val="000000"/>
        </w:rPr>
        <w:t>(Movant's Exhibit F admitted.)</w:t>
      </w:r>
      <w:bookmarkEnd w:id="73"/>
      <w:bookmarkEnd w:id="74"/>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now, I don't think pay advices go on the docket.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They are restricted.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are restricted, but do they have a docket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Yes.  They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tell us the docket number, please?  They restrict it to the public, but not to the U.S. Trustee or, obviously,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I'm actually not going to -- but I don't believe I need that at this juncture.  Well, if it's not a burden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isn't.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can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Docket number three.  Well, that solves our problem.  How's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UNIDENTIFIED SPEAKER: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easier.  We'll go to Debtor's Exhibit 102.  Thank you, Joe.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I'll just look at the -- these are all different, Your Honor.  So I don't think I can use this to demonstrate the raise because each of these is different.  And some of them are higher and some of them are lower,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you want to go back to the docket three and if they are different, this is what was submitted.  There would have been a few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if I may, I'd like to just point the witness to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you're going to change.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ask the Court to take judicial notice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a copy that you can show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just going to take it out of my book and give it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it an exhibit in your exhibits or is it only on the docket?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Neither.  It's just on the dockets.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it's just judicial notice.  May I approach the witness?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Yes.  Yes, please.  Mr. Iascone, do you have a copy of Exhibit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Schedule I which indicates your income that you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that you filed?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put it on the overhead?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gave him my only copy,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just read what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On the -- can you give me a minute to go into the docket so I can see what everyone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Where do I find it?  It'll take me a minute to find it because it was not filed with the petition.  It was filed as missing documents, I think.  It is in docket number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It's okay.  We've got a computer.  It's not that hard.  Exhibit Schedule I, well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read what it says your pay was at that time for your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was it, your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we identify who the Debtor is first as the spouse since it's a joint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Mr. Iascone, when you completed this, who did you refer to as the Debtor and who did you refer to as the spouse?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the Debtor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on the schedules -- it's kind of strange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when you have joint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Both of us.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Spouse would be Ms.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Who is also a Debtor in this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read that amount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you filed your bankruptcy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again,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your pay vary from pay to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so.  We have federal holidays and, during the summer, the sequester and the furloughs, I was losing maybe 400 or 500 a month, and that also contributed to my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testifying that you were furloughed over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of the times, I knew we were all furloughed and we had -- we did -- we went down to four days a week instead of five days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time frame,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 can't ask her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result of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that sequestration occurred, did not really impact federal agencies until the second week in October, maybe the first week in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Anybody have a problem with that?  Everybody agree with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everybody was paid in full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need to ask that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Reimbursed.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paid for the time that you were originally sequestered?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so.  That could be the difference in the different check stubs.  I don't know how they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get a lump-sum payment to make up for that or did it come in increased pay periodically?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believe that you were paid in full, even though there was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were.  And do you know what period of time you believe you weren't paid initially?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the summer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It's been a while.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recall whether you received less pay prior to filing your bankruptcy case or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believe that, somehow, there was a change in pay that affected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It did because I was taking home summers at -- I was used to taking home, grossing 16 to 17 and I was taking home, like, 800.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Summers, as the judge said, in that time period.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time period,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When they had the sequester and the furloughs.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there were actually a couple of times that that's happened over the last several years, so over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2013,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venture that the government shutdown that occurred in October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what you're referring to, when there was no budget passed?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essential help, so I didn't get shut down.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during the -- so you're talking about a period over the summer of 2013?  Because earlier, you said you couldn't recall, so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can't recall,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taking home $800 a pay.  Is that your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knew that we had to give up one day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whether you -- but you also indicated that you were reimbursed for those amounts, that you were ultimately paid for those days?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would have to go back to the check stub to find out, but I can't recall.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whether or not you were reimbursed for days that you didn't get paid and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Do you recall whether you got a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There was no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 you these questions because, looking at your pay advice through the end of the year -- and I can show you that to refresh your recollection, but it appeared that you got 26 </w:t>
      </w:r>
      <w:r w:rsidRPr="00554A7E">
        <w:rPr>
          <w:color w:val="000000"/>
        </w:rPr>
        <w:lastRenderedPageBreak/>
        <w:t xml:space="preserve">pays and your total pay was consistent with your regular pay.  It didn't appear that you had been in any way deprived of any income during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a question?  Can you ask a question,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recollection that, in the year 2013, you were not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wasn't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reimbursed -- but you then just said you were reimbursed for that pay that you didn't get at the time.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I don't think that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The witness's answer was,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you're not sure whether you were paid or not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can't really say, then, whether that affected your bankruptcy filing, can you?  Because you said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It played a part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did it play a part?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have the money to pay my credit cards.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around the beginning of the summer into the fall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that was when you weren't getting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difficulties, but you can't say that it was related to any particular furlough, or sequestration, or other lack of payment because you can't testify when those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quick housekeeping matter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I'm going to put what's been marked as Exhibit D on the overhead.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First of all, before we move off of Schedule I, do you want this as an exhibit or not?  You asked me to take judicial notice.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Judicial notice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asking to have it admitted as </w:t>
      </w:r>
      <w:r w:rsidRPr="00554A7E">
        <w:rPr>
          <w:color w:val="000000"/>
        </w:rPr>
        <w:lastRenderedPageBreak/>
        <w:t xml:space="preserve">the schedule,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asking Your Honor to consider it as part of the evidence,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this has been marked as Exhibit D.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the odometer disclosure statement that you provided to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that you signed, your counsel provided to me and that you had signed?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indicates that the 2012 Toyota Camry had 6,501 miles on the odometer at the time you traded it in.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now showing you what's been marked as Exhibit E.  Do you see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is the odometer disclosure statement for the Nissan 370 Z coupe that you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 indicated it has 12 miles on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12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move D and E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 are admitted in full.</w:t>
      </w:r>
    </w:p>
    <w:p w:rsidR="00CE5586" w:rsidRPr="00554A7E" w:rsidRDefault="00C60E33" w:rsidP="00C60E33">
      <w:pPr>
        <w:pStyle w:val="Heading3"/>
        <w:rPr>
          <w:color w:val="000000"/>
        </w:rPr>
      </w:pPr>
      <w:r w:rsidRPr="00554A7E">
        <w:rPr>
          <w:color w:val="000000"/>
        </w:rPr>
        <w:t xml:space="preserve">          </w:t>
      </w:r>
      <w:bookmarkStart w:id="75" w:name="Exhibit4"/>
      <w:bookmarkStart w:id="76" w:name="_Toc396559337"/>
      <w:bookmarkStart w:id="77" w:name="_Toc396563017"/>
      <w:bookmarkEnd w:id="75"/>
      <w:r w:rsidR="00CE5586" w:rsidRPr="00554A7E">
        <w:rPr>
          <w:color w:val="000000"/>
        </w:rPr>
        <w:t>(Movant's Exhibit</w:t>
      </w:r>
      <w:r w:rsidR="00C37396" w:rsidRPr="00554A7E">
        <w:rPr>
          <w:color w:val="000000"/>
        </w:rPr>
        <w:t>s</w:t>
      </w:r>
      <w:r w:rsidR="00CE5586" w:rsidRPr="00554A7E">
        <w:rPr>
          <w:color w:val="000000"/>
        </w:rPr>
        <w:t xml:space="preserve"> D and E admitted.)</w:t>
      </w:r>
      <w:bookmarkEnd w:id="76"/>
      <w:bookmarkEnd w:id="77"/>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to just let me go through my notes?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when you purchased the Nissan, you indicated to me that the price was reduced, you thought, because it was close to winter?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was fall.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why would that result in the reduction of the price as your understanding of it?  What did you understand to be the reason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it's not a winter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is it not a winter car?  Does it not drive well in the snow or the ice?  Or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Is it rear-wheel drive?  I remember you said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how much the payment for the GMC </w:t>
      </w:r>
      <w:r w:rsidR="00E634C5" w:rsidRPr="00554A7E">
        <w:rPr>
          <w:color w:val="000000"/>
        </w:rPr>
        <w:t>Acadia</w:t>
      </w:r>
      <w:r w:rsidRPr="00554A7E">
        <w:rPr>
          <w:color w:val="000000"/>
        </w:rPr>
        <w:t xml:space="preserve"> that your wife drives is?  Do you know what that monthly payment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it's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look at the schedules again.  I'm going to ask you to look -- may I approach the witness,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that's Schedule J of your schedules that were filed with the Court?  Do you recognize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is there a line on there that says $1,054 for your car payments?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for both your car and your wife's car.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show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ask the Court to take judicial notice also of the Debtors' means test, which I am </w:t>
      </w:r>
      <w:r w:rsidRPr="00554A7E">
        <w:rPr>
          <w:color w:val="000000"/>
        </w:rPr>
        <w:lastRenderedPageBreak/>
        <w:t xml:space="preserve">now going to put before him.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 believe, was filed on December 11th.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Hang on one second.  Before you do, let me pull it up on my screen.  You've got it -- are you going to put it up there?  Or you don't have a copy, so let me find this.  December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11th, I believe it was,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 appears to be docket 10.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document,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put it -- do you have it on the screen so we can at least make sure I'm looking at what the witness is looking at and everybody is looking at the same thing?  I'll let you give it back to the witness.  I just want to make sure that what I've brought up on the docket is exactly what the witness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This is the first page of the means test,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actually going to ask and direct the Court and the Debtors' attention to line items number 23 and 24 of the means test.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you have to keep moving until you get to either -- have either of you brought that up, 23 and 24?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on line 23, where it says, "B, average monthly payment for any debts secured by vehicle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amount say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car payments that are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not 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I'm going to direct your attention to line item number 42 on the means test.  Line 42A and 42B refer to Navy Federal Credit Union as a creditor.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slow up,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 little slower, 42A and 42B.  Okay.  Do you have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it says, "Automobile one,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 car that had a car payment with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to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line of questioning.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absolutely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It's your means test.  It's what you put on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be heard, Your Honor, on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these, as everyone knows, are the total amount of debt divided by 60.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go over that in your -- when you get up to do your examination or cross-examination of Mr. Nadeau.  You can bring that out into evidence.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car payment at that time for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flip the page over and direct you to the signature line at the very bottom.  Do you see where </w:t>
      </w:r>
      <w:r w:rsidRPr="00554A7E">
        <w:rPr>
          <w:color w:val="000000"/>
        </w:rPr>
        <w:lastRenderedPageBreak/>
        <w:t xml:space="preserve">it says, "Date, December 11th, Philippe Nadeau," "Date, December 11th, Paulette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is an S/S and then both your name and your wife's name.  That's intended to -- an electronic representation of your signatures.  Did you sign those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see any signature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your names are typed, your wife's name and your name are typed?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Typed in,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see the S/S before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That's just a convenience for the Court.  That indicates that there was a signature and your counsel was able to file it without having to submit your original signature.  Did you sign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ask that the Court consider the means test as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admit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admit it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means test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of it. </w:t>
      </w:r>
    </w:p>
    <w:p w:rsidR="009A6F74" w:rsidRPr="00554A7E" w:rsidRDefault="009A6F7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9A6F74" w:rsidRPr="00554A7E" w:rsidSect="000E07A0">
          <w:headerReference w:type="default" r:id="rId1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Thank you, Your Honor.  I apologize for not having additional copies of those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believe I'm done.  I'm just going to ask for 10 seconds.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done with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We're going to take a break.  Because this is a bench trial -- Mr. Iascone, you intended to call Mr. Nadeau also as a witness.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we -- any objection to merging your direct on your case together with your rebuttal of this cross-examination,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In other words, I'm not going to limit you.  You're just going to be able to do what you were going to do with this witness, plus deal with whatever you want to deal with from the cross-.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let's take a 10-minute break.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w:t>
      </w:r>
    </w:p>
    <w:p w:rsidR="00CE5586" w:rsidRPr="00554A7E" w:rsidRDefault="0080507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(Recess </w:t>
      </w:r>
      <w:r w:rsidRPr="00554A7E">
        <w:rPr>
          <w:color w:val="000000"/>
        </w:rPr>
        <w:t xml:space="preserve">taken </w:t>
      </w:r>
      <w:r w:rsidR="00CE5586" w:rsidRPr="00554A7E">
        <w:rPr>
          <w:color w:val="000000"/>
        </w:rPr>
        <w:t>from 11</w:t>
      </w:r>
      <w:r w:rsidRPr="00554A7E">
        <w:rPr>
          <w:color w:val="000000"/>
        </w:rPr>
        <w:t>:</w:t>
      </w:r>
      <w:r w:rsidR="00CE5586" w:rsidRPr="00554A7E">
        <w:rPr>
          <w:color w:val="000000"/>
        </w:rPr>
        <w:t>43</w:t>
      </w:r>
      <w:r w:rsidRPr="00554A7E">
        <w:rPr>
          <w:color w:val="000000"/>
        </w:rPr>
        <w:t xml:space="preserve"> </w:t>
      </w:r>
      <w:r w:rsidR="00CE5586" w:rsidRPr="00554A7E">
        <w:rPr>
          <w:color w:val="000000"/>
        </w:rPr>
        <w:t>a</w:t>
      </w:r>
      <w:r w:rsidRPr="00554A7E">
        <w:rPr>
          <w:color w:val="000000"/>
        </w:rPr>
        <w:t>.</w:t>
      </w:r>
      <w:r w:rsidR="00CE5586" w:rsidRPr="00554A7E">
        <w:rPr>
          <w:color w:val="000000"/>
        </w:rPr>
        <w:t>m</w:t>
      </w:r>
      <w:r w:rsidRPr="00554A7E">
        <w:rPr>
          <w:color w:val="000000"/>
        </w:rPr>
        <w:t>.</w:t>
      </w:r>
      <w:r w:rsidR="00CE5586" w:rsidRPr="00554A7E">
        <w:rPr>
          <w:color w:val="000000"/>
        </w:rPr>
        <w:t xml:space="preserve"> to 12</w:t>
      </w:r>
      <w:r w:rsidRPr="00554A7E">
        <w:rPr>
          <w:color w:val="000000"/>
        </w:rPr>
        <w:t>:</w:t>
      </w:r>
      <w:r w:rsidR="00CE5586" w:rsidRPr="00554A7E">
        <w:rPr>
          <w:color w:val="000000"/>
        </w:rPr>
        <w:t>06</w:t>
      </w:r>
      <w:r w:rsidRPr="00554A7E">
        <w:rPr>
          <w:color w:val="000000"/>
        </w:rPr>
        <w:t xml:space="preserve"> </w:t>
      </w:r>
      <w:r w:rsidR="00CE5586" w:rsidRPr="00554A7E">
        <w:rPr>
          <w:color w:val="000000"/>
        </w:rPr>
        <w:t>p</w:t>
      </w:r>
      <w:r w:rsidRPr="00554A7E">
        <w:rPr>
          <w:color w:val="000000"/>
        </w:rPr>
        <w:t>.</w:t>
      </w:r>
      <w:r w:rsidR="00CE5586" w:rsidRPr="00554A7E">
        <w:rPr>
          <w:color w:val="000000"/>
        </w:rPr>
        <w:t>m</w:t>
      </w:r>
      <w:r w:rsidRPr="00554A7E">
        <w:rPr>
          <w:color w:val="000000"/>
        </w:rPr>
        <w:t>.</w:t>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Be seated.  Mr. Iascone, how long do you think you're going to go?  I'm just trying to gauge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I'd say about a half-hour.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If everybody's agreeable, I know we're getting into lunch.  Let you go, let you do rebuttal, maybe take a few-minute break, and have closing arguments, and try to get it done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if that's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fine,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Please,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I'll try not to get ornery because I'm hungry.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call Mr. Nadeau back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are still under oath.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I'm going to -- our sound system is picking you up.  What is happening is, that is more sensitive than our ears.  And you do drop your voice.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we are losing some of your answers.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6"/>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you to just be clear when you speak and don't drop your voice when you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Your Honor.</w:t>
      </w:r>
    </w:p>
    <w:p w:rsidR="00CE5586" w:rsidRPr="00554A7E" w:rsidRDefault="00CE5586" w:rsidP="00083BE8">
      <w:pPr>
        <w:pStyle w:val="Heading2"/>
        <w:rPr>
          <w:color w:val="000000"/>
        </w:rPr>
      </w:pPr>
      <w:bookmarkStart w:id="78" w:name="examination1"/>
      <w:bookmarkStart w:id="79" w:name="_Toc396563018"/>
      <w:bookmarkStart w:id="80" w:name="_Ref396567500"/>
      <w:bookmarkEnd w:id="78"/>
      <w:r w:rsidRPr="00554A7E">
        <w:rPr>
          <w:color w:val="000000"/>
        </w:rPr>
        <w:t>CROSS-EXAMINATION</w:t>
      </w:r>
      <w:bookmarkEnd w:id="79"/>
      <w:bookmarkEnd w:id="80"/>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testified that you attempted to replace the Camry because you did not feel safe driving it, you didn't feel that your wife would be safe driving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testified that the vehicle was involved in an automobile accident.  And you found the car shortly after you discovered it was taken from your property.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see the car in the condition that it was damaged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no idea what it entailed, how much damage was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visually tell us what it looked like?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wheels were all crooked.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body itself?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top where the sunroof was -- the whole car was bent.  They had to replace the -- they had to do body work on </w:t>
      </w:r>
      <w:r w:rsidRPr="00554A7E">
        <w:rPr>
          <w:color w:val="000000"/>
        </w:rPr>
        <w:lastRenderedPageBreak/>
        <w:t xml:space="preserve">the top of the car.  I don't know how that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front part of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front-wheel drive.  They had to replace all the bushings, all the front axle.  Just it's loaded.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lay opinion, was the car drivable at that time when you first start?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What did you think about when you saw the car in that condition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know how much damage there was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you wanted to drive that car again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thought they were going to total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you purchased the car, the Nissan, before you filed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purchased a car in September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it true that you filed bankruptcy in November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about two months went by from the time you bought the car until the time that you filed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Now, I'd like to refer the </w:t>
      </w:r>
      <w:r w:rsidRPr="00554A7E">
        <w:rPr>
          <w:color w:val="000000"/>
        </w:rPr>
        <w:lastRenderedPageBreak/>
        <w:t>Court and my sister to Debtor's Exhibit number 100, repair estimat</w:t>
      </w:r>
      <w:r w:rsidR="00083BE8" w:rsidRPr="00554A7E">
        <w:rPr>
          <w:color w:val="000000"/>
        </w:rPr>
        <w:t>e from GEICO Insurance Company</w:t>
      </w:r>
      <w:r w:rsidRPr="00554A7E">
        <w:rPr>
          <w:color w:val="000000"/>
        </w:rPr>
        <w:t xml:space="preserve">.  Strike that.  I'd like to refer the Court and my sister to document number 101, Debtor's document number 101, repair estimate from </w:t>
      </w:r>
      <w:r w:rsidR="00083BE8" w:rsidRPr="00554A7E">
        <w:rPr>
          <w:color w:val="000000"/>
        </w:rPr>
        <w:t>Premier Toyota</w:t>
      </w:r>
      <w:r w:rsidRPr="00554A7E">
        <w:rPr>
          <w:color w:val="000000"/>
        </w:rPr>
        <w:t xml:space="preserve"> on 2013, entitled "$10,337" on our Schedule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Just for clarification, that's the invoice, not the estimate, you're referring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would be the invoice from </w:t>
      </w:r>
      <w:r w:rsidR="00083BE8" w:rsidRPr="00554A7E">
        <w:rPr>
          <w:color w:val="000000"/>
        </w:rPr>
        <w:t>Premier</w:t>
      </w:r>
      <w:r w:rsidRPr="00554A7E">
        <w:rPr>
          <w:color w:val="000000"/>
        </w:rPr>
        <w:t xml:space="preserv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let me show you a document, Plaintiff's Exhibit number 101, which we entitled "Repair Estimate from </w:t>
      </w:r>
      <w:r w:rsidR="00083BE8" w:rsidRPr="00554A7E">
        <w:rPr>
          <w:color w:val="000000"/>
        </w:rPr>
        <w:t>Premier</w:t>
      </w:r>
      <w:r w:rsidRPr="00554A7E">
        <w:rPr>
          <w:color w:val="000000"/>
        </w:rPr>
        <w:t xml:space="preserve"> Toyota" on 2/20/13 for $10,337.  Did you already see this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tell us what that represents?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 we can pick you up over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have another binder if you would like to be at that podium and have the binder for Mr. Nadeau.  I don't quite know what the problem is.  You can put it up on </w:t>
      </w:r>
      <w:r w:rsidRPr="00554A7E">
        <w:rPr>
          <w:color w:val="000000"/>
        </w:rPr>
        <w:lastRenderedPageBreak/>
        <w:t xml:space="preserve">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go through each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assume it didn't,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a binder.  If you'd like to give Mr. Nadeau a binder, look at the paper.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exhibits -- no one has an objection to the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No,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coming out of the binder that you submitted.  I'm assuming that what's in -- all three binders are identical.  Correct, counsels? </w:t>
      </w:r>
    </w:p>
    <w:p w:rsidR="00CE5586" w:rsidRPr="00554A7E" w:rsidRDefault="00C60E33" w:rsidP="00C60E33">
      <w:pPr>
        <w:pStyle w:val="Heading3"/>
        <w:rPr>
          <w:color w:val="000000"/>
        </w:rPr>
      </w:pPr>
      <w:r w:rsidRPr="00554A7E">
        <w:rPr>
          <w:color w:val="000000"/>
        </w:rPr>
        <w:t xml:space="preserve">          </w:t>
      </w:r>
      <w:bookmarkStart w:id="81" w:name="Exhibit5"/>
      <w:bookmarkStart w:id="82" w:name="_Toc396559339"/>
      <w:bookmarkStart w:id="83" w:name="_Toc396563019"/>
      <w:bookmarkEnd w:id="81"/>
      <w:r w:rsidR="00CE5586" w:rsidRPr="00554A7E">
        <w:rPr>
          <w:color w:val="000000"/>
        </w:rPr>
        <w:t>(Debtors' Exhibit 100 admitted.)</w:t>
      </w:r>
      <w:bookmarkEnd w:id="82"/>
      <w:bookmarkEnd w:id="8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So now, you need to go to the podium and just ask Mr. Nadeau to look at 101.  It seems to consist of three pages.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that you had seen this document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my very last page at the bottom, correct me if I'm </w:t>
      </w:r>
      <w:r w:rsidRPr="00554A7E">
        <w:rPr>
          <w:color w:val="000000"/>
        </w:rPr>
        <w:lastRenderedPageBreak/>
        <w:t xml:space="preserve">wrong.  It says, "Please pay this amount, $10,336.53."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description of the damages that were paid by the insurance company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the damage to his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They are.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how did you feel when you saw this document with respect to the safety of the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Why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of all the work they put into it.  And it was -- I just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form an opinion as to how the Toyota would perform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like the kind that I had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any safety concerns after you saw this estimate?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Very much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those concerns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front wheels.  When I hit the break, it would pull to the left, pull to the right, put it in park.  There would be a big thump.  I just was paranoid about the whole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Did you make a decision as to what to do with the Camry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To try to get into another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why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was scared of this car, and scared of my wife and myself driving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far is your ride from home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25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One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way,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this during the day that you drive, or at night, or what times of the day do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at work at 10:00 to 18:30 hours, which is 6:30 at night, and then whenever if I get called in because I'm essential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start at 6:30 at night?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sorry, 10:00 in the morning to 18:30 hours, which is 6:30 at night, military time.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have security clearance at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always had security clearance at the time while you've been working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Always.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Is it your opinion that you need a safe and reliable car to perform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that the Camry was safe and reliable to take care of your work transport?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you went out looking for another car, as you've testified on direct, were you looking for a sports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car were you looking for?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Really another Camry or something less.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an older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Many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call your attention -- you have the book right there,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call your attention to Plaintiff's number 102, which are your leave and earnings statement, which is the last complete document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do you want -- you never moved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have something admitted.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sorry, Your Honor.  May I ask that the repair estimate from </w:t>
      </w:r>
      <w:r w:rsidR="00083BE8" w:rsidRPr="00554A7E">
        <w:rPr>
          <w:color w:val="000000"/>
        </w:rPr>
        <w:t>Premier</w:t>
      </w:r>
      <w:r w:rsidRPr="00554A7E">
        <w:rPr>
          <w:color w:val="000000"/>
        </w:rPr>
        <w:t xml:space="preserve"> Toyota, dated </w:t>
      </w:r>
      <w:r w:rsidRPr="00554A7E">
        <w:rPr>
          <w:color w:val="000000"/>
        </w:rPr>
        <w:lastRenderedPageBreak/>
        <w:t xml:space="preserve">2/20/13, our Exhibit number 101 be admitted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 was leave and earnings statements,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you filed for bankruptcy on, I believe it was, November 24th,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November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your pretrial statement.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Let's look at these leave and earnings statements, commonly referred to -- I mean, you lived on </w:t>
      </w:r>
      <w:r w:rsidR="00C054DD" w:rsidRPr="00554A7E">
        <w:rPr>
          <w:color w:val="000000"/>
        </w:rPr>
        <w:t>Aquidneck Island</w:t>
      </w:r>
      <w:r w:rsidRPr="00554A7E">
        <w:rPr>
          <w:color w:val="000000"/>
        </w:rPr>
        <w:t xml:space="preserve">.  I know they refer to them as LES statements.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draw your attention to the leave and earnings statement where it says at the top right-hand corner "Pay date, 9/13/13."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the left of box number 21, it says, "Gross </w:t>
      </w:r>
      <w:r w:rsidRPr="00554A7E">
        <w:rPr>
          <w:color w:val="000000"/>
        </w:rPr>
        <w:lastRenderedPageBreak/>
        <w:t xml:space="preserve">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tell us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  That's with a holiday premium.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the page, please?  And at the top, it says, "Pay date of 9/27/13," on that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in box number 21 at the top, it says, "Gross pay."  Could you tell us what that says?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next document is the next LES statement, where it says, "Pay date," at the top right-hand corner of 10/11/13.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the gross pay that's listed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  I believe that's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that's the sequestering furlough.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turn to the last document of this series, of the LES statements, where it says, "Pay date," at the top, 10/25/13.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says, "Gross pay."  Could you read us off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With holiday premium,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Now, these pay advices or these LES statements look like they covered the two months prior to you filing your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two calendar months prior to the filing of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your knowledge, was that used as a basis to prepare your Schedule R, your income statement, in your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representation of all of your income in the two months, two full calendar months, prior to you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intentionally go out and look for a sports car two months before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intentionally go out and get a higher car payment of approximately $133 prior to filing your bankruptcy to hinder, defraud, or delay any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that the only reason that you went out and looked for a new car was because you felt unsafe driving the Camry and you felt it'd be unsafe for your wife </w:t>
      </w:r>
      <w:r w:rsidRPr="00554A7E">
        <w:rPr>
          <w:color w:val="000000"/>
        </w:rPr>
        <w:lastRenderedPageBreak/>
        <w:t xml:space="preserve">to drive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testimony on direct that the Camry -- I'm sorry.  Strike that.  That the Nissan was a new car.  Is that correct?  It was a new car?  It had very few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leftover.  It's considered 2013, so it's considered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To your knowledge, was the new 2014 Nissans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Objection?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Your Honor.  I'm not sure if he's asking him about what cars come out and what dates.  There's no foundation for his knowledge of any understanding of when cars come out or what kind of a car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asking him his understanding.  I'm not asking for an expert opinion.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you re-ask the question again, one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you've got multiple questions in there,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also, I'll start off with a different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Mr. Nadeau, this lot or this dealership that you purchased the vehicle from -- you're familiar with the dealership?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very much.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have a section of the lot for used cars in a different section for new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 new cars are in the back.  They still have wax paper on them.  And all the used cars and old cars are right up front.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car that you saw, that you testified earlier that had a price tag on it that you apparently thought was something that you'd be interested in, was this in the new car section or in the used 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in the used-car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To your knowledge, were the -- this was a 2013 Nissan.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purchased this vehicle, to your knowledge, did you see on the lot or did you have any knowledge that the 2014 Nissans were 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2014s were in the back.  This was a leftover.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it was in the used car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Turning your attention, Mr. Nadeau, for me to Schedule I -- I'm sorry, Schedule J of your bankruptcy </w:t>
      </w:r>
      <w:r w:rsidRPr="00554A7E">
        <w:rPr>
          <w:color w:val="000000"/>
        </w:rPr>
        <w:lastRenderedPageBreak/>
        <w:t xml:space="preserve">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to bring that up before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go any further.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give me a moment.  Bring that up.  Okay.  All right.  Do you have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will in a moment, I think.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see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I'd ask that the LES statements that I referred to be admitted full, which is our document number 102, consisting of four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any problems?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Admitted in full.  So 101 and 102 are now full exhibits.</w:t>
      </w:r>
    </w:p>
    <w:p w:rsidR="00CE5586" w:rsidRPr="00554A7E" w:rsidRDefault="00C60E33" w:rsidP="00C60E33">
      <w:pPr>
        <w:pStyle w:val="Heading3"/>
        <w:rPr>
          <w:color w:val="000000"/>
        </w:rPr>
      </w:pPr>
      <w:r w:rsidRPr="00554A7E">
        <w:rPr>
          <w:color w:val="000000"/>
        </w:rPr>
        <w:t xml:space="preserve">          </w:t>
      </w:r>
      <w:bookmarkStart w:id="84" w:name="Exhibit6"/>
      <w:bookmarkStart w:id="85" w:name="_Toc396559340"/>
      <w:bookmarkStart w:id="86" w:name="_Toc396563020"/>
      <w:bookmarkEnd w:id="84"/>
      <w:r w:rsidR="00CE5586" w:rsidRPr="00554A7E">
        <w:rPr>
          <w:color w:val="000000"/>
        </w:rPr>
        <w:t>(Debtors' Exhibit</w:t>
      </w:r>
      <w:r w:rsidR="00405637" w:rsidRPr="00554A7E">
        <w:rPr>
          <w:color w:val="000000"/>
        </w:rPr>
        <w:t>s</w:t>
      </w:r>
      <w:r w:rsidR="00CE5586" w:rsidRPr="00554A7E">
        <w:rPr>
          <w:color w:val="000000"/>
        </w:rPr>
        <w:t xml:space="preserve"> 101 and 102 admitted.)</w:t>
      </w:r>
      <w:bookmarkEnd w:id="85"/>
      <w:bookmarkEnd w:id="86"/>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there was how many people in your household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got to bring the mic over, </w:t>
      </w:r>
      <w:r w:rsidRPr="00554A7E">
        <w:rPr>
          <w:color w:val="000000"/>
        </w:rPr>
        <w:lastRenderedPageBreak/>
        <w:t xml:space="preserve">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move it if you need to.  You can move the mic over if you need to, so it's convenient for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Got you.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bankruptcy, how many people were in your household?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Say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myself.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 children, no dependents, no relatives living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Some of the categories you list are under line number -- for food, you have $500.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on line number eight for transportation, you list $120.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for spending money -- I'm sorry.  On line nine, recreation, clubs, entertainment, newspapers, magazines, et cetera, you list $150.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will move the document for you to be able to see the balance of it.  And at the bottom, it has marketing expenses of $3,884.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At the time that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we on Schedule J or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Schedule J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 expenses.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thought you said Schedule I.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filed your bankruptcy petition, was that a fair and accurate description of your monthly expenses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Prior to you filing bankruptcy, did your household suffer catastrophic economic events that would have affected your net income, your household net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 had put derm (phonetic) on the le</w:t>
      </w:r>
      <w:r w:rsidR="00E634C5" w:rsidRPr="00554A7E">
        <w:rPr>
          <w:color w:val="000000"/>
        </w:rPr>
        <w:t>a</w:t>
      </w:r>
      <w:r w:rsidRPr="00554A7E">
        <w:rPr>
          <w:color w:val="000000"/>
        </w:rPr>
        <w:t xml:space="preserve">ch field.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Excuse me.  Can I just ask that </w:t>
      </w:r>
      <w:r w:rsidRPr="00554A7E">
        <w:rPr>
          <w:color w:val="000000"/>
        </w:rPr>
        <w:lastRenderedPageBreak/>
        <w:t xml:space="preserve">there be a time limit placed on this for the Debtor testifying, Mr. Nadeau testify as to what time he's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put it in a time frame.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a year prior to you filing your bankruptcy, did you have any catastrophic events at the household -- catastrophic economic events that would have affected your bottom line?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what those were and when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septic was around Christmastime, a little after Christmastime.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Into 2012, into 2013, that the septic was backing up.  We were getting the septic into the cellar.  I had to replace the pump, the electrical, and the whole system had to be replaced.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that covered by insurance?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did you have that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to have it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the cost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By the time everything was said or done, it was </w:t>
      </w:r>
      <w:r w:rsidRPr="00554A7E">
        <w:rPr>
          <w:color w:val="000000"/>
        </w:rPr>
        <w:lastRenderedPageBreak/>
        <w:t xml:space="preserve">approaching over $2,000 just for that one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indicated that you suffered under the sequester and reduction of pay or time from your job with the Department of Defense.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added to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Any other economic events prior to you filing within the year or two filing bankruptcy that you suffered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The insurance company on the house said they wouldn't draw up the insurance unless I had a metal stove removed from the flume because I had my furnace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have an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just a time frame again,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said a year or two prior to the bankruptcy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year or two -- I believe that counsel's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Let's pin it down.  Let's pin it down a little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two years before filing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can you describe -- did you describe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 doesn't pin it down.  Let's try to get a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We'll use 2013.  Could you describe that catastrophic event that you were just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metal stove had to be removed from the cellar and taken out of the flume of the chimney, because they only had the furnace running in there and they wouldn't insure the house unless that was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that cost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1,000.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was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know when in 2013 approximately?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summertime.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other than my closing, I have nothing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one minute,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have one more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file a tax return for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what the gross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your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we're going to talk about a tax refund or a gross payment that was on that document, then the best evidence of that information would not be Mr. Nadeau's recollection of that, but the actual document.  What Mr. Nadeau recalls would not 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it?  Was it supposed to have been produced?  Did you ask for it as part of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She didn't ask for it in discovery.  My sister did not ask for it in discovery,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Then we're going to -- you need to let Ms. Nicholls see it first.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object to this document coming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because I haven't seen it and any questions that I have asked or discovery that I have conducted, or preparation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ask for it in discovery, though?  That was my question.  Did you have a discovery </w:t>
      </w:r>
      <w:r w:rsidRPr="00554A7E">
        <w:rPr>
          <w:color w:val="000000"/>
        </w:rPr>
        <w:lastRenderedPageBreak/>
        <w:t xml:space="preserve">request that, in your opinion, covered this and it should have been produced?  That's what I asked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I don't believe so, but I don't think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didn't ask for it,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But Your Honor, he is supposed to pre-file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mean,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using this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but I'm asking him to testify based on his recollection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not an exhibit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of the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he's testifying as to his memory.  And you indicated that was not the best evidence.  So are you -- so I think it's overruled.  You didn't ask for it in discovery.  Right now, it's not being asked to be put in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but that would mean that any document that Mr. Iascone chose to bring today that I didn't know to ask for or I didn't know was going to be an issue, I would be precluded from objecting to because I didn't ask for it.  I don't think that's the standard.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THE COURT:  You objected on that it was not the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best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could show it to the witness and say, "Does this refresh your recollection," and it's not an exhibit.  It's refreshing recollection and you're entitled to see it.  So I think it's a fair-game question.  You know,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could take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your only question is memory of a 2013 tax return.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you filed a 2013 tax return.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prepare it yourself or did you have someone else prepare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we prepared it ourselves.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recall what the gross income was from employment from your job and your wife's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approximately 68,000 and some change.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Nothing further, Your Honor.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Ms. Nicholls?</w:t>
      </w:r>
    </w:p>
    <w:p w:rsidR="00CE5586" w:rsidRPr="00554A7E" w:rsidRDefault="0031540F" w:rsidP="00C60E33">
      <w:pPr>
        <w:pStyle w:val="Heading2"/>
        <w:rPr>
          <w:color w:val="000000"/>
        </w:rPr>
      </w:pPr>
      <w:bookmarkStart w:id="87" w:name="examination2"/>
      <w:bookmarkStart w:id="88" w:name="_Toc396563021"/>
      <w:bookmarkStart w:id="89" w:name="_Ref396567546"/>
      <w:bookmarkEnd w:id="87"/>
      <w:r w:rsidRPr="00554A7E">
        <w:rPr>
          <w:color w:val="000000"/>
        </w:rPr>
        <w:t xml:space="preserve">REDIRECT </w:t>
      </w:r>
      <w:r w:rsidR="00CE5586" w:rsidRPr="00554A7E">
        <w:rPr>
          <w:color w:val="000000"/>
        </w:rPr>
        <w:t>EXAMINATION</w:t>
      </w:r>
      <w:bookmarkEnd w:id="88"/>
      <w:bookmarkEnd w:id="89"/>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Sandra Nicholls again.  I want to follow up briefly about what counsel just indicated.  Are you aware that you get certain benefits or payments through your job that aren't considered taxable?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aware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I can't hear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aware?  Is that what your answer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You're not aware that there are certain things that you get paid as a government employee, but I think, for any employees that are considered pre-tax, so that they are not included in your taxable income on your W-2 form that you submit for the Internal Revenue Service.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instance, if you put money into a 401(k), a savings account, as a government employee, are you aware that those items are not taxed, they are put into the 401(k) without being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they are taxed. Ll16 May I have one moment,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just testified that you're not aware that certain things that you deduct from your pay are not, like, payment of insurance, 401(k), any pre-tax medical benefits, you're not aware that those aren't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aware,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you're not aware that, on your W-2 form, there are two different boxes, one for your gross pay and one for your taxable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talk about the location of the car that you purchased, the Nissan 370Z.  Did it have only 12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was shocked,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counsel, I had indicated it was indicated in the pretrial statement that Your Honor -- it was indicated in the pretrial statement that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now that, that was a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left over from 2013.  It's considered used.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Considered used by whom?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year old already.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think I have any more questions. </w:t>
      </w:r>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headerReference w:type="default" r:id="rId17"/>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a short closing,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of this witness, do you have any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No,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may go back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U.S. Trustee is not intending to call Ms. Nadeau to the stand.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 you're done with your case?  Yes, no, other than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 I am trying to determine, based upon what Mr. Iascone's going to do, whether I would call a rebuttal witness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Mr. Iascone is going to do closing, then we're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you can argue, but once we get to closing, we are done with witnesses. That's why I'm asking you.  If you feel more comfortable, that you would like to have some more testimony and rebuttal, then you need to do it now or make your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you're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 rests,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Debtors rest.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like to call Mr. David Quinn, who is the analyst in our office, for the purpose of reviewing the pay advices in rebuttal regarding the amount of pay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 rebuttal witness.  I think they're entitled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object,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mean, I don't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They're entitled to bring a rebuttal witness.  You don't know whether you're going to need that or not at the time you fill out your pretrial statement.  I would let you do a rebuttal witness that you didn't plan on calling but now want to call because of what happened in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understand the witness that my sister wishes to call and the expertise that he has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do that on cross-examination and move to strike after the foundation is laid.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call David Quinn.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8"/>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Mr. Quinn, Your Honor.  I'm sorry I didn't remember his name.</w:t>
      </w:r>
    </w:p>
    <w:p w:rsidR="00CE5586" w:rsidRPr="00554A7E" w:rsidRDefault="00C60E33" w:rsidP="00C60E33">
      <w:pPr>
        <w:pStyle w:val="Heading1"/>
        <w:rPr>
          <w:color w:val="000000"/>
        </w:rPr>
      </w:pPr>
      <w:bookmarkStart w:id="90" w:name="SWEAR2"/>
      <w:bookmarkStart w:id="91" w:name="_Toc396563022"/>
      <w:bookmarkEnd w:id="90"/>
      <w:r w:rsidRPr="00554A7E">
        <w:rPr>
          <w:color w:val="000000"/>
        </w:rPr>
        <w:t>DAVID QUINN, MOVANT'S WITNESS, SWORN</w:t>
      </w:r>
      <w:bookmarkEnd w:id="91"/>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state your name.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David Quinn. </w:t>
      </w:r>
    </w:p>
    <w:p w:rsidR="00CE5586" w:rsidRPr="00554A7E" w:rsidRDefault="00CE5586" w:rsidP="00C60E33">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be seated </w:t>
      </w:r>
      <w:r w:rsidR="00C60E33" w:rsidRPr="00554A7E">
        <w:rPr>
          <w:color w:val="000000"/>
        </w:rPr>
        <w:t xml:space="preserve">and speak into the microphone. </w:t>
      </w:r>
    </w:p>
    <w:p w:rsidR="00CE5586" w:rsidRPr="00554A7E" w:rsidRDefault="00CE5586" w:rsidP="00C60E33">
      <w:pPr>
        <w:pStyle w:val="Heading2"/>
        <w:rPr>
          <w:color w:val="000000"/>
        </w:rPr>
      </w:pPr>
      <w:bookmarkStart w:id="92" w:name="examination"/>
      <w:bookmarkStart w:id="93" w:name="examination3"/>
      <w:bookmarkStart w:id="94" w:name="_Toc396563023"/>
      <w:bookmarkStart w:id="95" w:name="_Ref396567608"/>
      <w:bookmarkEnd w:id="92"/>
      <w:bookmarkEnd w:id="93"/>
      <w:r w:rsidRPr="00554A7E">
        <w:rPr>
          <w:color w:val="000000"/>
        </w:rPr>
        <w:t>DIRECT EXAMINATION</w:t>
      </w:r>
      <w:bookmarkEnd w:id="94"/>
      <w:bookmarkEnd w:id="9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courtroom purposes, I'm going to refer to you as Mr. Quinn.  As the analyst in our office, can you please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think you should put that on the record since Mr. Iascone's challenging.</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Please state your name and what your position is in the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My name is David Quinn and I'm a bankruptcy analyst for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your educational background?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a bachelor of science degree in accounting from Providence College.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are you a certified public accountant?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been working in the U.S. Trustee's office as a bankruptcy analyst?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For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as a bankruptcy analyst, what are some of the jobs that you do for the U.S.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review the bankruptcy petitions for abuse, abuse of </w:t>
      </w:r>
      <w:r w:rsidR="00E634C5" w:rsidRPr="00554A7E">
        <w:rPr>
          <w:color w:val="000000"/>
        </w:rPr>
        <w:t>cases.  I oversee the panel of chapter 7 trustees</w:t>
      </w:r>
      <w:r w:rsidRPr="00554A7E">
        <w:rPr>
          <w:color w:val="000000"/>
        </w:rPr>
        <w:t xml:space="preserve">.  I assist in trial preparation and reviewing financial documents.  I review the wage statements, the schedules of income and expenses among other things.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ever testified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testified regarding wages or income before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in this courtroom?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About how many times, do you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More than a dozen.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prior to that, what was your job prior to working for the U.S. Trustee program?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worked at Ernst and Young for five years.  I was a supervisory senior accountant.  After that, I was a Postal Inspector, a U.S. Postal Inspector for four years in New York City.  And from there, I went to the United States Attorney's Office for the Southern District of New York.  I was a criminal investigator in that office for three years.  Then I came to the U.S. Attorney's office -- the U.S. Trustee's </w:t>
      </w:r>
      <w:r w:rsidRPr="00554A7E">
        <w:rPr>
          <w:color w:val="000000"/>
        </w:rPr>
        <w:lastRenderedPageBreak/>
        <w:t xml:space="preserve">office.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I'd like to ask that Mr. Quinn be qualified as an accounting expert who can testify regarding mathematical calculations.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no objection, Your Honor.  That's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while we were sitting here, did I ask you to look at the pay advices that were provided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let's identify which ones.  We have different periods, ones that are admitted as an exhibit by the Debtor and ones that are in your binder that are admitted.  So I think we need to -- you could be talking about both groups, but they are different time frames, so I think we have to put it into context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apologize, Your Honor.  Let me clarify.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ask you to look at the pay advices from January to May of 2014 that were submitted as the Movant's Exhibit F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prepare this sheet as we were </w:t>
      </w:r>
      <w:r w:rsidRPr="00554A7E">
        <w:rPr>
          <w:color w:val="000000"/>
        </w:rPr>
        <w:lastRenderedPageBreak/>
        <w:t xml:space="preserve">sitting here to summarize what the income that was on those documents reflected?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And I'm just asking for that to be a summary aid for his recollection,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not asking that, that be moved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Actually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If you want to put them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Those things aren't specifically described.  I'm just going to put on there what I'm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I'm assuming you can see this on the big screen or the screen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also ask you to look at Schedule I and tell me, based on the Debtors' Schedule I what his annual gross income </w:t>
      </w:r>
      <w:r w:rsidRPr="00554A7E">
        <w:rPr>
          <w:color w:val="000000"/>
        </w:rPr>
        <w:lastRenderedPageBreak/>
        <w:t xml:space="preserve">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You did.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this reference your first calculation, this piece of paper as to what Mr. Nadeau -- I'm just speaking to what Mr. Nadeau's annual income is based upon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does.  In fact, the P stands for Philippe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at the top of the page,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at the top.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conclude based upon the Schedule I what his annual gross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concluded his annual gross income according to Schedule I is $42,873.96.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next numbers reflect -- these are the pay advices for January until May of 2014, that are the Movant's Schedule F.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 is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these took all the gross amounts of Mr. Nadeau's pay from those pay periods?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does.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was his gross pay from January to the May 9th pay advice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Gross pay for that time period is $17,569.14.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then determine what his -- if you </w:t>
      </w:r>
      <w:r w:rsidRPr="00554A7E">
        <w:rPr>
          <w:color w:val="000000"/>
        </w:rPr>
        <w:lastRenderedPageBreak/>
        <w:t xml:space="preserve">took that and annualized it, what his annual income for 2014 would be based upon that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I made a calculation and that number is $45,679.66.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then on the side here determine how much that would total in monthly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monthly based on those numbers is $3,806.63.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I'm going to show you the last thing I asked you to do, which was, I asked you to show me the difference between the Schedule I monthly income and the pay advices from January to May of 2014.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the difference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determined that the monthly average gross for the period from January 3rd, 2014 to May 9th, 2014 was $233.80 higher than the Schedule I monthly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you need that on the overhead, do you?  Do you want to do anything?  Are you going to -- do you want to cross-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9"/>
          <w:type w:val="continuous"/>
          <w:pgSz w:w="12240" w:h="15840" w:code="1"/>
          <w:pgMar w:top="-1440" w:right="1022" w:bottom="-1440" w:left="2304" w:header="720" w:footer="432" w:gutter="0"/>
          <w:cols w:space="720"/>
          <w:docGrid w:linePitch="326"/>
        </w:sectPr>
      </w:pPr>
      <w:r w:rsidRPr="00554A7E">
        <w:rPr>
          <w:color w:val="000000"/>
        </w:rPr>
        <w:t xml:space="preserve">          THE COURT:  Okay.  We can put that on -- since it's Mr. Quinn's exhibit, I've got calculations.  I think Mr.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Iascone needs that on the overhead unless you have another copy.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leave it on the podium,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It's right there for Mr. Iascone.</w:t>
      </w:r>
    </w:p>
    <w:p w:rsidR="00CE5586" w:rsidRPr="00554A7E" w:rsidRDefault="00CE5586" w:rsidP="007E4C50">
      <w:pPr>
        <w:pStyle w:val="Heading2"/>
        <w:rPr>
          <w:color w:val="000000"/>
        </w:rPr>
      </w:pPr>
      <w:bookmarkStart w:id="96" w:name="examination4"/>
      <w:bookmarkStart w:id="97" w:name="_Toc396563024"/>
      <w:bookmarkStart w:id="98" w:name="_Ref396567658"/>
      <w:bookmarkEnd w:id="96"/>
      <w:r w:rsidRPr="00554A7E">
        <w:rPr>
          <w:color w:val="000000"/>
        </w:rPr>
        <w:t>CROSS-EXAMINATION</w:t>
      </w:r>
      <w:bookmarkEnd w:id="97"/>
      <w:bookmarkEnd w:id="98"/>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do you analyze paystubs for each and every bankruptcy that's filed in this district?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Just ones that you're asked to do by the AUST?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not specifically asked to look at any particular ones.  In the course of my job, I'll look at some and I don't look at others.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the LES statements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talking about -- that was in our Schedule O that was admitted into evidence, arranging from 9/13/13 to 10/25/13.  Did you look at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looked through those as you went through them with the witness.  I quickly looked at those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a calculation prior to this hearing regarding these particular ones that were submitted by the </w:t>
      </w:r>
      <w:r w:rsidRPr="00554A7E">
        <w:rPr>
          <w:color w:val="000000"/>
        </w:rPr>
        <w:lastRenderedPageBreak/>
        <w:t xml:space="preserve">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believe I did a calculation,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didn't do a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had done a calculation, is it fair to say that they may be different from the calculations that you made subsequent to 12/31/13?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understand your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you've looked at documents from 2014, his LES statements.  You didn't look at any documents from 2013.  Correct, regarding his paystubs?  You didn't look at any -- let me rephrase.  You didn't look at any paystubs from Mr. Nadeau for 2013,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did any calculations.  I may have looked at him in the course of our office's investigation prior to the motion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 specific recollection of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finished answering.  I may have looked at those during the course of the office's investigation prior to filing the motion to dismiss.  It's entirely possible that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 independent recollection that you in fact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As I sit here, I don't specifically recall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Okay.  Thank you.  If I could draw your attention to -</w:t>
      </w:r>
      <w:r w:rsidRPr="00554A7E">
        <w:rPr>
          <w:color w:val="000000"/>
        </w:rPr>
        <w:lastRenderedPageBreak/>
        <w:t xml:space="preserve">- if I may approach -- do we have that booklet?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is Exhibit number 102.  This is Debtors' exhibits.  And Exhibit 102 was admitted into evidence as full.  Can you take a look at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think we can pick you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need to go back.  You should go back.  You've got a booklet.  Right?  You've got your own booklet.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can go through that and stand at the mic.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look at, Mr. Quinn, those four paystubs that are enclosed in our Exhibit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familiar with the term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as of this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not prior to today,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Is it fair to say you never had seen an LES statement in your life?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That's not fair to say at 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many times have you seen these types of statements from the federal government?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a federal employee.  I've probably seen it hundreds of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in fact get one of these LES statements?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They're electronically transmitted, so they are available to me at any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look exactly like the one that you're looking at right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Exactly,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receive one of these type of statements for your own pay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haven't since 2012 maybe, but I did for the 20 years before that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if they've changed any since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couldn't say.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ever hear of the term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your understanding of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Mean is an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to the Court how you compute that average, the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add up each individual item and then you divide it by the number of items that you added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if they were four numbers, you would divide the total of that by four and you would get a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with respect to Mr. Nadeau's income during the two months prior to the filing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I object.  And for clarification, are you asking him if he looked at the four pay advices that you've submitted and specifically the ones for September and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he testified that he looked at those two.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asking if that's your question to him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not just four pay advices, but those particular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Yes, those four particular pay </w:t>
      </w:r>
      <w:r w:rsidRPr="00554A7E">
        <w:rPr>
          <w:color w:val="000000"/>
        </w:rPr>
        <w:lastRenderedPageBreak/>
        <w:t>advices.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Could you repeat the question?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look at the four pay advices dated 9/1/13, 9/13/13, 10/11/13, and 10/25/13 for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this morning when you went over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have them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Isn't it true that the one for 9/1/13 lists $1,649 as a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which pay date was it?  Could you say that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says, "Pay date, 9/13/13."  And what is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to the LES statement, pay date 9/27/13?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the gross for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turn the page, pay date of 10/11/13?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And the gross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$1,166.40.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finally, the pay date, the LES statement, 10/25/13,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if you added those four numbers up that you just testified to, it comes to $6,515?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I'll take your word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said mean.  You divide that by the number of the units that we just described.  So in that case, we would divide that by four.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that the mean for that would be $1,629?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Sounds right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many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is he asking him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do a calculation while he's sitting on the stand because he doesn't have somebody to do this?  I'm not sure where we're going.  You've done some math.  He hasn't done any math.  You've done math.  My objection is continuing.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Apparently, he did a math while he was sitting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ask on rebuttal what the </w:t>
      </w:r>
      <w:r w:rsidRPr="00554A7E">
        <w:rPr>
          <w:color w:val="000000"/>
        </w:rPr>
        <w:lastRenderedPageBreak/>
        <w:t xml:space="preserve">relevance of all of this is, Ms. Nicholls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Just if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Mr. Iascone, I'm not sure why it's even relevant.  You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Because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No.  I'm almost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I'm not seeing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almost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can answer the question.  There are 4.3333 -- it's a repeating decimal --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we take that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object to Mr. Iascone asking this witness to do mathematical calculations while he's sitting on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Overruled.  If the witness can't do it, can't answer, he can say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 have the -- if there's no objection, I can put my calculation sheet on the screen, as my sister had done for her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going to give the witness a calculator?  How does he know if you were accurate or not?  </w:t>
      </w:r>
      <w:r w:rsidRPr="00554A7E">
        <w:rPr>
          <w:color w:val="000000"/>
        </w:rPr>
        <w:lastRenderedPageBreak/>
        <w:t xml:space="preserve">Did you do your calculations with a calculator,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did,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Would this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let Mr. Quinn -- why don't we give Mr. Quinn the same calculator he uses, that he used there, so that he can do the same process with whatever numbers Mr. Iascone is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just want to object to this entire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continuation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argue why it's not relevant or put holes in it if you'd like at time of closing.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or appropriate --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looks like a good, old-fashioned calculator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Texas Instruments, solar panel, big buttons.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Probably easier to use than on your iPhone because I half the time can't figure out why it won't give me the right number.  Go ahead.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Mr. Quinn, could I ask you to add up the gross pay for those four LESs that you just testified to?  And if you could, tell the Court the numbers you're entering in or why you're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 let's cut through this.  Are you entering the gross pay from each of the four pay advices that is Exhibit 101?  I think it's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what I'm asking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I am,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They're the same numbers I just stated out loud.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added them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it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$6,515.76.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average of those numbers is $1,628.94.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based on that, the monthly pay?  You would multiply that times 4.3, would you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Excuse me.  You need to put this in some kind of time frame, please.  Are you talking about for the period of September '13 --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The one point where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just the period that's in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four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I'd multiply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divide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wouldn't be correct, either.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multiply it times -- by 4.33?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are you asking, how you get to the means?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Ask the witness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How'd you get to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would you get to the means?  He hasn't gotten there yet, I don't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I have an average gross of $1,628.94.  That represents a biweekly pay.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Would it be fair to state that you would multiply that times 2.17 to get a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roughly correct,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Almost there,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turn to Schedule J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don't have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Of the -- I'm sorry.  Schedule I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doesn't have it.  Or you've got it.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It's up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us what Ms. Nadeau's pay has for gross on line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Under spouse, I see $2,353.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Could you tell us what the household mean, then, would be?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that is not the </w:t>
      </w:r>
      <w:r w:rsidRPr="00554A7E">
        <w:rPr>
          <w:color w:val="000000"/>
        </w:rPr>
        <w:lastRenderedPageBreak/>
        <w:t xml:space="preserve">calculation he just asked him to do.  He's now asking him to take this schedule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out and do math.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Go ahead.  Do the math.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You want me to add up the gross for the Debtor and the spouse and then give you the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Do you want the number I calculated?  Because I'm about to take it off the calculator.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adding up the gross from Schedule I of the Debtors' monthly income listed there and you're adding up the monthly income listed there for spouse.  Is that what you're doing?  What are you doing?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believe so,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just made a calculation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 and I didn't give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So I'm about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is that what you're asking the witness to do, add those two numbers shown on the first line of Schedule J -- for the I, excuse me, for the Debtor </w:t>
      </w:r>
      <w:r w:rsidRPr="00554A7E">
        <w:rPr>
          <w:color w:val="000000"/>
        </w:rPr>
        <w:lastRenderedPageBreak/>
        <w:t>and the Debtors' spouse, and come up with the total?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that what you've asked?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3,000 -- I can't see the numbers.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That's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plus $2,353 comes to a total of $5,925.83.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just said that the mean for Mr. Nadeau was $3,534?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 Your Honor.  That's not what he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think he ever gave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was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that number, nor</w:t>
      </w:r>
      <w:r w:rsidR="00F27D8A" w:rsidRPr="00554A7E">
        <w:rPr>
          <w:color w:val="000000"/>
        </w:rPr>
        <w:t xml:space="preserve"> was that a number he ever said.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he might be in a different time frame.  Are you talking about what mean?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We're talking about the mean.  We're talking about these four pay 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 haven't moved off these four paystubs.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had a number on the calculator and </w:t>
      </w:r>
      <w:r w:rsidRPr="00554A7E">
        <w:rPr>
          <w:color w:val="000000"/>
        </w:rPr>
        <w:lastRenderedPageBreak/>
        <w:t xml:space="preserve">I just got rid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of it to make a calculation here.  So I don't know what the -- I don't recall what the answer was.  I could go back and make the calculation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please,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number I had originally calculated is for Mr. Nadeau, is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that number again,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if we add Ms. Nadeau's income as reported on Schedule I of 2,353 --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the witness to add</w:t>
      </w:r>
      <w:r w:rsidR="00201ABA" w:rsidRPr="00554A7E">
        <w:rPr>
          <w:color w:val="000000"/>
        </w:rPr>
        <w:t xml:space="preserve">    </w:t>
      </w:r>
      <w:r w:rsidRPr="00554A7E">
        <w:rPr>
          <w:color w:val="000000"/>
        </w:rPr>
        <w:t xml:space="preserve">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 of her number or just the raw number?  Are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Just the raw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What does that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comes to a total of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Could you say that again?  I missed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on Schedule I that was prepared and submitted -- and you reviewed -- what is the gross number for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got to put it on the overhead,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as stated 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add those together for us,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going to object for a second just to clarify something.  I don't understand what the relevance of this is and I'm going to object again, but I'm also going to ask, is it Mr. Iascone's intention to impeach his Schedule I, that it's not accurate?  Because I'm not sure where we're going with this.  And if that's what we're doing, are you saying the Schedule I is wrong?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I'm not saying t</w:t>
      </w:r>
      <w:r w:rsidR="00935171" w:rsidRPr="00554A7E">
        <w:rPr>
          <w:color w:val="000000"/>
        </w:rPr>
        <w:t>hat.  He's up here testifying and</w:t>
      </w:r>
      <w:r w:rsidRPr="00554A7E">
        <w:rPr>
          <w:color w:val="000000"/>
        </w:rPr>
        <w:t xml:space="preserve"> he is an expert.  He went to PC.  He's </w:t>
      </w:r>
      <w:r w:rsidRPr="00554A7E">
        <w:rPr>
          <w:color w:val="000000"/>
        </w:rPr>
        <w:lastRenderedPageBreak/>
        <w:t xml:space="preserve">got the CPA.  He worked for the federal government before.  He's an expert on numbers.   I am questioning his ability to calculate numbers and how they reflect on this particular proceeding.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we've already established that he's an expert, so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understood.  That's the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he's trying to impeach the testimony that Mr. Quinn gave based on his calculations from 2014, I guess.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believe that. </w:t>
      </w:r>
      <w:r w:rsidR="008A6BC0" w:rsidRPr="00554A7E">
        <w:rPr>
          <w:color w:val="000000"/>
        </w:rPr>
        <w:t xml:space="preserve">  </w:t>
      </w:r>
      <w:r w:rsidRPr="00554A7E">
        <w:rPr>
          <w:color w:val="000000"/>
        </w:rPr>
        <w:t xml:space="preserve">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argue how irrelevant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after we're done if you need some time.  You can take a break.  You can spend some time with Mr. Quinn and you can ask him some questions if you think that this whole line of questioning is </w:t>
      </w:r>
      <w:r w:rsidR="00AF5CEF" w:rsidRPr="00554A7E">
        <w:rPr>
          <w:color w:val="000000"/>
        </w:rPr>
        <w:t>either</w:t>
      </w:r>
      <w:r w:rsidRPr="00554A7E">
        <w:rPr>
          <w:color w:val="000000"/>
        </w:rPr>
        <w:t xml:space="preserve"> irrelevant, or mixing apples and oranges, or whatever.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one or two questions left and that's it,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said that, that gross income that you just calculated is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figure I calculated was the average of the gross of Mr. Nadeau's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four pay advices you asked me to look at, converted to a monthly figure, plus the gross for Ms. Nadeau from Schedule I.  That's the number I gave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okay.  That's the -- now, one last calculation that I'll do for you and ask you if you agree with it -- if you add the gross as reported on Schedule I, doesn't that come to $5,926?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see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They're right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Pardon me,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Ask me that number again, please.  Tell me the number again, please.  I don't remember what you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said, if we add the numbers as listed on their petition, submitted to the Court, that totals $5,925.  That's what they reported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And 83 cents,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just calculated $5,882.  Isn't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a calculation that came up with a total of $5,882.35.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then all those things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excuse me, but you are not using apples and apples.  You had him take a mean figure for Mr. Nadeau and you had him take a gross figure from Ms. Nadeau.  So I'm not sure that we're talking the same things.  And I can tell you one thing.  You are confusing completely the trier of fact, so probably it's not such a good thing here because I can't follow what you're doing.  I'm trying, but I can't really follow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overstated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not helping yourself.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their action.  The real action, then, kind of, Your Honor, is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Ask the witness if they have overstated it and then, in closing argument, you can argue why.  And Ms. Nicholls can take a few minutes.  If she needs some time, I will give her it.  And then she can go through the witness if she wants to show to the witness they have or haven't, whatever she wants to show.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opinion, did the Nadeaus, based on your analysis, underestimate or overestimate their income on Schedule I of their petition, based on your analysis?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the objection? </w:t>
      </w:r>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Mr. Quinn has four pay advices, four.  If Mr. Iascone is asking him whether this number that the Debtors provided under penalties of perjury is inaccurate because he provided him with four pay advices which included a sequestration period that he was ultimately paid for, I object to any answer to that question going on the record.  </w:t>
      </w:r>
    </w:p>
    <w:p w:rsidR="00CE5586"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 is, he cannot possibly testify about the accuracy of this number based on four pay advices that have an unusual payment in it and don't include the make-up payment that Mr. Nadeau testified that he got.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question is out of line.  You are taking a snapshot.  How can that be what the schedules overstate or don't?  You created with your Debtor the schedules based on presumably the pay advices that you admitted into evidence.  What the U.S. Trustee has focused on is a totally different time frame.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say something, Your Honor? </w:t>
      </w:r>
    </w:p>
    <w:p w:rsidR="0000261B" w:rsidRPr="00554A7E" w:rsidRDefault="0000261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0261B" w:rsidRPr="00554A7E" w:rsidSect="000E07A0">
          <w:headerReference w:type="default" r:id="rId2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frame is the central question.  It is the center of the universe here because we look at the full two months prior to filing the bankruptcy petition and that's what was used to calculate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you both told me that the relevant time frame is the time of trial for post-petition income when you are looking at abuse.  And you both sat here at the start of trial and said, "Yes.  That's what the law is."  Are you changing your mind on the law?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the income at </w:t>
      </w:r>
      <w:r w:rsidR="00E634C5" w:rsidRPr="00554A7E">
        <w:rPr>
          <w:color w:val="000000"/>
        </w:rPr>
        <w:t>the time that they filed their c</w:t>
      </w:r>
      <w:r w:rsidRPr="00554A7E">
        <w:rPr>
          <w:color w:val="000000"/>
        </w:rPr>
        <w:t xml:space="preserve">hapter 7. </w:t>
      </w:r>
    </w:p>
    <w:p w:rsidR="003B0492" w:rsidRPr="00554A7E" w:rsidRDefault="00CE5586"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not what you said this morning when I asked if that was the legal standard.  So now, you can both do a brief on it because I asked that.  I said, "Are we looking at abuse based on income and information at that time of the petition?  Or are we looking later at the time of trial?"  </w:t>
      </w:r>
    </w:p>
    <w:p w:rsidR="00CE5586" w:rsidRPr="00554A7E" w:rsidRDefault="003B0492"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Ms. Nicholls got up and said, "Judge, it's at the time of trial.  That's what the cases say," so if the Debtor lost their job, I would be looking at the abuse issue now with a loss in income.  If he got an increase, I look at it.  If he got a decrease, I'd look at it.  You sat there and said, "Yes, Your Honor.  They have in fact had a decrease post-petition and it should be looked at."  That's exactly </w:t>
      </w:r>
      <w:r w:rsidR="00CE5586" w:rsidRPr="00554A7E">
        <w:rPr>
          <w:color w:val="000000"/>
        </w:rPr>
        <w:lastRenderedPageBreak/>
        <w:t xml:space="preserve">what you said.  Are you saying to me you didn't understand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we were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Then I'm going to let you both submit briefs on what focus I use in the abuse test and whether I totally ignore post-petition income or not, because that's not what you agreed to when we started this trial and one of the reasons I asked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asked it very specifically and we had this whole discussion about post-petition changes and you said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misunderstood.  If that were the standard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don't know how you misunderstood, but I'm going to give you an opportunity to brief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just have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E634C5" w:rsidRPr="00554A7E">
        <w:rPr>
          <w:color w:val="000000"/>
        </w:rPr>
        <w:t>ONE:  We would wait years in a c</w:t>
      </w:r>
      <w:r w:rsidRPr="00554A7E">
        <w:rPr>
          <w:color w:val="000000"/>
        </w:rPr>
        <w:t xml:space="preserve">hapter 7 to see how much people would make after, so it doesn't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an opportunity to brief the issue because Ms. Nicholls thinks that, legally, that is not what you look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I'd like to ask Mr. </w:t>
      </w:r>
      <w:r w:rsidRPr="00554A7E">
        <w:rPr>
          <w:color w:val="000000"/>
        </w:rPr>
        <w:lastRenderedPageBreak/>
        <w:t xml:space="preserve">Iascone just quickly, if Mr. Nadeau lost his job and had no income, would you say that was irrelevant?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 legal issue and you both can argue it in papers.  I'm dealing with testimony and evidence right now.  I will give you both an opportunity to present your legal arguments that have been raised, apparently, right now, by Mr. Iascone.  And I will give you both an opportunity to respond to it so neither of you are prejudiced.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 we have the schedules as of the date of the filing and a period of pay advices, four pay advices for that period.  And we have the U.S. Trustee's four pay advices that you've introduced for January through May of 2014.  So the evidence is there.  The question is, what's the significance.  And you can argue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would also move to strike any portion of Mr. Quinn's testimony to the extent that Mr. Iascone was attempting to use that to discredit his own Schedule I.  I don't know whether this number is right or wrong, but those are the Debtors' sworn schedules.  That's what the U.S. Trustee has to determine.  I can't take four pay advices and glean an annual income just from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may I remind you that one of -- that the cases that the U.S. Trustee has cited in support of their position looks at, are there inaccuracies in </w:t>
      </w:r>
      <w:r w:rsidRPr="00554A7E">
        <w:rPr>
          <w:color w:val="000000"/>
        </w:rPr>
        <w:lastRenderedPageBreak/>
        <w:t xml:space="preserve">the schedules?  So I'm not sure this helps you under the case law, but you want to show that your client was inaccurate when they filled out I, be my guest.  You are giving a factor to the U.S. Trustee under one of the cases.  There's only three cases here cited by the parties.  Okay?  I've read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saying they were conservative, not that they were inaccurate.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you'll find -- that's what the Court will find.  If anything, they were hurting themselves if that were the case.  And it's only off by a few dollars.  That was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I'm going to allow it, but you can argue in a post-trial memo that it should be stricken and I'll consider it when I go to rule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was hoping to not have to get to a post-trial memo.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know you were, but if -- I know you were, but this is all over the lot, this trial here.  And I don't -- I'm not blaming either of you.  I'm just saying it's the way it's evolved.  Now, if you think you can resolve it through your witness and you'd rather not do a post-trial memo, I'm not going to force you.  It's up to you.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1"/>
          <w:type w:val="continuous"/>
          <w:pgSz w:w="12240" w:h="15840" w:code="1"/>
          <w:pgMar w:top="-1440" w:right="1022" w:bottom="-1440" w:left="2304" w:header="720" w:footer="432" w:gutter="0"/>
          <w:cols w:space="720"/>
          <w:docGrid w:linePitch="326"/>
        </w:sectPr>
      </w:pPr>
      <w:r w:rsidRPr="00554A7E">
        <w:rPr>
          <w:color w:val="000000"/>
        </w:rPr>
        <w:t xml:space="preserve">          MS. NICHOLLS:  All right.  I don't expect this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2"/>
          <w:type w:val="continuous"/>
          <w:pgSz w:w="12240" w:h="15840" w:code="1"/>
          <w:pgMar w:top="-1440" w:right="1022" w:bottom="-1440" w:left="2304" w:header="720" w:footer="432" w:gutter="0"/>
          <w:cols w:space="720"/>
          <w:docGrid w:linePitch="326"/>
        </w:sectPr>
      </w:pPr>
      <w:r w:rsidRPr="00554A7E">
        <w:rPr>
          <w:color w:val="000000"/>
        </w:rPr>
        <w:lastRenderedPageBreak/>
        <w:t xml:space="preserve">witness to provide a legal analysis of what the relevant time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period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 witness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He's just been asked some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t>
      </w:r>
    </w:p>
    <w:p w:rsidR="00CE5586" w:rsidRPr="00554A7E" w:rsidRDefault="00CE5586" w:rsidP="007E4C50">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all.  They could be totally irrelevant.  They could prove nothing.  You can argue that.  Or you can try to do that on rebuttal with this witness. </w:t>
      </w:r>
    </w:p>
    <w:p w:rsidR="00CE5586" w:rsidRPr="00554A7E" w:rsidRDefault="00CE5586" w:rsidP="007E4C50">
      <w:pPr>
        <w:pStyle w:val="Heading2"/>
        <w:rPr>
          <w:color w:val="000000"/>
        </w:rPr>
      </w:pPr>
      <w:bookmarkStart w:id="99" w:name="examination5"/>
      <w:bookmarkStart w:id="100" w:name="_Toc396563025"/>
      <w:bookmarkStart w:id="101" w:name="_Ref396567680"/>
      <w:bookmarkStart w:id="102" w:name="_Ref396568702"/>
      <w:bookmarkEnd w:id="99"/>
      <w:r w:rsidRPr="00554A7E">
        <w:rPr>
          <w:color w:val="000000"/>
        </w:rPr>
        <w:t>REDIRECT EXAMINATION</w:t>
      </w:r>
      <w:bookmarkEnd w:id="100"/>
      <w:bookmarkEnd w:id="101"/>
      <w:bookmarkEnd w:id="102"/>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Even looking at the pay advices that you have seen, the ones that I asked you to review and the ones that Mr. Iascone just asked you to do calculations with, is it your opinion based upon a quick review of those that Mr. Nadeau's income increased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That's my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have any further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again, is the issue of whether or not the Court, in the totality of circumstances analysis for an abuse case, looking at post-petition changes to income, is there a dispute as to whether or not this Court can take that into account or not?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3"/>
          <w:type w:val="continuous"/>
          <w:pgSz w:w="12240" w:h="15840" w:code="1"/>
          <w:pgMar w:top="-1440" w:right="1022" w:bottom="-1440" w:left="2304" w:header="720" w:footer="432" w:gutter="0"/>
          <w:cols w:space="720"/>
          <w:docGrid w:linePitch="326"/>
        </w:sectPr>
      </w:pPr>
      <w:r w:rsidRPr="00554A7E">
        <w:rPr>
          <w:color w:val="000000"/>
        </w:rPr>
        <w:t xml:space="preserve">          MR. IASCONE:  That has always been my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understanding,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your understanding?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headerReference w:type="default" r:id="rId24"/>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That it is at the time of filing that is the triggering date.  I would like at least the opportunity to explore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And Ms.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if my sister is correct on that, I will call her and see if something could be resolved to narrow the issues.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would appreciate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 will do on that is, I will set a time for briefing the issue if -- and we'll set a time that you all agree is enough for you to decide whether you want to tell the Court in a statement that that's no longer an issue and the parties agree that it is or isn't relevant for purposes of analysis, we can do that.  So at least I'll give you an opportunity and plenty of time so you can explore that as to whether or not you really need a brief on that issue.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we done with Mr. Quinn or do you want more time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done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700D26" w:rsidRPr="00554A7E" w:rsidRDefault="00700D2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Thank you.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6"/>
          <w:type w:val="continuous"/>
          <w:pgSz w:w="12240" w:h="15840" w:code="1"/>
          <w:pgMar w:top="-1440" w:right="1022" w:bottom="-1440" w:left="2304" w:header="720" w:footer="432" w:gutter="0"/>
          <w:cols w:space="720"/>
          <w:docGrid w:linePitch="326"/>
        </w:sectPr>
      </w:pPr>
      <w:r w:rsidRPr="00554A7E">
        <w:rPr>
          <w:color w:val="000000"/>
        </w:rPr>
        <w:t xml:space="preserve">          THE COURT:  Thank you.  So it's 1:15.  Are you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ready to pass out?  Is my law clerk ready to pass out?  I'm fine.  Does everybody want to just try to go and get this done?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because, you know, probably legally, I'm doing something wrong because you probably cut into your lunch hour and everything else, but we have a wonderful staff here who are willing to go the mile.  Okay.  Do you folks need some time or are you ready for closing arguments? </w:t>
      </w:r>
    </w:p>
    <w:p w:rsidR="00CE5586" w:rsidRPr="00554A7E" w:rsidRDefault="007E4C50" w:rsidP="007E4C50">
      <w:pPr>
        <w:pStyle w:val="Heading1"/>
        <w:rPr>
          <w:color w:val="000000"/>
        </w:rPr>
      </w:pPr>
      <w:bookmarkStart w:id="103" w:name="Event1"/>
      <w:bookmarkStart w:id="104" w:name="_Toc396563026"/>
      <w:bookmarkEnd w:id="103"/>
      <w:r w:rsidRPr="00554A7E">
        <w:rPr>
          <w:color w:val="000000"/>
        </w:rPr>
        <w:t>U.S. TRUSTEE RESTS</w:t>
      </w:r>
      <w:bookmarkEnd w:id="104"/>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ready to close.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Mr. -- </w:t>
      </w:r>
    </w:p>
    <w:p w:rsidR="00CE5586" w:rsidRPr="00554A7E" w:rsidRDefault="007E4C50" w:rsidP="007E4C50">
      <w:pPr>
        <w:pStyle w:val="Heading1"/>
        <w:rPr>
          <w:color w:val="000000"/>
        </w:rPr>
      </w:pPr>
      <w:bookmarkStart w:id="105" w:name="Event2"/>
      <w:bookmarkStart w:id="106" w:name="_Toc396563027"/>
      <w:bookmarkEnd w:id="105"/>
      <w:r w:rsidRPr="00554A7E">
        <w:rPr>
          <w:color w:val="000000"/>
        </w:rPr>
        <w:t>DEBTORS REST</w:t>
      </w:r>
      <w:bookmarkEnd w:id="106"/>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Okay.  Fine. </w:t>
      </w:r>
    </w:p>
    <w:p w:rsidR="00CE5586" w:rsidRPr="00554A7E" w:rsidRDefault="007E4C50" w:rsidP="007E4C50">
      <w:pPr>
        <w:pStyle w:val="Heading1"/>
        <w:rPr>
          <w:color w:val="000000"/>
        </w:rPr>
      </w:pPr>
      <w:bookmarkStart w:id="107" w:name="Argument4"/>
      <w:bookmarkStart w:id="108" w:name="_Toc396563028"/>
      <w:bookmarkStart w:id="109" w:name="_Ref396567724"/>
      <w:bookmarkEnd w:id="107"/>
      <w:r w:rsidRPr="00554A7E">
        <w:rPr>
          <w:color w:val="000000"/>
        </w:rPr>
        <w:t>CLOSING BY THE U.S. TRUSTEE</w:t>
      </w:r>
      <w:bookmarkEnd w:id="108"/>
      <w:bookmarkEnd w:id="109"/>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Sandra Nicholls again, for the United States Trustee.  In closing, Your Honor, I'd like to go over just some of the salient issues that I think came out in the testimony, and their relevance to the U.S. Trustee's motion to dismiss, and the factors that are </w:t>
      </w:r>
      <w:r w:rsidRPr="00554A7E">
        <w:rPr>
          <w:color w:val="000000"/>
        </w:rPr>
        <w:lastRenderedPageBreak/>
        <w:t xml:space="preserve">established for purposes of both bad faith and the totality of circumstances.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Your Honor, as I said in the opening, the motion to dismiss was filed based upon two differe</w:t>
      </w:r>
      <w:r w:rsidR="00E634C5" w:rsidRPr="00554A7E">
        <w:rPr>
          <w:color w:val="000000"/>
        </w:rPr>
        <w:t>nt prongs of Section 707(b)(3)</w:t>
      </w:r>
      <w:r w:rsidR="00CE5586" w:rsidRPr="00554A7E">
        <w:rPr>
          <w:color w:val="000000"/>
        </w:rPr>
        <w:t xml:space="preserve">, (b)(3)(a), which says the case will be abuse and should be dismissed if the filing of the bankruptcy was done in bad faith.  And I went into some detail about how that doesn't mean that they are bad people or that they've done something evil or illegal, but simply that their conduct is inconsistent with the fresh start and purposes of the bankruptcy code.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that issue, Your Honor, the facts that are admitted, conduct, conduct, conduct -- that's what's relevant to the bad-faith analysis.  The testimony we have </w:t>
      </w:r>
      <w:r w:rsidR="00302109" w:rsidRPr="00554A7E">
        <w:rPr>
          <w:color w:val="000000"/>
        </w:rPr>
        <w:t xml:space="preserve"> </w:t>
      </w:r>
      <w:r w:rsidR="00CE5586" w:rsidRPr="00554A7E">
        <w:rPr>
          <w:color w:val="000000"/>
        </w:rPr>
        <w:t xml:space="preserve">is -- well, the admitted facts that we have, again -- Mr. Nadeau -- the Nadeaus were having financial difficulties.  They went to see a lawyer.  They paid their lawyer a fee.  They decided to file bankruptcy.  And then Mr. Nadeau went out and bought a new red sports car, a 2013 370ZX that increased his monthly expenses by about $130, but it is the fact that he took credit counseling, he was filing bankruptcy.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 reasonable person would find that offensive.  A reasonable person would find that conduct inconsistent with bankruptcy, inconsistent with a fresh start.  They bought a </w:t>
      </w:r>
      <w:r w:rsidR="00CE5586" w:rsidRPr="00554A7E">
        <w:rPr>
          <w:color w:val="000000"/>
        </w:rPr>
        <w:lastRenderedPageBreak/>
        <w:t xml:space="preserve">new house in 2012.  They bought two new cars in 2012.  And then in the wake of having financial difficulties, Mr. Nadeau went out and bought another new car.  His old car had 6,500 miles on it.  Now, I don't dispute that the car was in an accident.  The circumstances of that, I don't really understand.  But I don't dispute that the car was in an accident.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I did not find Mr. Nadeau's testimony credible regarding what happened over the course of that summer, whether he went to 10 dealerships or no dealerships, whether he crunched numbers at all of them or whether he crunched numbers at none of them.  His testimony at the deposition is inconsistent with his testimony here regarding that fact.  I can't possibly begin to understand what exactly happened, except to say that, earlier, he had testified that he hadn't talked to anybody.  </w:t>
      </w:r>
    </w:p>
    <w:p w:rsidR="0097635A"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here, he testified he talked to everybody, but they all rejected him without asking about his financial situation, ask him if he was independently wealthy, ask him if he could pay the down payment.  They didn't ask any questions.  They just rejected him out of hand.  I don't find that credible, Your Honor.  I don't know of a car dealership that doesn't want to sell a car.  And if they can make it work, they'll squish in everything.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He managed to get an eight-year loan from Navy </w:t>
      </w:r>
      <w:r w:rsidR="00CE5586" w:rsidRPr="00554A7E">
        <w:rPr>
          <w:color w:val="000000"/>
        </w:rPr>
        <w:lastRenderedPageBreak/>
        <w:t xml:space="preserve">Federal Credit Union.  And he testified here today that he filed bankruptcy because he wanted to keep the house and he wanted to keep the cars.  And I understand that, Your Honor, but he didn't need to buy that kind of a car, he didn't need to increase his payment.  He said something about burying the equity.  I still haven't really understood what that meant, except that, apparently, the bank wanted him to buy a really expensive car.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That's what it says to me, which again, I am unfamiliar with, that concept.  But a reasonable person looking at this conduct would find that inconsistent with the bankruptcy code and that's the standard, inconsistent with a fresh start, not that they are evil, not that they're bad people.  I'm not saying anything of the kind.  But this conduct is inconsistent with a fresh start, is inconsistent with getting a bankruptcy discharge.  And for those reasons, I think the Court should find bad faith and should dismiss this case without getting into the financial issues.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Secondarily, the U.S. Trustee also sought dismissal based upon the totality of circumstances.  I went through the factors in the First Circuit, in the </w:t>
      </w:r>
      <w:bookmarkStart w:id="110" w:name="Citation1"/>
      <w:bookmarkEnd w:id="110"/>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E634C5" w:rsidRPr="00554A7E">
        <w:rPr>
          <w:color w:val="000000"/>
        </w:rPr>
        <w:t xml:space="preserve"> case</w:t>
      </w:r>
      <w:r w:rsidR="00CE5586" w:rsidRPr="00554A7E">
        <w:rPr>
          <w:color w:val="000000"/>
        </w:rPr>
        <w:t xml:space="preserve">.  And I believe that, Your Honor, based upon those factors, this case constitutes an abuse and should also be dismissed.  Those factors included, do they have regular, steady -- well, first, the ability to pay, which I have already addressed.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Looking at Mr. Nadeau, the Debtors' Schedule I, and considering the pay raise that Mr. Nadeau agreed that he got, although I think he said it was 30 cents, I don't think that's consistent, but the documents speak for themselves.  Mr. Quinn testified credibly that the increase represented approximately $230 over the Debtor's Schedule I stated income.  There was some discussion about the sequestration and government shutdown, but then Mr. Nadeau testified that he's exempt because he's -- what was the word -- essential help and that he was paid.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if you look at the Debtors' means test, which would have been the six months prior to filing and would have included May through October of 2013, that income is actually higher than it is on Schedule I, so that would suggest that there was no relief, break in income, no change in his income because the means test income is actually higher than the Schedule I income.  And that is a snapshot of six months from May until October.  That would have been the relevant period.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it does not show any decline in income.  It shows that the income was higher than was on Schedule I.  And I'd like to talk -- also, they have been in their same jobs for 14, 15 years.  They have been married for 30 years.  They have no kids.  They don't have any domestic support obligations, no prior hot wives, husbands, no kids, no other financial strains on them.  And that's been consistent and it </w:t>
      </w:r>
      <w:r w:rsidR="00CE5586" w:rsidRPr="00554A7E">
        <w:rPr>
          <w:color w:val="000000"/>
        </w:rPr>
        <w:lastRenderedPageBreak/>
        <w:t xml:space="preserve">remains consistent.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And looking at the ability to pay, they scheduled $75 of disposable income.  Even by their own admission, the change in the car increased their monthly obligations by $133.  I estimated that, based upon the increase in pay, Mr. Nadeau has approximately $180 more than on Schedule I.  That resu</w:t>
      </w:r>
      <w:r w:rsidR="00E634C5" w:rsidRPr="00554A7E">
        <w:rPr>
          <w:color w:val="000000"/>
        </w:rPr>
        <w:t>lts in almost over a five-year c</w:t>
      </w:r>
      <w:r w:rsidR="00CE5586" w:rsidRPr="00554A7E">
        <w:rPr>
          <w:color w:val="000000"/>
        </w:rPr>
        <w:t xml:space="preserve">hapter 13 plan that's $20,000.  And Mr. and Ms. Nadeau have $28,000 of schedule debt.  They are not behind on their mortgage.  They are not behind on their cars because they want to keep those.  </w:t>
      </w:r>
    </w:p>
    <w:p w:rsidR="00125AB0"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they have $28,000.  That is, as the courts define ability to pay, a meaningful distribution to unsecured creditors.  And you know, I just have to address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because it does initially seem really appealing because the Debtors did buy two new cars shortly before filing.  And initially, you think, "Okay.  Well, that court said it was okay."  But there are some very important distinctions between that case and this case.  And I said in my response to their memorandum that every case is on a case-by-case basis.  Thank you.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Debtors had new jobs.  They had moved to a new city.  They had tried to get financing for several vehicles and couldn't.  They ended up getting private financing from an individual in that case.  And they testified and the judge said he gave credence to their </w:t>
      </w:r>
      <w:r w:rsidR="00CE5586" w:rsidRPr="00554A7E">
        <w:rPr>
          <w:color w:val="000000"/>
        </w:rPr>
        <w:lastRenderedPageBreak/>
        <w:t xml:space="preserve">testimony that, that individual wouldn't let them finance anything other than the three cars he wanted them to choose.  They had to pick from three cars because he was doing the financing and he wanted to choose them.  And he did, so multiple efforts, used cars, new cars, went to multiple places, couldn't get financing.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those Debtors hadn't met with bankruptcy counsel.  They testified that they hadn't met with counsel.  They testified that they had decided to file bankruptcy.  They testified that they saw things were getting better.  They had new jobs.  Things were going to be okay.  That was their testimony.  That was their circumstance when they bought their new cars, not that they were having financial difficulties already, not that they hadn't gone to any dealerships or done any real number crunching in any place, not that they'd have the same jobs for 15 years, you know, not that their income had been steady and reliable.  It was going to remain steady and reliable.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that case, although initially appealing, I think, stands for the opposite proposition.  The Court made note in that case, "It's important that they didn't seek bankruptcy counseling.  They did that without knowing," a sharp distinction from this case, Your Honor.  So I think, with -- Your Honor, maybe I'm pushing my leg here, but I think, without any briefing on the post-petition relevance of </w:t>
      </w:r>
      <w:r w:rsidR="00CE5586" w:rsidRPr="00554A7E">
        <w:rPr>
          <w:color w:val="000000"/>
        </w:rPr>
        <w:lastRenderedPageBreak/>
        <w:t xml:space="preserve">the increase, Your Honor could dismiss this case based upon the bad-faith analysis and the conduct of the Debtors prior to filing the bankruptcy case.  </w:t>
      </w:r>
    </w:p>
    <w:p w:rsidR="00490AF4"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7"/>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I also think, however, Your Honor, that based upon </w:t>
      </w:r>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the totality of circumstances, the Debtor having an ability to pay, they can reduce their expenses.  Simply don't keep that Nissan.  Surrender that and go get another car, go get a used car.  They don't need -- they sought to -- they said they are going to retain it.  He wants to keep it.  They want to keep that car.  It's clearly underwater because they had to roll the Toyota Camry 9,000 plus into it.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it's worth less according to the schedules, even, than it is -- than the amount that they owe.  But they want to keep that car, that eight-year loan.  So I think the conduct shows abuse and I think the totality of circumstances demonstrates an ability to pay.  I think it demonstrates that they have stable, steady employment.  I think they are </w:t>
      </w:r>
      <w:r w:rsidR="00E634C5" w:rsidRPr="00554A7E">
        <w:rPr>
          <w:color w:val="000000"/>
        </w:rPr>
        <w:t>eligible for c</w:t>
      </w:r>
      <w:r w:rsidR="00CE5586" w:rsidRPr="00554A7E">
        <w:rPr>
          <w:color w:val="000000"/>
        </w:rPr>
        <w:t xml:space="preserve">hapter 13.  And I think that they can make changes to their finances without significantly impacting their home, their jobs, or their stability.  And for those reasons, Your Honor, I think this Court should dismiss this case on both counts.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w:t>
      </w:r>
    </w:p>
    <w:p w:rsidR="00CE5586" w:rsidRPr="00554A7E" w:rsidRDefault="007E4C50" w:rsidP="007E4C50">
      <w:pPr>
        <w:pStyle w:val="Heading1"/>
        <w:rPr>
          <w:color w:val="000000"/>
        </w:rPr>
      </w:pPr>
      <w:bookmarkStart w:id="111" w:name="Argument5"/>
      <w:bookmarkStart w:id="112" w:name="_Toc396563029"/>
      <w:bookmarkStart w:id="113" w:name="_Ref396567745"/>
      <w:bookmarkEnd w:id="111"/>
      <w:r w:rsidRPr="00554A7E">
        <w:rPr>
          <w:color w:val="000000"/>
        </w:rPr>
        <w:t>CLOSING BY THE DEBTORS</w:t>
      </w:r>
      <w:bookmarkEnd w:id="112"/>
      <w:bookmarkEnd w:id="113"/>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what the evidence in this </w:t>
      </w:r>
      <w:r w:rsidRPr="00554A7E">
        <w:rPr>
          <w:color w:val="000000"/>
        </w:rPr>
        <w:lastRenderedPageBreak/>
        <w:t>case comes down to is $133 per month in abuse.  We look at the schedules, we look at the income, we look at t</w:t>
      </w:r>
      <w:r w:rsidR="00E634C5" w:rsidRPr="00554A7E">
        <w:rPr>
          <w:color w:val="000000"/>
        </w:rPr>
        <w:t>he assets at the time that the c</w:t>
      </w:r>
      <w:r w:rsidRPr="00554A7E">
        <w:rPr>
          <w:color w:val="000000"/>
        </w:rPr>
        <w:t xml:space="preserve">hapter 7 was filed.  Mr. and Ms. Nadeau felt very uncomfortable with the car.  The car had over $10,000 in repairs that were needed to it.  They still didn't feel safe with it.  Mr. Nadeau didn't feel safe that his wife was driving it.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he file bankruptcy on that particular car?  He rolled over what he owed.  He rolled over his obligation into a loan.  The creditor is going to be whole.  And we talk about eight or nine years that he's financing it for.  If he had a lower yearly -- if it was a three-, or four-, or five-year loan, the payment would be higher.  His INJ would be even lower, but he didn't.  He said, "I'm going to get a loan that goes out eight or nine years to have a lower payment."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his creditors are being made whole.  If we look at the LES statements and anyone that wants to do a median test or a means test, you will see that Mr. and Ms. Nadeau were conservative in their numbers.  Okay?  Now, if anyone is going to say that we put in wrong numbers, if we put in numbers that were really low when the evidence showed it was really high, that's one story, but this is the other way around.  They overstated a little bit there, their income.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to say that they filed fraudulent income and expense statements is absolutely out of the question and adds </w:t>
      </w:r>
      <w:r w:rsidR="00CE5586" w:rsidRPr="00554A7E">
        <w:rPr>
          <w:color w:val="000000"/>
        </w:rPr>
        <w:lastRenderedPageBreak/>
        <w:t xml:space="preserve">to their credibility.  Let's take a look at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Court is not bound by it.  It's</w:t>
      </w:r>
      <w:r w:rsidR="00E634C5" w:rsidRPr="00554A7E">
        <w:rPr>
          <w:color w:val="000000"/>
        </w:rPr>
        <w:t xml:space="preserve"> a North District of Ohio case</w:t>
      </w:r>
      <w:r w:rsidR="00CE5586" w:rsidRPr="00554A7E">
        <w:rPr>
          <w:color w:val="000000"/>
        </w:rPr>
        <w:t xml:space="preserve">.  In that case, they purchased two vehicles, not one.  The Nadeaus purchased one.  The purchase date was one month before the filing of the bankruptcy.  The Nadeaus purchased it 2.47 months before their bankruptcy.  The age of the vehicle was brand new, the two brand-new vehicles in </w:t>
      </w:r>
      <w:r w:rsidR="00CE5586" w:rsidRPr="00554A7E">
        <w:rPr>
          <w:color w:val="000000"/>
          <w:u w:val="single"/>
        </w:rPr>
        <w:t>Gomez</w:t>
      </w:r>
      <w:r w:rsidR="00CE5586" w:rsidRPr="00554A7E">
        <w:rPr>
          <w:color w:val="000000"/>
        </w:rPr>
        <w:t xml:space="preserve">, that the Court said there was no abuse.  Mr. Nadeau's vehicle, the Nissan, though it had little or no miles on it, was in essence a year old still, already depreciated.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the people in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roll over a prior loan?  No.  Mr. Nadeau said, "I'm going to take that money that I owe and I'm going to still pay it.  We're going to roll it over into a new loan and I'm going to continue to pay this.  I'm going to make the creditor hole.  I'm not going to make them suffer.  The total payments in </w:t>
      </w:r>
      <w:r w:rsidR="00CE5586" w:rsidRPr="00554A7E">
        <w:rPr>
          <w:color w:val="000000"/>
          <w:u w:val="single"/>
        </w:rPr>
        <w:t>Gomez</w:t>
      </w:r>
      <w:r w:rsidR="00CE5586" w:rsidRPr="00554A7E">
        <w:rPr>
          <w:color w:val="000000"/>
        </w:rPr>
        <w:t xml:space="preserve"> were almost $1,300 a month and, in the Nadeau case, it's only 1,057 per month.  There is absolutely no abuse here.  The car was purchased because they did not feel safe.  They had to bury $20,000.  They needed an expensive car that could hold that equity.  The difference is $133 per month and the most important thing here is the Schedule A expenses.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challenge my sister and I challenge Mr. Quinn to look at the average for two people for food.  The Nadeaus put $500.  We see $600 to $800.  Spending money, we have $150.  </w:t>
      </w:r>
      <w:r w:rsidR="00CE5586" w:rsidRPr="00554A7E">
        <w:rPr>
          <w:color w:val="000000"/>
        </w:rPr>
        <w:lastRenderedPageBreak/>
        <w:t xml:space="preserve">We see $200 off in tax for that.  This is based on my experience doing this for 30 years, Your Honor.  I do not see abuse here.  I do not see intent to defraud, delay, or hinder a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that's not the standard.  Right?  That has nothing to do with the -- that's a totally different statute.  That's not the standard.  Right?  Are you arguing that's the standard?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arguing that, as my sister is pointing out, that they would be hurting their creditors if they go out and get this loan.  What would be the other natural effect of it?  Let's go out and get a loan so we have to pay less</w:t>
      </w:r>
      <w:r w:rsidR="00E634C5" w:rsidRPr="00554A7E">
        <w:rPr>
          <w:color w:val="000000"/>
        </w:rPr>
        <w:t xml:space="preserve"> to the creditors or go into a c</w:t>
      </w:r>
      <w:r w:rsidRPr="00554A7E">
        <w:rPr>
          <w:color w:val="000000"/>
        </w:rPr>
        <w:t xml:space="preserve">hapter 7.  That's what I'm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very much.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Ms. Nicholls, I'm a little confused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you'll have to forgive me for raising this again, but in your closing arguments, you said to me I could decide this on bad faith and totality without even looking at the 2014 pay increase.  Do you want me to forget looking at that or do you want to -- or is that still an issue at the moment in terms of whether or not that's </w:t>
      </w:r>
      <w:r w:rsidRPr="00554A7E">
        <w:rPr>
          <w:color w:val="000000"/>
        </w:rPr>
        <w:lastRenderedPageBreak/>
        <w:t xml:space="preserve">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Your Honor.  My point is, there are two different prongs to the 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8"/>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 Trustee's motion.  One is based on bad faith, which is for the most part based upon the Debtor's conduct, the purchase of the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lack of a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separate from the totality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too.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if Your Honor were to find bad faith, I believe that you could dismiss the case now without addressing the totality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but I'm asking you, since you have introduced and spent time at trial on 2014 income, are you suggesting to me that you don't need to do briefs and we don't need to worry about whether or not you look at increased income after the filing because you're willing to have me only look at it in terms of the time period of the filing and right before the filing, and the few months after, but not look at the 2014 pay increase?  Or do you want me to -- do you still want that evidence?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lastRenderedPageBreak/>
        <w:t xml:space="preserve">          MS. NICHOLLS:  No.  I guess what I'm saying, Your Honor, is, if you're willing to rule right now from the bench and put me out of the, you know, future misery of drafting a brief, that I would accept that honor.  However, if Your </w:t>
      </w:r>
    </w:p>
    <w:p w:rsidR="008516DB" w:rsidRPr="00554A7E" w:rsidRDefault="008516D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516DB"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Honor is not going to make that ruling or is not going to make that ruling right now, then of course I would like the opportunity to brief that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know that you can have it both ways.  And you're also taking a risk.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Where's the cake?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And you're taking a risk that I'm wrong and I get reversed on -- even if I found bad faith, then you don't have the other piece of it, so I am asking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 think my client would counsel me to do the extra work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you're not yet necessarily doing the extra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We may be able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there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7E4C50" w:rsidP="007E4C50">
      <w:pPr>
        <w:pStyle w:val="Heading1"/>
        <w:rPr>
          <w:color w:val="000000"/>
        </w:rPr>
      </w:pPr>
      <w:bookmarkStart w:id="114" w:name="CourtRuling1"/>
      <w:bookmarkStart w:id="115" w:name="_Toc396563030"/>
      <w:bookmarkStart w:id="116" w:name="_Ref396567778"/>
      <w:bookmarkEnd w:id="114"/>
      <w:r w:rsidRPr="00554A7E">
        <w:rPr>
          <w:color w:val="000000"/>
        </w:rPr>
        <w:lastRenderedPageBreak/>
        <w:t>COURT'S RULING</w:t>
      </w:r>
      <w:bookmarkEnd w:id="115"/>
      <w:bookmarkEnd w:id="116"/>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30 days for you to either file a brief on that issue of what time frames one looks at under the totality of circumstances for purposes of financial information or to, both of you decide -- Mr. Iascone, for you to decide that what the U.S. Trustee is saying is correct and it's a factor that I look at in terms of the totality of the circumstances, a time period, post-petition income.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agree with Ms. Nicholls that, that is what -- that that's appropriate under the law, neither of you need to do a brief and you just tell me that.  But I am going to also require you, Mr. Iascone, to make your decision and advise the U.S. Trustee of your position within 14 days.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As to whether or not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Whether or not the briefing is necessary because you still consider it an issue or you agree based on the case law with Ms. Nicholls that, as for the totality-of-ci</w:t>
      </w:r>
      <w:r w:rsidR="00E634C5" w:rsidRPr="00554A7E">
        <w:rPr>
          <w:color w:val="000000"/>
        </w:rPr>
        <w:t>rcumstances prong of 707(b)(3)</w:t>
      </w:r>
      <w:r w:rsidRPr="00554A7E">
        <w:rPr>
          <w:color w:val="000000"/>
        </w:rPr>
        <w:t xml:space="preserve">, the Court can consider the 2014 pay advices and the increase.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very fair,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that way, Ms. Nicholls will know whether she's doing a brief or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why you're a judge, Your </w:t>
      </w:r>
      <w:r w:rsidRPr="00554A7E">
        <w:rPr>
          <w:color w:val="000000"/>
        </w:rPr>
        <w:lastRenderedPageBreak/>
        <w:t xml:space="preserve">Honor.  You're very wise.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the difficulty of having to do post-trial briefs.  I can tell you that I try not to do that with people.  I know that there are judges in Massachusetts that -- no trial finishes without post-trial briefs, so I am trying to strike a balance here.  I haven't really asked for them yet.  And I don't need post-trial briefs in this case or proposed findings of fact from the parties unless that's one issue that no one has raised before in terms of what do I look at, in terms of time frame.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what we will do is, once you -- and as soon as you know, if you've got an agreement, you can let us know.  And we will order the transcript.  And lately, the transcripts have been taking a lot longer than they used to.  In my last case, it took almost 30 days just for the Court to get the transcript, so I can't take it under advisement until we have that.  You'll see it in the docket.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very much,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045BE" w:rsidRPr="00554A7E" w:rsidRDefault="007D6EE7" w:rsidP="00756B6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     </w:t>
      </w:r>
      <w:r w:rsidRPr="00554A7E">
        <w:rPr>
          <w:color w:val="000000"/>
        </w:rPr>
        <w:t xml:space="preserve">   (Hearing adjourned</w:t>
      </w:r>
      <w:r w:rsidR="00CE5586" w:rsidRPr="00554A7E">
        <w:rPr>
          <w:color w:val="000000"/>
        </w:rPr>
        <w:t xml:space="preserve"> at 1:39</w:t>
      </w:r>
      <w:r w:rsidR="00083FB7" w:rsidRPr="00554A7E">
        <w:rPr>
          <w:color w:val="000000"/>
        </w:rPr>
        <w:t xml:space="preserve"> p.m</w:t>
      </w:r>
      <w:r w:rsidRPr="00554A7E">
        <w:rPr>
          <w:color w:val="000000"/>
        </w:rPr>
        <w:t>.)</w:t>
      </w:r>
    </w:p>
    <w:p w:rsidR="00891FDC" w:rsidRDefault="00891FDC"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Pr="00554A7E" w:rsidRDefault="00E511FD" w:rsidP="00E511FD">
      <w:pPr>
        <w:pStyle w:val="DoubleSpacing"/>
        <w:tabs>
          <w:tab w:val="clear" w:pos="864"/>
          <w:tab w:val="clear" w:pos="1584"/>
          <w:tab w:val="clear" w:pos="4320"/>
          <w:tab w:val="left" w:pos="576"/>
          <w:tab w:val="left" w:pos="1296"/>
          <w:tab w:val="left" w:pos="4032"/>
          <w:tab w:val="left" w:pos="4608"/>
        </w:tabs>
        <w:rPr>
          <w:color w:val="000000"/>
        </w:rPr>
        <w:sectPr w:rsidR="00E511FD" w:rsidRPr="00554A7E" w:rsidSect="000E07A0">
          <w:headerReference w:type="default" r:id="rId29"/>
          <w:type w:val="continuous"/>
          <w:pgSz w:w="12240" w:h="15840" w:code="1"/>
          <w:pgMar w:top="-1440" w:right="1022" w:bottom="-1440" w:left="2304" w:header="720" w:footer="432" w:gutter="0"/>
          <w:cols w:space="720"/>
          <w:docGrid w:linePitch="326"/>
        </w:sectPr>
      </w:pPr>
    </w:p>
    <w:p w:rsidR="007B2818" w:rsidRPr="00554A7E" w:rsidRDefault="00F32059" w:rsidP="00F32059">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lastRenderedPageBreak/>
        <w:t>CERTIFICATE OF TRANSCRIBER</w:t>
      </w:r>
    </w:p>
    <w:p w:rsidR="007D64F5" w:rsidRPr="00554A7E" w:rsidRDefault="007D64F5"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F32059" w:rsidRPr="00554A7E" w:rsidRDefault="00F32059" w:rsidP="004C05D2">
      <w:pPr>
        <w:pStyle w:val="DoubleSpacing"/>
        <w:tabs>
          <w:tab w:val="clear" w:pos="864"/>
          <w:tab w:val="clear" w:pos="1584"/>
          <w:tab w:val="clear" w:pos="4320"/>
          <w:tab w:val="left" w:pos="576"/>
          <w:tab w:val="left" w:pos="1296"/>
          <w:tab w:val="left" w:pos="4032"/>
          <w:tab w:val="left" w:pos="4608"/>
        </w:tabs>
        <w:jc w:val="both"/>
        <w:rPr>
          <w:color w:val="000000"/>
        </w:rPr>
      </w:pPr>
      <w:r w:rsidRPr="00554A7E">
        <w:rPr>
          <w:color w:val="000000"/>
        </w:rPr>
        <w:t xml:space="preserve">I, the undersigned Notary Public in and for the State of Washington, do hereby certify or declare under penalty of perjury under the laws of the state of Washington that the foregoing is </w:t>
      </w:r>
      <w:r w:rsidR="007D64F5" w:rsidRPr="00554A7E">
        <w:rPr>
          <w:color w:val="000000"/>
        </w:rPr>
        <w:t xml:space="preserve">a </w:t>
      </w:r>
      <w:r w:rsidRPr="00554A7E">
        <w:rPr>
          <w:color w:val="000000"/>
        </w:rPr>
        <w:t xml:space="preserve">true and correct </w:t>
      </w:r>
      <w:r w:rsidR="007D64F5" w:rsidRPr="00554A7E">
        <w:rPr>
          <w:color w:val="000000"/>
        </w:rPr>
        <w:t xml:space="preserve">transcription </w:t>
      </w:r>
      <w:r w:rsidR="00393A2C" w:rsidRPr="00554A7E">
        <w:rPr>
          <w:color w:val="000000"/>
        </w:rPr>
        <w:t xml:space="preserve">to the best of my ability </w:t>
      </w:r>
      <w:r w:rsidR="007D64F5" w:rsidRPr="00554A7E">
        <w:rPr>
          <w:color w:val="000000"/>
        </w:rPr>
        <w:t>of the digitally recorded</w:t>
      </w:r>
      <w:r w:rsidR="00C47E6A" w:rsidRPr="00554A7E">
        <w:rPr>
          <w:color w:val="000000"/>
        </w:rPr>
        <w:t xml:space="preserve"> testimony</w:t>
      </w:r>
      <w:r w:rsidR="00393A2C" w:rsidRPr="00554A7E">
        <w:rPr>
          <w:color w:val="000000"/>
        </w:rPr>
        <w:t>.</w:t>
      </w:r>
      <w:r w:rsidR="00C47E6A" w:rsidRPr="00554A7E">
        <w:rPr>
          <w:color w:val="000000"/>
        </w:rPr>
        <w:t xml:space="preserve"> </w:t>
      </w:r>
    </w:p>
    <w:p w:rsidR="00F32059" w:rsidRPr="00554A7E" w:rsidRDefault="00F32059" w:rsidP="00BC6518">
      <w:pPr>
        <w:pStyle w:val="DoubleSpacing"/>
        <w:tabs>
          <w:tab w:val="clear" w:pos="864"/>
          <w:tab w:val="clear" w:pos="1584"/>
          <w:tab w:val="clear" w:pos="4320"/>
          <w:tab w:val="left" w:pos="576"/>
          <w:tab w:val="left" w:pos="1296"/>
          <w:tab w:val="left" w:pos="4032"/>
          <w:tab w:val="left" w:pos="4608"/>
        </w:tabs>
        <w:rPr>
          <w:color w:val="000000"/>
        </w:rPr>
      </w:pPr>
    </w:p>
    <w:p w:rsidR="007D64F5" w:rsidRPr="00554A7E" w:rsidRDefault="00AF7536" w:rsidP="00BC6518">
      <w:pPr>
        <w:pStyle w:val="DoubleSpacing"/>
        <w:tabs>
          <w:tab w:val="clear" w:pos="864"/>
          <w:tab w:val="clear" w:pos="1584"/>
          <w:tab w:val="clear" w:pos="4320"/>
          <w:tab w:val="left" w:pos="576"/>
          <w:tab w:val="left" w:pos="1296"/>
          <w:tab w:val="left" w:pos="4032"/>
          <w:tab w:val="left" w:pos="4608"/>
        </w:tabs>
        <w:rPr>
          <w:color w:val="000000"/>
        </w:rPr>
      </w:pPr>
      <w:r>
        <w:rPr>
          <w:noProof/>
          <w:color w:val="000000"/>
        </w:rPr>
        <w:lastRenderedPageBrea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4" type="#_x0000_t75" style="position:absolute;margin-left:.55pt;margin-top:25pt;width:176.75pt;height:51.45pt;z-index:251657728">
            <v:imagedata r:id="rId30" o:title="signature"/>
          </v:shape>
        </w:pict>
      </w:r>
    </w:p>
    <w:p w:rsidR="00E511FD" w:rsidRDefault="007D64F5"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Pr="00554A7E">
        <w:rPr>
          <w:color w:val="000000"/>
        </w:rPr>
        <w:tab/>
      </w:r>
      <w:r w:rsidRPr="00554A7E">
        <w:rPr>
          <w:color w:val="000000"/>
        </w:rPr>
        <w:tab/>
      </w:r>
      <w:r w:rsidRPr="00554A7E">
        <w:rPr>
          <w:color w:val="000000"/>
        </w:rPr>
        <w:tab/>
      </w:r>
      <w:r w:rsidR="00A70B0F" w:rsidRPr="00554A7E">
        <w:rPr>
          <w:color w:val="000000"/>
        </w:rPr>
        <w:tab/>
      </w:r>
      <w:r w:rsidR="00175AB7" w:rsidRPr="00554A7E">
        <w:rPr>
          <w:color w:val="000000"/>
        </w:rPr>
        <w:t xml:space="preserve">  </w:t>
      </w:r>
      <w:r w:rsidR="00E511FD">
        <w:rPr>
          <w:color w:val="000000"/>
        </w:rPr>
        <w:t xml:space="preserve"> </w:t>
      </w:r>
    </w:p>
    <w:p w:rsidR="007D64F5" w:rsidRPr="00554A7E" w:rsidRDefault="00E511FD" w:rsidP="00BC6518">
      <w:pPr>
        <w:pStyle w:val="DoubleSpacing"/>
        <w:tabs>
          <w:tab w:val="clear" w:pos="864"/>
          <w:tab w:val="clear" w:pos="1584"/>
          <w:tab w:val="clear" w:pos="4320"/>
          <w:tab w:val="left" w:pos="576"/>
          <w:tab w:val="left" w:pos="1296"/>
          <w:tab w:val="left" w:pos="4032"/>
          <w:tab w:val="left" w:pos="4608"/>
        </w:tabs>
        <w:rPr>
          <w:color w:val="000000"/>
        </w:rPr>
      </w:pPr>
      <w:r>
        <w:rPr>
          <w:color w:val="000000"/>
        </w:rPr>
        <w:t xml:space="preserve">                                      </w:t>
      </w:r>
      <w:r w:rsidR="00175AB7" w:rsidRPr="00554A7E">
        <w:rPr>
          <w:color w:val="000000"/>
        </w:rPr>
        <w:t xml:space="preserve">   </w:t>
      </w:r>
      <w:r w:rsidR="0041501A">
        <w:rPr>
          <w:color w:val="000000"/>
        </w:rPr>
        <w:t xml:space="preserve">     </w:t>
      </w:r>
      <w:r w:rsidR="00175AB7" w:rsidRPr="00554A7E">
        <w:rPr>
          <w:color w:val="000000"/>
        </w:rPr>
        <w:t xml:space="preserve"> </w:t>
      </w:r>
      <w:r w:rsidR="0041501A">
        <w:rPr>
          <w:color w:val="000000"/>
        </w:rPr>
        <w:fldChar w:fldCharType="begin">
          <w:ffData>
            <w:name w:val=""/>
            <w:enabled/>
            <w:calcOnExit w:val="0"/>
            <w:textInput>
              <w:default w:val="Month ##, Year"/>
              <w:format w:val="FIRST CAPITAL"/>
            </w:textInput>
          </w:ffData>
        </w:fldChar>
      </w:r>
      <w:r w:rsidR="0041501A">
        <w:rPr>
          <w:color w:val="000000"/>
        </w:rPr>
        <w:instrText xml:space="preserve"> FORMTEXT </w:instrText>
      </w:r>
      <w:r w:rsidR="0041501A">
        <w:rPr>
          <w:color w:val="000000"/>
        </w:rPr>
      </w:r>
      <w:r w:rsidR="0041501A">
        <w:rPr>
          <w:color w:val="000000"/>
        </w:rPr>
        <w:fldChar w:fldCharType="separate"/>
      </w:r>
      <w:r w:rsidR="0041501A">
        <w:rPr>
          <w:noProof/>
          <w:color w:val="000000"/>
        </w:rPr>
        <w:t>Month ##, Year</w:t>
      </w:r>
      <w:r w:rsidR="0041501A">
        <w:rPr>
          <w:color w:val="000000"/>
        </w:rPr>
        <w:fldChar w:fldCharType="end"/>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___________________                      </w:t>
      </w:r>
      <w:r w:rsidR="007D64F5" w:rsidRPr="00554A7E">
        <w:rPr>
          <w:color w:val="000000"/>
        </w:rPr>
        <w:t xml:space="preserve"> </w:t>
      </w:r>
      <w:r w:rsidRPr="00554A7E">
        <w:rPr>
          <w:color w:val="000000"/>
        </w:rPr>
        <w:t xml:space="preserve"> </w:t>
      </w:r>
      <w:r w:rsidR="007D64F5" w:rsidRPr="00554A7E">
        <w:rPr>
          <w:color w:val="000000"/>
        </w:rPr>
        <w:t>__________</w:t>
      </w:r>
      <w:r w:rsidRPr="00554A7E">
        <w:rPr>
          <w:color w:val="000000"/>
        </w:rPr>
        <w:t>________</w:t>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t xml:space="preserve">Signature           </w:t>
      </w:r>
      <w:r w:rsidR="007D64F5" w:rsidRPr="00554A7E">
        <w:rPr>
          <w:color w:val="000000"/>
        </w:rPr>
        <w:t xml:space="preserve">                            </w:t>
      </w:r>
      <w:r w:rsidRPr="00554A7E">
        <w:rPr>
          <w:color w:val="000000"/>
        </w:rPr>
        <w:t xml:space="preserve">         Date</w:t>
      </w: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color w:val="000000"/>
          <w:sz w:val="32"/>
          <w:szCs w:val="32"/>
          <w:u w:val="single"/>
        </w:rPr>
      </w:pPr>
      <w:r w:rsidRPr="00554A7E">
        <w:rPr>
          <w:color w:val="000000"/>
          <w:sz w:val="32"/>
          <w:szCs w:val="32"/>
          <w:u w:val="single"/>
        </w:rPr>
        <w:t xml:space="preserve">INDEX OF </w:t>
      </w:r>
      <w:r w:rsidR="00AF7536">
        <w:rPr>
          <w:color w:val="000000"/>
          <w:sz w:val="32"/>
          <w:szCs w:val="32"/>
          <w:u w:val="single"/>
        </w:rPr>
        <w:t>AUTHORITIES</w:t>
      </w:r>
      <w:bookmarkStart w:id="117" w:name="_GoBack"/>
      <w:bookmarkEnd w:id="117"/>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rFonts w:ascii="Times New Roman" w:hAnsi="Times New Roman"/>
          <w:color w:val="000000"/>
          <w:sz w:val="32"/>
          <w:szCs w:val="32"/>
          <w:u w:val="single"/>
        </w:rPr>
      </w:pPr>
    </w:p>
    <w:p w:rsidR="00D70A64" w:rsidRPr="00554A7E" w:rsidRDefault="002C27F8"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headerReference w:type="default" r:id="rId31"/>
          <w:type w:val="continuous"/>
          <w:pgSz w:w="12240" w:h="15840" w:code="1"/>
          <w:pgMar w:top="-1440" w:right="1022" w:bottom="-1440" w:left="2304" w:header="720" w:footer="432" w:gutter="0"/>
          <w:cols w:space="720"/>
          <w:docGrid w:linePitch="326"/>
        </w:sectPr>
      </w:pPr>
      <w:r w:rsidRPr="00554A7E">
        <w:rPr>
          <w:color w:val="000000"/>
        </w:rPr>
        <w:fldChar w:fldCharType="begin"/>
      </w:r>
      <w:r w:rsidRPr="00554A7E">
        <w:rPr>
          <w:color w:val="000000"/>
        </w:rPr>
        <w:instrText xml:space="preserve"> INDEX \c "2" \z "1033" </w:instrText>
      </w:r>
      <w:r w:rsidRPr="00554A7E">
        <w:rPr>
          <w:color w:val="000000"/>
        </w:rPr>
        <w:fldChar w:fldCharType="separate"/>
      </w:r>
    </w:p>
    <w:p w:rsidR="00D70A64" w:rsidRPr="00554A7E" w:rsidRDefault="00D70A64">
      <w:pPr>
        <w:pStyle w:val="Index1"/>
        <w:tabs>
          <w:tab w:val="right" w:pos="4087"/>
        </w:tabs>
        <w:rPr>
          <w:noProof/>
          <w:color w:val="000000"/>
        </w:rPr>
      </w:pPr>
      <w:r w:rsidRPr="00554A7E">
        <w:rPr>
          <w:noProof/>
          <w:color w:val="000000"/>
          <w:u w:val="single"/>
        </w:rPr>
        <w:lastRenderedPageBreak/>
        <w:t>Gomez</w:t>
      </w:r>
      <w:r w:rsidRPr="00554A7E">
        <w:rPr>
          <w:noProof/>
          <w:color w:val="000000"/>
        </w:rPr>
        <w:t>, 21, 148, 151, 152</w:t>
      </w:r>
    </w:p>
    <w:p w:rsidR="00D70A64" w:rsidRPr="00554A7E" w:rsidRDefault="00D70A64">
      <w:pPr>
        <w:pStyle w:val="Index1"/>
        <w:tabs>
          <w:tab w:val="right" w:pos="4087"/>
        </w:tabs>
        <w:rPr>
          <w:noProof/>
          <w:color w:val="000000"/>
        </w:rPr>
      </w:pPr>
      <w:r w:rsidRPr="00554A7E">
        <w:rPr>
          <w:noProof/>
          <w:color w:val="000000"/>
          <w:u w:val="single"/>
        </w:rPr>
        <w:t>Krohn</w:t>
      </w:r>
      <w:r w:rsidRPr="00554A7E">
        <w:rPr>
          <w:noProof/>
          <w:color w:val="000000"/>
        </w:rPr>
        <w:t>, 11, 146</w:t>
      </w:r>
    </w:p>
    <w:p w:rsidR="00D70A64" w:rsidRPr="00554A7E" w:rsidRDefault="00D70A64">
      <w:pPr>
        <w:pStyle w:val="Index1"/>
        <w:tabs>
          <w:tab w:val="right" w:pos="4087"/>
        </w:tabs>
        <w:rPr>
          <w:noProof/>
          <w:color w:val="000000"/>
        </w:rPr>
      </w:pPr>
      <w:r w:rsidRPr="00554A7E">
        <w:rPr>
          <w:noProof/>
          <w:color w:val="000000"/>
          <w:u w:val="single"/>
        </w:rPr>
        <w:lastRenderedPageBreak/>
        <w:t>Lamanna</w:t>
      </w:r>
      <w:r w:rsidRPr="00554A7E">
        <w:rPr>
          <w:noProof/>
          <w:color w:val="000000"/>
        </w:rPr>
        <w:t>, 11</w:t>
      </w:r>
    </w:p>
    <w:p w:rsidR="00D70A64" w:rsidRPr="00554A7E" w:rsidRDefault="00D70A64"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type w:val="continuous"/>
          <w:pgSz w:w="12240" w:h="15840" w:code="1"/>
          <w:pgMar w:top="-1440" w:right="1022" w:bottom="-1440" w:left="2304" w:header="720" w:footer="432" w:gutter="0"/>
          <w:cols w:num="2" w:space="720"/>
          <w:docGrid w:linePitch="326"/>
        </w:sectPr>
      </w:pPr>
    </w:p>
    <w:p w:rsidR="00F32059" w:rsidRPr="00554A7E" w:rsidRDefault="002C27F8"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fldChar w:fldCharType="end"/>
      </w:r>
    </w:p>
    <w:sectPr w:rsidR="00F32059" w:rsidRPr="00554A7E" w:rsidSect="00D70A64">
      <w:type w:val="continuous"/>
      <w:pgSz w:w="12240" w:h="15840" w:code="1"/>
      <w:pgMar w:top="-1440" w:right="1022" w:bottom="-1440" w:left="2304" w:header="720" w:footer="432" w:gutter="0"/>
      <w:cols w:space="720"/>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AE50CF" w:rsidRDefault="00AE50CF">
      <w:pPr>
        <w:spacing w:line="240" w:lineRule="auto"/>
      </w:pPr>
      <w:r>
        <w:separator/>
      </w:r>
    </w:p>
  </w:endnote>
  <w:endnote w:type="continuationSeparator" w:id="0">
    <w:p w:rsidR="00AE50CF" w:rsidRDefault="00AE50CF">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B0CDF" w:rsidRPr="00AB0CDF" w:rsidRDefault="00067A1A" w:rsidP="00AB0CDF">
    <w:pPr>
      <w:pStyle w:val="Footer"/>
      <w:jc w:val="center"/>
      <w:rPr>
        <w:rFonts w:ascii="Arial" w:hAnsi="Arial" w:cs="Arial"/>
      </w:rPr>
    </w:pPr>
    <w:r w:rsidRPr="00AB0CDF">
      <w:rPr>
        <w:rFonts w:ascii="Arial" w:hAnsi="Arial" w:cs="Arial"/>
      </w:rPr>
      <w:t>www.</w:t>
    </w:r>
    <w:r>
      <w:rPr>
        <w:rFonts w:ascii="Arial" w:hAnsi="Arial" w:cs="Arial"/>
      </w:rPr>
      <w:t>aquoco</w:t>
    </w:r>
    <w:r w:rsidRPr="00AB0CDF">
      <w:rPr>
        <w:rFonts w:ascii="Arial" w:hAnsi="Arial" w:cs="Arial"/>
      </w:rPr>
      <w:t>.co</w:t>
    </w:r>
    <w:r>
      <w:rPr>
        <w:rFonts w:ascii="Arial" w:hAnsi="Arial" w:cs="Arial"/>
      </w:rPr>
      <w:t xml:space="preserve"> | inquiries@aquoco.co</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AE50CF" w:rsidRDefault="00AE50CF">
      <w:pPr>
        <w:spacing w:line="240" w:lineRule="auto"/>
      </w:pPr>
      <w:r>
        <w:separator/>
      </w:r>
    </w:p>
  </w:footnote>
  <w:footnote w:type="continuationSeparator" w:id="0">
    <w:p w:rsidR="00AE50CF" w:rsidRDefault="00AE50CF">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C75DB" w:rsidRDefault="004C75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F7536">
      <w:rPr>
        <w:rStyle w:val="PageNumber"/>
        <w:noProof/>
      </w:rPr>
      <w:t>2</w:t>
    </w:r>
    <w:r>
      <w:rPr>
        <w:rStyle w:val="PageNumber"/>
      </w:rPr>
      <w:fldChar w:fldCharType="end"/>
    </w:r>
  </w:p>
  <w:p w:rsidR="004C75DB" w:rsidRDefault="004C75DB">
    <w:pPr>
      <w:pStyle w:val="Header"/>
      <w:tabs>
        <w:tab w:val="clear" w:pos="864"/>
        <w:tab w:val="clear" w:pos="1584"/>
        <w:tab w:val="clear" w:pos="4320"/>
        <w:tab w:val="clear" w:pos="8640"/>
      </w:tabs>
      <w:ind w:right="360"/>
      <w:jc w:val="center"/>
    </w:pPr>
    <w:r>
      <w:rPr>
        <w:rStyle w:val="PageNumber"/>
      </w:rPr>
      <w:t xml:space="preserve">                                            </w:t>
    </w:r>
    <w:r w:rsidR="00AF7536">
      <w:rPr>
        <w:noProof/>
      </w:rPr>
      <w:pict>
        <v:shapetype id="_x0000_t202" coordsize="21600,21600" o:spt="202" path="m,l,21600r21600,l21600,xe">
          <v:stroke joinstyle="miter"/>
          <v:path gradientshapeok="t" o:connecttype="rect"/>
        </v:shapetype>
        <v:shape id="LineNumbers" o:spid="_x0000_s2096" type="#_x0000_t202" style="position:absolute;left:0;text-align:left;margin-left:-50.4pt;margin-top:0;width:36pt;height:9in;z-index:251614208;mso-position-horizontal-relative:margin;mso-position-vertical-relative:margin" o:allowincell="f" stroked="f">
          <v:textbox style="mso-next-textbox:#LineNumbers;mso-rotate-with-shape:t" inset="0,0,0,0">
            <w:txbxContent>
              <w:p w:rsidR="004C75DB" w:rsidRDefault="004C75DB">
                <w:pPr>
                  <w:jc w:val="right"/>
                </w:pPr>
                <w:r>
                  <w:t>1</w:t>
                </w:r>
              </w:p>
              <w:p w:rsidR="004C75DB" w:rsidRDefault="004C75DB">
                <w:pPr>
                  <w:jc w:val="right"/>
                </w:pPr>
                <w:r>
                  <w:t>2</w:t>
                </w:r>
              </w:p>
              <w:p w:rsidR="004C75DB" w:rsidRDefault="004C75DB">
                <w:pPr>
                  <w:jc w:val="right"/>
                </w:pPr>
                <w:r>
                  <w:t>3</w:t>
                </w:r>
              </w:p>
              <w:p w:rsidR="004C75DB" w:rsidRDefault="004C75DB">
                <w:pPr>
                  <w:jc w:val="right"/>
                </w:pPr>
                <w:r>
                  <w:t>4</w:t>
                </w:r>
              </w:p>
              <w:p w:rsidR="004C75DB" w:rsidRDefault="004C75DB">
                <w:pPr>
                  <w:jc w:val="right"/>
                </w:pPr>
                <w:r>
                  <w:t>5</w:t>
                </w:r>
              </w:p>
              <w:p w:rsidR="004C75DB" w:rsidRDefault="004C75DB">
                <w:pPr>
                  <w:jc w:val="right"/>
                </w:pPr>
                <w:r>
                  <w:t>6</w:t>
                </w:r>
              </w:p>
              <w:p w:rsidR="004C75DB" w:rsidRDefault="004C75DB">
                <w:pPr>
                  <w:jc w:val="right"/>
                </w:pPr>
                <w:r>
                  <w:t>7</w:t>
                </w:r>
              </w:p>
              <w:p w:rsidR="004C75DB" w:rsidRDefault="004C75DB">
                <w:pPr>
                  <w:jc w:val="right"/>
                </w:pPr>
                <w:r>
                  <w:t>8</w:t>
                </w:r>
              </w:p>
              <w:p w:rsidR="004C75DB" w:rsidRDefault="004C75DB">
                <w:pPr>
                  <w:jc w:val="right"/>
                </w:pPr>
                <w:r>
                  <w:t>9</w:t>
                </w:r>
              </w:p>
              <w:p w:rsidR="004C75DB" w:rsidRDefault="004C75DB">
                <w:pPr>
                  <w:jc w:val="right"/>
                </w:pPr>
                <w:r>
                  <w:t>10</w:t>
                </w:r>
              </w:p>
              <w:p w:rsidR="004C75DB" w:rsidRDefault="004C75DB">
                <w:pPr>
                  <w:jc w:val="right"/>
                </w:pPr>
                <w:r>
                  <w:t>11</w:t>
                </w:r>
              </w:p>
              <w:p w:rsidR="004C75DB" w:rsidRDefault="004C75DB">
                <w:pPr>
                  <w:jc w:val="right"/>
                </w:pPr>
                <w:r>
                  <w:t>12</w:t>
                </w:r>
              </w:p>
              <w:p w:rsidR="004C75DB" w:rsidRDefault="004C75DB">
                <w:pPr>
                  <w:jc w:val="right"/>
                </w:pPr>
                <w:r>
                  <w:t>13</w:t>
                </w:r>
              </w:p>
              <w:p w:rsidR="004C75DB" w:rsidRDefault="004C75DB">
                <w:pPr>
                  <w:jc w:val="right"/>
                </w:pPr>
                <w:r>
                  <w:t>14</w:t>
                </w:r>
              </w:p>
              <w:p w:rsidR="004C75DB" w:rsidRDefault="004C75DB">
                <w:pPr>
                  <w:jc w:val="right"/>
                </w:pPr>
                <w:r>
                  <w:t>15</w:t>
                </w:r>
              </w:p>
              <w:p w:rsidR="004C75DB" w:rsidRDefault="004C75DB">
                <w:pPr>
                  <w:jc w:val="right"/>
                </w:pPr>
                <w:r>
                  <w:t>16</w:t>
                </w:r>
              </w:p>
              <w:p w:rsidR="004C75DB" w:rsidRDefault="004C75DB">
                <w:pPr>
                  <w:jc w:val="right"/>
                </w:pPr>
                <w:r>
                  <w:t>17</w:t>
                </w:r>
              </w:p>
              <w:p w:rsidR="004C75DB" w:rsidRDefault="004C75DB">
                <w:pPr>
                  <w:jc w:val="right"/>
                </w:pPr>
                <w:r>
                  <w:t>18</w:t>
                </w:r>
              </w:p>
              <w:p w:rsidR="004C75DB" w:rsidRDefault="004C75DB">
                <w:pPr>
                  <w:jc w:val="right"/>
                </w:pPr>
                <w:r>
                  <w:t>19</w:t>
                </w:r>
              </w:p>
              <w:p w:rsidR="004C75DB" w:rsidRDefault="004C75DB">
                <w:pPr>
                  <w:jc w:val="right"/>
                </w:pPr>
                <w:r>
                  <w:t>20</w:t>
                </w:r>
              </w:p>
              <w:p w:rsidR="004C75DB" w:rsidRDefault="004C75DB">
                <w:pPr>
                  <w:jc w:val="right"/>
                </w:pPr>
                <w:r>
                  <w:t>21</w:t>
                </w:r>
              </w:p>
              <w:p w:rsidR="004C75DB" w:rsidRDefault="004C75DB">
                <w:pPr>
                  <w:jc w:val="right"/>
                </w:pPr>
                <w:r>
                  <w:t>22</w:t>
                </w:r>
              </w:p>
              <w:p w:rsidR="004C75DB" w:rsidRDefault="004C75DB">
                <w:pPr>
                  <w:jc w:val="right"/>
                </w:pPr>
                <w:r>
                  <w:t>23</w:t>
                </w:r>
              </w:p>
              <w:p w:rsidR="004C75DB" w:rsidRDefault="004C75DB">
                <w:pPr>
                  <w:jc w:val="right"/>
                </w:pPr>
                <w:r>
                  <w:t>24</w:t>
                </w:r>
              </w:p>
              <w:p w:rsidR="004C75DB" w:rsidRDefault="004C75DB">
                <w:pPr>
                  <w:jc w:val="right"/>
                </w:pPr>
                <w:r>
                  <w:t>25</w:t>
                </w:r>
              </w:p>
              <w:p w:rsidR="004C75DB" w:rsidRDefault="004C75DB">
                <w:pPr>
                  <w:jc w:val="right"/>
                </w:pPr>
              </w:p>
            </w:txbxContent>
          </v:textbox>
          <w10:wrap anchorx="margin" anchory="margin"/>
        </v:shape>
      </w:pict>
    </w:r>
    <w:r w:rsidR="00AF7536">
      <w:rPr>
        <w:noProof/>
      </w:rPr>
      <w:pict>
        <v:line id="RightBorder" o:spid="_x0000_s2095" style="position:absolute;left:0;text-align:left;z-index:251613184;mso-position-horizontal-relative:margin;mso-position-vertical-relative:page" from="453.6pt,0" to="453.6pt,11in" o:allowincell="f">
          <w10:wrap anchorx="margin" anchory="page"/>
        </v:line>
      </w:pict>
    </w:r>
    <w:r w:rsidR="00AF7536">
      <w:rPr>
        <w:noProof/>
      </w:rPr>
      <w:pict>
        <v:line id="LeftBorder2" o:spid="_x0000_s2094" style="position:absolute;left:0;text-align:left;z-index:251612160;mso-position-horizontal-relative:margin;mso-position-vertical-relative:page" from="-7.2pt,0" to="-7.2pt,11in" o:allowincell="f">
          <w10:wrap anchorx="margin" anchory="page"/>
        </v:line>
      </w:pict>
    </w:r>
    <w:r w:rsidR="00AF7536">
      <w:rPr>
        <w:noProof/>
      </w:rPr>
      <w:pict>
        <v:line id="LeftBorder1" o:spid="_x0000_s2093" style="position:absolute;left:0;text-align:left;z-index:251611136;mso-position-horizontal-relative:margin;mso-position-vertical-relative:page" from="-3.6pt,0" to="-3.6pt,11in" o:allowincell="f">
          <w10:wrap anchorx="margin" anchory="page"/>
        </v:line>
      </w:pic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F7536">
      <w:rPr>
        <w:rStyle w:val="PageNumber"/>
        <w:noProof/>
      </w:rPr>
      <w:t>7</w:t>
    </w:r>
    <w:r>
      <w:rPr>
        <w:rStyle w:val="PageNumber"/>
      </w:rPr>
      <w:fldChar w:fldCharType="end"/>
    </w:r>
  </w:p>
  <w:p w:rsidR="008C59E6" w:rsidRPr="002D2785" w:rsidRDefault="00F94BA2">
    <w:pPr>
      <w:pStyle w:val="Header"/>
      <w:tabs>
        <w:tab w:val="clear" w:pos="864"/>
        <w:tab w:val="clear" w:pos="1584"/>
        <w:tab w:val="clear" w:pos="4320"/>
        <w:tab w:val="clear" w:pos="8640"/>
      </w:tabs>
      <w:ind w:right="360"/>
      <w:jc w:val="center"/>
      <w:rPr>
        <w:color w:val="171717"/>
      </w:rPr>
    </w:pPr>
    <w:r w:rsidRPr="002D2785">
      <w:rPr>
        <w:rStyle w:val="PageNumber"/>
        <w:color w:val="171717"/>
      </w:rPr>
      <w:fldChar w:fldCharType="begin"/>
    </w:r>
    <w:r w:rsidRPr="002D2785">
      <w:rPr>
        <w:rStyle w:val="PageNumber"/>
        <w:color w:val="171717"/>
      </w:rPr>
      <w:instrText xml:space="preserve"> REF  Argument1 \* Upper \h  \* MERGEFORMAT </w:instrText>
    </w:r>
    <w:r w:rsidRPr="002D2785">
      <w:rPr>
        <w:rStyle w:val="PageNumber"/>
        <w:color w:val="171717"/>
      </w:rPr>
    </w:r>
    <w:r w:rsidRPr="002D2785">
      <w:rPr>
        <w:rStyle w:val="PageNumber"/>
        <w:color w:val="171717"/>
      </w:rPr>
      <w:fldChar w:fldCharType="end"/>
    </w:r>
    <w:r w:rsidR="008C59E6" w:rsidRPr="002D2785">
      <w:rPr>
        <w:rStyle w:val="PageNumber"/>
        <w:color w:val="171717"/>
      </w:rPr>
      <w:t xml:space="preserve">                    </w:t>
    </w:r>
    <w:r w:rsidR="00AF7536">
      <w:rPr>
        <w:noProof/>
        <w:color w:val="171717"/>
      </w:rPr>
      <w:pict>
        <v:shapetype id="_x0000_t202" coordsize="21600,21600" o:spt="202" path="m,l,21600r21600,l21600,xe">
          <v:stroke joinstyle="miter"/>
          <v:path gradientshapeok="t" o:connecttype="rect"/>
        </v:shapetype>
        <v:shape id="_x0000_s2100" type="#_x0000_t202" style="position:absolute;left:0;text-align:left;margin-left:-50.4pt;margin-top:0;width:36pt;height:9in;z-index:251618304;mso-position-horizontal-relative:margin;mso-position-vertical-relative:margin" o:allowincell="f" stroked="f">
          <v:textbox style="mso-next-textbox:#_x0000_s2100;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AF7536">
      <w:rPr>
        <w:noProof/>
        <w:color w:val="171717"/>
      </w:rPr>
      <w:pict>
        <v:line id="_x0000_s2099" style="position:absolute;left:0;text-align:left;z-index:251617280;mso-position-horizontal-relative:margin;mso-position-vertical-relative:page" from="453.6pt,0" to="453.6pt,11in" o:allowincell="f">
          <w10:wrap anchorx="margin" anchory="page"/>
        </v:line>
      </w:pict>
    </w:r>
    <w:r w:rsidR="00AF7536">
      <w:rPr>
        <w:noProof/>
        <w:color w:val="171717"/>
      </w:rPr>
      <w:pict>
        <v:line id="_x0000_s2098" style="position:absolute;left:0;text-align:left;z-index:251616256;mso-position-horizontal-relative:margin;mso-position-vertical-relative:page" from="-7.2pt,0" to="-7.2pt,11in" o:allowincell="f">
          <w10:wrap anchorx="margin" anchory="page"/>
        </v:line>
      </w:pict>
    </w:r>
    <w:r w:rsidR="00AF7536">
      <w:rPr>
        <w:noProof/>
        <w:color w:val="171717"/>
      </w:rPr>
      <w:pict>
        <v:line id="_x0000_s2097" style="position:absolute;left:0;text-align:left;z-index:251615232;mso-position-horizontal-relative:margin;mso-position-vertical-relative:page" from="-3.6pt,0" to="-3.6pt,11in" o:allowincell="f">
          <w10:wrap anchorx="margin" anchory="page"/>
        </v:line>
      </w:pic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3483E">
      <w:rPr>
        <w:rStyle w:val="PageNumber"/>
        <w:noProof/>
      </w:rPr>
      <w:t>8</w:t>
    </w:r>
    <w:r>
      <w:rPr>
        <w:rStyle w:val="PageNumber"/>
      </w:rPr>
      <w:fldChar w:fldCharType="end"/>
    </w:r>
  </w:p>
  <w:p w:rsidR="008C59E6" w:rsidRDefault="008C59E6" w:rsidP="008C59E6">
    <w:pPr>
      <w:pStyle w:val="Header"/>
      <w:tabs>
        <w:tab w:val="clear" w:pos="864"/>
        <w:tab w:val="clear" w:pos="1584"/>
        <w:tab w:val="clear" w:pos="4320"/>
        <w:tab w:val="clear" w:pos="8640"/>
        <w:tab w:val="left" w:pos="3778"/>
        <w:tab w:val="center" w:pos="4277"/>
      </w:tabs>
      <w:ind w:right="360"/>
    </w:pPr>
    <w:r>
      <w:rPr>
        <w:rStyle w:val="PageNumber"/>
      </w:rPr>
      <w:tab/>
    </w:r>
    <w:r>
      <w:rPr>
        <w:rStyle w:val="PageNumber"/>
      </w:rPr>
      <w:tab/>
      <w:t xml:space="preserve">                                            </w:t>
    </w:r>
    <w:r w:rsidR="00AF7536">
      <w:rPr>
        <w:noProof/>
      </w:rPr>
      <w:pict>
        <v:shapetype id="_x0000_t202" coordsize="21600,21600" o:spt="202" path="m,l,21600r21600,l21600,xe">
          <v:stroke joinstyle="miter"/>
          <v:path gradientshapeok="t" o:connecttype="rect"/>
        </v:shapetype>
        <v:shape id="_x0000_s2104" type="#_x0000_t202" style="position:absolute;margin-left:-50.4pt;margin-top:0;width:36pt;height:9in;z-index:251622400;mso-position-horizontal-relative:margin;mso-position-vertical-relative:margin" o:allowincell="f" stroked="f">
          <v:textbox style="mso-next-textbox:#_x0000_s2104;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AF7536">
      <w:rPr>
        <w:noProof/>
      </w:rPr>
      <w:pict>
        <v:line id="_x0000_s2103" style="position:absolute;z-index:251621376;mso-position-horizontal-relative:margin;mso-position-vertical-relative:page" from="453.6pt,0" to="453.6pt,11in" o:allowincell="f">
          <w10:wrap anchorx="margin" anchory="page"/>
        </v:line>
      </w:pict>
    </w:r>
    <w:r w:rsidR="00AF7536">
      <w:rPr>
        <w:noProof/>
      </w:rPr>
      <w:pict>
        <v:line id="_x0000_s2102" style="position:absolute;z-index:251620352;mso-position-horizontal-relative:margin;mso-position-vertical-relative:page" from="-7.2pt,0" to="-7.2pt,11in" o:allowincell="f">
          <w10:wrap anchorx="margin" anchory="page"/>
        </v:line>
      </w:pict>
    </w:r>
    <w:r w:rsidR="00AF7536">
      <w:rPr>
        <w:noProof/>
      </w:rPr>
      <w:pict>
        <v:line id="_x0000_s2101" style="position:absolute;z-index:251619328;mso-position-horizontal-relative:margin;mso-position-vertical-relative:page" from="-3.6pt,0" to="-3.6pt,11in" o:allowincell="f">
          <w10:wrap anchorx="margin" anchory="page"/>
        </v:line>
      </w:pict>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3483E" w:rsidRDefault="00A3483E">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F7536">
      <w:rPr>
        <w:rStyle w:val="PageNumber"/>
        <w:noProof/>
      </w:rPr>
      <w:t>16</w:t>
    </w:r>
    <w:r>
      <w:rPr>
        <w:rStyle w:val="PageNumber"/>
      </w:rPr>
      <w:fldChar w:fldCharType="end"/>
    </w:r>
  </w:p>
  <w:p w:rsidR="00A3483E"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_Ref396567323 \h </w:instrText>
    </w:r>
    <w:r w:rsidRPr="00700D26">
      <w:rPr>
        <w:rStyle w:val="PageNumber"/>
        <w:color w:val="171717"/>
        <w:u w:val="single"/>
      </w:rPr>
    </w:r>
    <w:r w:rsidRPr="00700D26">
      <w:rPr>
        <w:rStyle w:val="PageNumber"/>
        <w:color w:val="171717"/>
        <w:u w:val="single"/>
      </w:rPr>
      <w:fldChar w:fldCharType="separate"/>
    </w:r>
    <w:r w:rsidR="00AE50CF" w:rsidRPr="00554A7E">
      <w:rPr>
        <w:color w:val="000000"/>
      </w:rPr>
      <w:t>OPENING STATEMENT BY THE U.S. TRUSTEE</w:t>
    </w:r>
    <w:r w:rsidRPr="00700D26">
      <w:rPr>
        <w:rStyle w:val="PageNumber"/>
        <w:color w:val="171717"/>
        <w:u w:val="single"/>
      </w:rPr>
      <w:fldChar w:fldCharType="end"/>
    </w:r>
    <w:r w:rsidR="00A3483E" w:rsidRPr="00700D26">
      <w:rPr>
        <w:rStyle w:val="PageNumber"/>
        <w:color w:val="171717"/>
        <w:u w:val="single"/>
      </w:rPr>
      <w:t xml:space="preserve">                                          </w:t>
    </w:r>
    <w:r w:rsidR="00AF7536">
      <w:rPr>
        <w:noProof/>
        <w:color w:val="171717"/>
        <w:u w:val="single"/>
      </w:rPr>
      <w:pict>
        <v:shapetype id="_x0000_t202" coordsize="21600,21600" o:spt="202" path="m,l,21600r21600,l21600,xe">
          <v:stroke joinstyle="miter"/>
          <v:path gradientshapeok="t" o:connecttype="rect"/>
        </v:shapetype>
        <v:shape id="_x0000_s2108" type="#_x0000_t202" style="position:absolute;left:0;text-align:left;margin-left:-50.4pt;margin-top:0;width:36pt;height:9in;z-index:251626496;mso-position-horizontal-relative:margin;mso-position-vertical-relative:margin" o:allowincell="f" stroked="f">
          <v:textbox style="mso-next-textbox:#_x0000_s2108;mso-rotate-with-shape:t" inset="0,0,0,0">
            <w:txbxContent>
              <w:p w:rsidR="00A3483E" w:rsidRDefault="00A3483E">
                <w:pPr>
                  <w:jc w:val="right"/>
                </w:pPr>
                <w:r>
                  <w:t>1</w:t>
                </w:r>
              </w:p>
              <w:p w:rsidR="00A3483E" w:rsidRDefault="00A3483E">
                <w:pPr>
                  <w:jc w:val="right"/>
                </w:pPr>
                <w:r>
                  <w:t>2</w:t>
                </w:r>
              </w:p>
              <w:p w:rsidR="00A3483E" w:rsidRDefault="00A3483E">
                <w:pPr>
                  <w:jc w:val="right"/>
                </w:pPr>
                <w:r>
                  <w:t>3</w:t>
                </w:r>
              </w:p>
              <w:p w:rsidR="00A3483E" w:rsidRDefault="00A3483E">
                <w:pPr>
                  <w:jc w:val="right"/>
                </w:pPr>
                <w:r>
                  <w:t>4</w:t>
                </w:r>
              </w:p>
              <w:p w:rsidR="00A3483E" w:rsidRDefault="00A3483E">
                <w:pPr>
                  <w:jc w:val="right"/>
                </w:pPr>
                <w:r>
                  <w:t>5</w:t>
                </w:r>
              </w:p>
              <w:p w:rsidR="00A3483E" w:rsidRDefault="00A3483E">
                <w:pPr>
                  <w:jc w:val="right"/>
                </w:pPr>
                <w:r>
                  <w:t>6</w:t>
                </w:r>
              </w:p>
              <w:p w:rsidR="00A3483E" w:rsidRDefault="00A3483E">
                <w:pPr>
                  <w:jc w:val="right"/>
                </w:pPr>
                <w:r>
                  <w:t>7</w:t>
                </w:r>
              </w:p>
              <w:p w:rsidR="00A3483E" w:rsidRDefault="00A3483E">
                <w:pPr>
                  <w:jc w:val="right"/>
                </w:pPr>
                <w:r>
                  <w:t>8</w:t>
                </w:r>
              </w:p>
              <w:p w:rsidR="00A3483E" w:rsidRDefault="00A3483E">
                <w:pPr>
                  <w:jc w:val="right"/>
                </w:pPr>
                <w:r>
                  <w:t>9</w:t>
                </w:r>
              </w:p>
              <w:p w:rsidR="00A3483E" w:rsidRDefault="00A3483E">
                <w:pPr>
                  <w:jc w:val="right"/>
                </w:pPr>
                <w:r>
                  <w:t>10</w:t>
                </w:r>
              </w:p>
              <w:p w:rsidR="00A3483E" w:rsidRDefault="00A3483E">
                <w:pPr>
                  <w:jc w:val="right"/>
                </w:pPr>
                <w:r>
                  <w:t>11</w:t>
                </w:r>
              </w:p>
              <w:p w:rsidR="00A3483E" w:rsidRDefault="00A3483E">
                <w:pPr>
                  <w:jc w:val="right"/>
                </w:pPr>
                <w:r>
                  <w:t>12</w:t>
                </w:r>
              </w:p>
              <w:p w:rsidR="00A3483E" w:rsidRDefault="00A3483E">
                <w:pPr>
                  <w:jc w:val="right"/>
                </w:pPr>
                <w:r>
                  <w:t>13</w:t>
                </w:r>
              </w:p>
              <w:p w:rsidR="00A3483E" w:rsidRDefault="00A3483E">
                <w:pPr>
                  <w:jc w:val="right"/>
                </w:pPr>
                <w:r>
                  <w:t>14</w:t>
                </w:r>
              </w:p>
              <w:p w:rsidR="00A3483E" w:rsidRDefault="00A3483E">
                <w:pPr>
                  <w:jc w:val="right"/>
                </w:pPr>
                <w:r>
                  <w:t>15</w:t>
                </w:r>
              </w:p>
              <w:p w:rsidR="00A3483E" w:rsidRDefault="00A3483E">
                <w:pPr>
                  <w:jc w:val="right"/>
                </w:pPr>
                <w:r>
                  <w:t>16</w:t>
                </w:r>
              </w:p>
              <w:p w:rsidR="00A3483E" w:rsidRDefault="00A3483E">
                <w:pPr>
                  <w:jc w:val="right"/>
                </w:pPr>
                <w:r>
                  <w:t>17</w:t>
                </w:r>
              </w:p>
              <w:p w:rsidR="00A3483E" w:rsidRDefault="00A3483E">
                <w:pPr>
                  <w:jc w:val="right"/>
                </w:pPr>
                <w:r>
                  <w:t>18</w:t>
                </w:r>
              </w:p>
              <w:p w:rsidR="00A3483E" w:rsidRDefault="00A3483E">
                <w:pPr>
                  <w:jc w:val="right"/>
                </w:pPr>
                <w:r>
                  <w:t>19</w:t>
                </w:r>
              </w:p>
              <w:p w:rsidR="00A3483E" w:rsidRDefault="00A3483E">
                <w:pPr>
                  <w:jc w:val="right"/>
                </w:pPr>
                <w:r>
                  <w:t>20</w:t>
                </w:r>
              </w:p>
              <w:p w:rsidR="00A3483E" w:rsidRDefault="00A3483E">
                <w:pPr>
                  <w:jc w:val="right"/>
                </w:pPr>
                <w:r>
                  <w:t>21</w:t>
                </w:r>
              </w:p>
              <w:p w:rsidR="00A3483E" w:rsidRDefault="00A3483E">
                <w:pPr>
                  <w:jc w:val="right"/>
                </w:pPr>
                <w:r>
                  <w:t>22</w:t>
                </w:r>
              </w:p>
              <w:p w:rsidR="00A3483E" w:rsidRDefault="00A3483E">
                <w:pPr>
                  <w:jc w:val="right"/>
                </w:pPr>
                <w:r>
                  <w:t>23</w:t>
                </w:r>
              </w:p>
              <w:p w:rsidR="00A3483E" w:rsidRDefault="00A3483E">
                <w:pPr>
                  <w:jc w:val="right"/>
                </w:pPr>
                <w:r>
                  <w:t>24</w:t>
                </w:r>
              </w:p>
              <w:p w:rsidR="00A3483E" w:rsidRDefault="00A3483E">
                <w:pPr>
                  <w:jc w:val="right"/>
                </w:pPr>
                <w:r>
                  <w:t>25</w:t>
                </w:r>
              </w:p>
              <w:p w:rsidR="00A3483E" w:rsidRDefault="00A3483E">
                <w:pPr>
                  <w:jc w:val="right"/>
                </w:pPr>
              </w:p>
            </w:txbxContent>
          </v:textbox>
          <w10:wrap anchorx="margin" anchory="margin"/>
        </v:shape>
      </w:pict>
    </w:r>
    <w:r w:rsidR="00AF7536">
      <w:rPr>
        <w:noProof/>
        <w:color w:val="171717"/>
        <w:u w:val="single"/>
      </w:rPr>
      <w:pict>
        <v:line id="_x0000_s2107" style="position:absolute;left:0;text-align:left;z-index:251625472;mso-position-horizontal-relative:margin;mso-position-vertical-relative:page" from="453.6pt,0" to="453.6pt,11in" o:allowincell="f">
          <w10:wrap anchorx="margin" anchory="page"/>
        </v:line>
      </w:pict>
    </w:r>
    <w:r w:rsidR="00AF7536">
      <w:rPr>
        <w:noProof/>
        <w:color w:val="171717"/>
        <w:u w:val="single"/>
      </w:rPr>
      <w:pict>
        <v:line id="_x0000_s2106" style="position:absolute;left:0;text-align:left;z-index:251624448;mso-position-horizontal-relative:margin;mso-position-vertical-relative:page" from="-7.2pt,0" to="-7.2pt,11in" o:allowincell="f">
          <w10:wrap anchorx="margin" anchory="page"/>
        </v:line>
      </w:pict>
    </w:r>
    <w:r w:rsidR="00AF7536">
      <w:rPr>
        <w:noProof/>
        <w:color w:val="171717"/>
        <w:u w:val="single"/>
      </w:rPr>
      <w:pict>
        <v:line id="_x0000_s2105" style="position:absolute;left:0;text-align:left;z-index:251623424;mso-position-horizontal-relative:margin;mso-position-vertical-relative:page" from="-3.6pt,0" to="-3.6pt,11in" o:allowincell="f">
          <w10:wrap anchorx="margin" anchory="page"/>
        </v:line>
      </w:pic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F7536">
      <w:rPr>
        <w:rStyle w:val="PageNumber"/>
        <w:noProof/>
      </w:rPr>
      <w:t>18</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_Ref396567352 \h </w:instrText>
    </w:r>
    <w:r w:rsidRPr="00700D26">
      <w:rPr>
        <w:rStyle w:val="PageNumber"/>
        <w:color w:val="171717"/>
        <w:u w:val="single"/>
      </w:rPr>
    </w:r>
    <w:r w:rsidRPr="00700D26">
      <w:rPr>
        <w:rStyle w:val="PageNumber"/>
        <w:color w:val="171717"/>
        <w:u w:val="single"/>
      </w:rPr>
      <w:fldChar w:fldCharType="separate"/>
    </w:r>
    <w:r w:rsidR="00AE50CF"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AF7536">
      <w:rPr>
        <w:noProof/>
        <w:color w:val="171717"/>
        <w:u w:val="single"/>
      </w:rPr>
      <w:pict>
        <v:shapetype id="_x0000_t202" coordsize="21600,21600" o:spt="202" path="m,l,21600r21600,l21600,xe">
          <v:stroke joinstyle="miter"/>
          <v:path gradientshapeok="t" o:connecttype="rect"/>
        </v:shapetype>
        <v:shape id="_x0000_s2112" type="#_x0000_t202" style="position:absolute;left:0;text-align:left;margin-left:-50.4pt;margin-top:0;width:36pt;height:9in;z-index:251630592;mso-position-horizontal-relative:margin;mso-position-vertical-relative:margin" o:allowincell="f" stroked="f">
          <v:textbox style="mso-next-textbox:#_x0000_s2112;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AF7536">
      <w:rPr>
        <w:noProof/>
        <w:color w:val="171717"/>
        <w:u w:val="single"/>
      </w:rPr>
      <w:pict>
        <v:line id="_x0000_s2111" style="position:absolute;left:0;text-align:left;z-index:251629568;mso-position-horizontal-relative:margin;mso-position-vertical-relative:page" from="453.6pt,0" to="453.6pt,11in" o:allowincell="f">
          <w10:wrap anchorx="margin" anchory="page"/>
        </v:line>
      </w:pict>
    </w:r>
    <w:r w:rsidR="00AF7536">
      <w:rPr>
        <w:noProof/>
        <w:color w:val="171717"/>
        <w:u w:val="single"/>
      </w:rPr>
      <w:pict>
        <v:line id="_x0000_s2110" style="position:absolute;left:0;text-align:left;z-index:251628544;mso-position-horizontal-relative:margin;mso-position-vertical-relative:page" from="-7.2pt,0" to="-7.2pt,11in" o:allowincell="f">
          <w10:wrap anchorx="margin" anchory="page"/>
        </v:line>
      </w:pict>
    </w:r>
    <w:r w:rsidR="00AF7536">
      <w:rPr>
        <w:noProof/>
        <w:color w:val="171717"/>
        <w:u w:val="single"/>
      </w:rPr>
      <w:pict>
        <v:line id="_x0000_s2109" style="position:absolute;left:0;text-align:left;z-index:251627520;mso-position-horizontal-relative:margin;mso-position-vertical-relative:page" from="-3.6pt,0" to="-3.6pt,11in" o:allowincell="f">
          <w10:wrap anchorx="margin" anchory="page"/>
        </v:line>
      </w:pict>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F7536">
      <w:rPr>
        <w:rStyle w:val="PageNumber"/>
        <w:noProof/>
      </w:rPr>
      <w:t>21</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_Ref396567378 \h </w:instrText>
    </w:r>
    <w:r w:rsidRPr="00700D26">
      <w:rPr>
        <w:rStyle w:val="PageNumber"/>
        <w:color w:val="171717"/>
        <w:u w:val="single"/>
      </w:rPr>
    </w:r>
    <w:r w:rsidRPr="00700D26">
      <w:rPr>
        <w:rStyle w:val="PageNumber"/>
        <w:color w:val="171717"/>
        <w:u w:val="single"/>
      </w:rPr>
      <w:fldChar w:fldCharType="separate"/>
    </w:r>
    <w:r w:rsidR="00AE50CF" w:rsidRPr="00554A7E">
      <w:rPr>
        <w:color w:val="000000"/>
      </w:rPr>
      <w:t>OPENING STATEMENT BY THE DEBTORS</w:t>
    </w:r>
    <w:r w:rsidRPr="00700D26">
      <w:rPr>
        <w:rStyle w:val="PageNumber"/>
        <w:color w:val="171717"/>
        <w:u w:val="single"/>
      </w:rPr>
      <w:fldChar w:fldCharType="end"/>
    </w:r>
    <w:r w:rsidRPr="00700D26">
      <w:rPr>
        <w:rStyle w:val="PageNumber"/>
        <w:color w:val="171717"/>
        <w:u w:val="single"/>
      </w:rPr>
      <w:t xml:space="preserve">                                          </w:t>
    </w:r>
    <w:r w:rsidR="00AF7536">
      <w:rPr>
        <w:noProof/>
        <w:color w:val="171717"/>
        <w:u w:val="single"/>
      </w:rPr>
      <w:pict>
        <v:shapetype id="_x0000_t202" coordsize="21600,21600" o:spt="202" path="m,l,21600r21600,l21600,xe">
          <v:stroke joinstyle="miter"/>
          <v:path gradientshapeok="t" o:connecttype="rect"/>
        </v:shapetype>
        <v:shape id="_x0000_s2116" type="#_x0000_t202" style="position:absolute;left:0;text-align:left;margin-left:-50.4pt;margin-top:0;width:36pt;height:9in;z-index:251634688;mso-position-horizontal-relative:margin;mso-position-vertical-relative:margin" o:allowincell="f" stroked="f">
          <v:textbox style="mso-next-textbox:#_x0000_s2116;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AF7536">
      <w:rPr>
        <w:noProof/>
        <w:color w:val="171717"/>
        <w:u w:val="single"/>
      </w:rPr>
      <w:pict>
        <v:line id="_x0000_s2115" style="position:absolute;left:0;text-align:left;z-index:251633664;mso-position-horizontal-relative:margin;mso-position-vertical-relative:page" from="453.6pt,0" to="453.6pt,11in" o:allowincell="f">
          <w10:wrap anchorx="margin" anchory="page"/>
        </v:line>
      </w:pict>
    </w:r>
    <w:r w:rsidR="00AF7536">
      <w:rPr>
        <w:noProof/>
        <w:color w:val="171717"/>
        <w:u w:val="single"/>
      </w:rPr>
      <w:pict>
        <v:line id="_x0000_s2114" style="position:absolute;left:0;text-align:left;z-index:251632640;mso-position-horizontal-relative:margin;mso-position-vertical-relative:page" from="-7.2pt,0" to="-7.2pt,11in" o:allowincell="f">
          <w10:wrap anchorx="margin" anchory="page"/>
        </v:line>
      </w:pict>
    </w:r>
    <w:r w:rsidR="00AF7536">
      <w:rPr>
        <w:noProof/>
        <w:color w:val="171717"/>
        <w:u w:val="single"/>
      </w:rPr>
      <w:pict>
        <v:line id="_x0000_s2113" style="position:absolute;left:0;text-align:left;z-index:251631616;mso-position-horizontal-relative:margin;mso-position-vertical-relative:page" from="-3.6pt,0" to="-3.6pt,11in" o:allowincell="f">
          <w10:wrap anchorx="margin" anchory="page"/>
        </v:line>
      </w:pict>
    </w: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F7536">
      <w:rPr>
        <w:rStyle w:val="PageNumber"/>
        <w:noProof/>
      </w:rPr>
      <w:t>23</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sidRPr="00F23D6D">
      <w:rPr>
        <w:rStyle w:val="PageNumber"/>
        <w:color w:val="171717"/>
      </w:rPr>
      <w:t xml:space="preserve">                                        </w:t>
    </w:r>
    <w:r w:rsidR="00AF7536">
      <w:rPr>
        <w:noProof/>
        <w:color w:val="171717"/>
      </w:rPr>
      <w:pict>
        <v:shapetype id="_x0000_t202" coordsize="21600,21600" o:spt="202" path="m,l,21600r21600,l21600,xe">
          <v:stroke joinstyle="miter"/>
          <v:path gradientshapeok="t" o:connecttype="rect"/>
        </v:shapetype>
        <v:shape id="_x0000_s2120" type="#_x0000_t202" style="position:absolute;left:0;text-align:left;margin-left:-50.4pt;margin-top:0;width:36pt;height:9in;z-index:251638784;mso-position-horizontal-relative:margin;mso-position-vertical-relative:margin" o:allowincell="f" stroked="f">
          <v:textbox style="mso-next-textbox:#_x0000_s2120;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AF7536">
      <w:rPr>
        <w:noProof/>
        <w:color w:val="171717"/>
      </w:rPr>
      <w:pict>
        <v:line id="_x0000_s2119" style="position:absolute;left:0;text-align:left;z-index:251637760;mso-position-horizontal-relative:margin;mso-position-vertical-relative:page" from="453.6pt,0" to="453.6pt,11in" o:allowincell="f">
          <w10:wrap anchorx="margin" anchory="page"/>
        </v:line>
      </w:pict>
    </w:r>
    <w:r w:rsidR="00AF7536">
      <w:rPr>
        <w:noProof/>
        <w:color w:val="171717"/>
      </w:rPr>
      <w:pict>
        <v:line id="_x0000_s2118" style="position:absolute;left:0;text-align:left;z-index:251636736;mso-position-horizontal-relative:margin;mso-position-vertical-relative:page" from="-7.2pt,0" to="-7.2pt,11in" o:allowincell="f">
          <w10:wrap anchorx="margin" anchory="page"/>
        </v:line>
      </w:pict>
    </w:r>
    <w:r w:rsidR="00AF7536">
      <w:rPr>
        <w:noProof/>
        <w:color w:val="171717"/>
      </w:rPr>
      <w:pict>
        <v:line id="_x0000_s2117" style="position:absolute;left:0;text-align:left;z-index:251635712;mso-position-horizontal-relative:margin;mso-position-vertical-relative:page" from="-3.6pt,0" to="-3.6pt,11in" o:allowincell="f">
          <w10:wrap anchorx="margin" anchory="page"/>
        </v:line>
      </w:pict>
    </w: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F7536">
      <w:rPr>
        <w:rStyle w:val="PageNumber"/>
        <w:noProof/>
      </w:rPr>
      <w:t>83</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_Ref396567433 \h </w:instrText>
    </w:r>
    <w:r>
      <w:rPr>
        <w:rStyle w:val="PageNumber"/>
        <w:color w:val="171717"/>
      </w:rPr>
    </w:r>
    <w:r>
      <w:rPr>
        <w:rStyle w:val="PageNumber"/>
        <w:color w:val="171717"/>
      </w:rPr>
      <w:fldChar w:fldCharType="separate"/>
    </w:r>
    <w:r w:rsidR="00AE50CF" w:rsidRPr="00554A7E">
      <w:rPr>
        <w:color w:val="000000"/>
      </w:rPr>
      <w:t>DIRECT EXAMINATION</w:t>
    </w:r>
    <w:r>
      <w:rPr>
        <w:rStyle w:val="PageNumber"/>
        <w:color w:val="171717"/>
      </w:rPr>
      <w:fldChar w:fldCharType="end"/>
    </w:r>
    <w:r>
      <w:rPr>
        <w:rStyle w:val="PageNumber"/>
        <w:color w:val="171717"/>
      </w:rPr>
      <w:t xml:space="preserve"> - P. NADEAU </w:t>
    </w:r>
    <w:r w:rsidRPr="00F23D6D">
      <w:rPr>
        <w:rStyle w:val="PageNumber"/>
        <w:color w:val="171717"/>
      </w:rPr>
      <w:t xml:space="preserve">                                        </w:t>
    </w:r>
    <w:r w:rsidR="00AF7536">
      <w:rPr>
        <w:noProof/>
        <w:color w:val="171717"/>
      </w:rPr>
      <w:pict>
        <v:shapetype id="_x0000_t202" coordsize="21600,21600" o:spt="202" path="m,l,21600r21600,l21600,xe">
          <v:stroke joinstyle="miter"/>
          <v:path gradientshapeok="t" o:connecttype="rect"/>
        </v:shapetype>
        <v:shape id="_x0000_s2124" type="#_x0000_t202" style="position:absolute;left:0;text-align:left;margin-left:-50.4pt;margin-top:0;width:36pt;height:9in;z-index:251642880;mso-position-horizontal-relative:margin;mso-position-vertical-relative:margin" o:allowincell="f" stroked="f">
          <v:textbox style="mso-next-textbox:#_x0000_s2124;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AF7536">
      <w:rPr>
        <w:noProof/>
        <w:color w:val="171717"/>
      </w:rPr>
      <w:pict>
        <v:line id="_x0000_s2123" style="position:absolute;left:0;text-align:left;z-index:251641856;mso-position-horizontal-relative:margin;mso-position-vertical-relative:page" from="453.6pt,0" to="453.6pt,11in" o:allowincell="f">
          <w10:wrap anchorx="margin" anchory="page"/>
        </v:line>
      </w:pict>
    </w:r>
    <w:r w:rsidR="00AF7536">
      <w:rPr>
        <w:noProof/>
        <w:color w:val="171717"/>
      </w:rPr>
      <w:pict>
        <v:line id="_x0000_s2122" style="position:absolute;left:0;text-align:left;z-index:251640832;mso-position-horizontal-relative:margin;mso-position-vertical-relative:page" from="-7.2pt,0" to="-7.2pt,11in" o:allowincell="f">
          <w10:wrap anchorx="margin" anchory="page"/>
        </v:line>
      </w:pict>
    </w:r>
    <w:r w:rsidR="00AF7536">
      <w:rPr>
        <w:noProof/>
        <w:color w:val="171717"/>
      </w:rPr>
      <w:pict>
        <v:line id="_x0000_s2121" style="position:absolute;left:0;text-align:left;z-index:251639808;mso-position-horizontal-relative:margin;mso-position-vertical-relative:page" from="-3.6pt,0" to="-3.6pt,11in" o:allowincell="f">
          <w10:wrap anchorx="margin" anchory="page"/>
        </v:line>
      </w:pict>
    </w: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F7536">
      <w:rPr>
        <w:rStyle w:val="PageNumber"/>
        <w:noProof/>
      </w:rPr>
      <w:t>106</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Pr>
        <w:rStyle w:val="PageNumber"/>
        <w:color w:val="171717"/>
      </w:rPr>
      <w:fldChar w:fldCharType="begin"/>
    </w:r>
    <w:r>
      <w:rPr>
        <w:rStyle w:val="PageNumber"/>
        <w:color w:val="171717"/>
      </w:rPr>
      <w:instrText xml:space="preserve"> REF _Ref396567500 \h </w:instrText>
    </w:r>
    <w:r>
      <w:rPr>
        <w:rStyle w:val="PageNumber"/>
        <w:color w:val="171717"/>
      </w:rPr>
    </w:r>
    <w:r>
      <w:rPr>
        <w:rStyle w:val="PageNumber"/>
        <w:color w:val="171717"/>
      </w:rPr>
      <w:fldChar w:fldCharType="separate"/>
    </w:r>
    <w:r w:rsidR="00AE50CF" w:rsidRPr="00554A7E">
      <w:rPr>
        <w:color w:val="000000"/>
      </w:rPr>
      <w:t>CROSS-EXAMINATION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AF7536">
      <w:rPr>
        <w:noProof/>
        <w:color w:val="171717"/>
      </w:rPr>
      <w:pict>
        <v:shapetype id="_x0000_t202" coordsize="21600,21600" o:spt="202" path="m,l,21600r21600,l21600,xe">
          <v:stroke joinstyle="miter"/>
          <v:path gradientshapeok="t" o:connecttype="rect"/>
        </v:shapetype>
        <v:shape id="_x0000_s2128" type="#_x0000_t202" style="position:absolute;left:0;text-align:left;margin-left:-50.4pt;margin-top:0;width:36pt;height:9in;z-index:251646976;mso-position-horizontal-relative:margin;mso-position-vertical-relative:margin" o:allowincell="f" stroked="f">
          <v:textbox style="mso-next-textbox:#_x0000_s2128;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AF7536">
      <w:rPr>
        <w:noProof/>
        <w:color w:val="171717"/>
      </w:rPr>
      <w:pict>
        <v:line id="_x0000_s2127" style="position:absolute;left:0;text-align:left;z-index:251645952;mso-position-horizontal-relative:margin;mso-position-vertical-relative:page" from="453.6pt,0" to="453.6pt,11in" o:allowincell="f">
          <w10:wrap anchorx="margin" anchory="page"/>
        </v:line>
      </w:pict>
    </w:r>
    <w:r w:rsidR="00AF7536">
      <w:rPr>
        <w:noProof/>
        <w:color w:val="171717"/>
      </w:rPr>
      <w:pict>
        <v:line id="_x0000_s2126" style="position:absolute;left:0;text-align:left;z-index:251644928;mso-position-horizontal-relative:margin;mso-position-vertical-relative:page" from="-7.2pt,0" to="-7.2pt,11in" o:allowincell="f">
          <w10:wrap anchorx="margin" anchory="page"/>
        </v:line>
      </w:pict>
    </w:r>
    <w:r w:rsidR="00AF7536">
      <w:rPr>
        <w:noProof/>
        <w:color w:val="171717"/>
      </w:rPr>
      <w:pict>
        <v:line id="_x0000_s2125" style="position:absolute;left:0;text-align:left;z-index:251643904;mso-position-horizontal-relative:margin;mso-position-vertical-relative:page" from="-3.6pt,0" to="-3.6pt,11in" o:allowincell="f">
          <w10:wrap anchorx="margin" anchory="page"/>
        </v:line>
      </w:pict>
    </w:r>
  </w:p>
</w:hdr>
</file>

<file path=word/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F7536">
      <w:rPr>
        <w:rStyle w:val="PageNumber"/>
        <w:noProof/>
      </w:rPr>
      <w:t>108</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_Ref396567546 \h </w:instrText>
    </w:r>
    <w:r>
      <w:rPr>
        <w:rStyle w:val="PageNumber"/>
        <w:color w:val="171717"/>
      </w:rPr>
    </w:r>
    <w:r>
      <w:rPr>
        <w:rStyle w:val="PageNumber"/>
        <w:color w:val="171717"/>
      </w:rPr>
      <w:fldChar w:fldCharType="separate"/>
    </w:r>
    <w:r w:rsidR="00AE50CF" w:rsidRPr="00554A7E">
      <w:rPr>
        <w:color w:val="000000"/>
      </w:rPr>
      <w:t>REDIRECT 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AF7536">
      <w:rPr>
        <w:noProof/>
        <w:color w:val="171717"/>
      </w:rPr>
      <w:pict>
        <v:shapetype id="_x0000_t202" coordsize="21600,21600" o:spt="202" path="m,l,21600r21600,l21600,xe">
          <v:stroke joinstyle="miter"/>
          <v:path gradientshapeok="t" o:connecttype="rect"/>
        </v:shapetype>
        <v:shape id="_x0000_s2132" type="#_x0000_t202" style="position:absolute;left:0;text-align:left;margin-left:-50.4pt;margin-top:0;width:36pt;height:9in;z-index:251651072;mso-position-horizontal-relative:margin;mso-position-vertical-relative:margin" o:allowincell="f" stroked="f">
          <v:textbox style="mso-next-textbox:#_x0000_s2132;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AF7536">
      <w:rPr>
        <w:noProof/>
        <w:color w:val="171717"/>
      </w:rPr>
      <w:pict>
        <v:line id="_x0000_s2131" style="position:absolute;left:0;text-align:left;z-index:251650048;mso-position-horizontal-relative:margin;mso-position-vertical-relative:page" from="453.6pt,0" to="453.6pt,11in" o:allowincell="f">
          <w10:wrap anchorx="margin" anchory="page"/>
        </v:line>
      </w:pict>
    </w:r>
    <w:r w:rsidR="00AF7536">
      <w:rPr>
        <w:noProof/>
        <w:color w:val="171717"/>
      </w:rPr>
      <w:pict>
        <v:line id="_x0000_s2130" style="position:absolute;left:0;text-align:left;z-index:251649024;mso-position-horizontal-relative:margin;mso-position-vertical-relative:page" from="-7.2pt,0" to="-7.2pt,11in" o:allowincell="f">
          <w10:wrap anchorx="margin" anchory="page"/>
        </v:line>
      </w:pict>
    </w:r>
    <w:r w:rsidR="00AF7536">
      <w:rPr>
        <w:noProof/>
        <w:color w:val="171717"/>
      </w:rPr>
      <w:pict>
        <v:line id="_x0000_s2129" style="position:absolute;left:0;text-align:left;z-index:251648000;mso-position-horizontal-relative:margin;mso-position-vertical-relative:page" from="-3.6pt,0" to="-3.6pt,11in" o:allowincell="f">
          <w10:wrap anchorx="margin" anchory="page"/>
        </v:line>
      </w:pict>
    </w:r>
  </w:p>
</w:hdr>
</file>

<file path=word/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F7536">
      <w:rPr>
        <w:rStyle w:val="PageNumber"/>
        <w:noProof/>
      </w:rPr>
      <w:t>110</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AF7536">
      <w:rPr>
        <w:noProof/>
        <w:color w:val="171717"/>
      </w:rPr>
      <w:pict>
        <v:shapetype id="_x0000_t202" coordsize="21600,21600" o:spt="202" path="m,l,21600r21600,l21600,xe">
          <v:stroke joinstyle="miter"/>
          <v:path gradientshapeok="t" o:connecttype="rect"/>
        </v:shapetype>
        <v:shape id="_x0000_s2136" type="#_x0000_t202" style="position:absolute;left:0;text-align:left;margin-left:-50.4pt;margin-top:0;width:36pt;height:9in;z-index:251655168;mso-position-horizontal-relative:margin;mso-position-vertical-relative:margin" o:allowincell="f" stroked="f">
          <v:textbox style="mso-next-textbox:#_x0000_s2136;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AF7536">
      <w:rPr>
        <w:noProof/>
        <w:color w:val="171717"/>
      </w:rPr>
      <w:pict>
        <v:line id="_x0000_s2135" style="position:absolute;left:0;text-align:left;z-index:251654144;mso-position-horizontal-relative:margin;mso-position-vertical-relative:page" from="453.6pt,0" to="453.6pt,11in" o:allowincell="f">
          <w10:wrap anchorx="margin" anchory="page"/>
        </v:line>
      </w:pict>
    </w:r>
    <w:r w:rsidR="00AF7536">
      <w:rPr>
        <w:noProof/>
        <w:color w:val="171717"/>
      </w:rPr>
      <w:pict>
        <v:line id="_x0000_s2134" style="position:absolute;left:0;text-align:left;z-index:251653120;mso-position-horizontal-relative:margin;mso-position-vertical-relative:page" from="-7.2pt,0" to="-7.2pt,11in" o:allowincell="f">
          <w10:wrap anchorx="margin" anchory="page"/>
        </v:line>
      </w:pict>
    </w:r>
    <w:r w:rsidR="00AF7536">
      <w:rPr>
        <w:noProof/>
        <w:color w:val="171717"/>
      </w:rPr>
      <w:pict>
        <v:line id="_x0000_s2133" style="position:absolute;left:0;text-align:left;z-index:251652096;mso-position-horizontal-relative:margin;mso-position-vertical-relative:page" from="-3.6pt,0" to="-3.6pt,11in" o:allowincell="f">
          <w10:wrap anchorx="margin" anchory="page"/>
        </v:line>
      </w:pict>
    </w:r>
  </w:p>
</w:hdr>
</file>

<file path=word/header1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30E49" w:rsidRDefault="00B30E4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F7536">
      <w:rPr>
        <w:rStyle w:val="PageNumber"/>
        <w:noProof/>
      </w:rPr>
      <w:t>116</w:t>
    </w:r>
    <w:r>
      <w:rPr>
        <w:rStyle w:val="PageNumber"/>
      </w:rPr>
      <w:fldChar w:fldCharType="end"/>
    </w:r>
  </w:p>
  <w:p w:rsidR="00B30E49"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_Ref396567608 \h </w:instrText>
    </w:r>
    <w:r>
      <w:rPr>
        <w:rStyle w:val="PageNumber"/>
        <w:color w:val="171717"/>
      </w:rPr>
    </w:r>
    <w:r>
      <w:rPr>
        <w:rStyle w:val="PageNumber"/>
        <w:color w:val="171717"/>
      </w:rPr>
      <w:fldChar w:fldCharType="separate"/>
    </w:r>
    <w:r w:rsidR="00AE50CF" w:rsidRPr="00554A7E">
      <w:rPr>
        <w:color w:val="000000"/>
      </w:rPr>
      <w:t>DIRECT EXAMINATION</w:t>
    </w:r>
    <w:r>
      <w:rPr>
        <w:rStyle w:val="PageNumber"/>
        <w:color w:val="171717"/>
      </w:rPr>
      <w:fldChar w:fldCharType="end"/>
    </w:r>
    <w:r>
      <w:rPr>
        <w:rStyle w:val="PageNumber"/>
        <w:color w:val="171717"/>
      </w:rPr>
      <w:t xml:space="preserve"> </w:t>
    </w:r>
    <w:r w:rsidR="00B30E49">
      <w:rPr>
        <w:rStyle w:val="PageNumber"/>
        <w:color w:val="171717"/>
      </w:rPr>
      <w:t>- D. QUINN</w:t>
    </w:r>
    <w:r w:rsidR="00B30E49" w:rsidRPr="00F23D6D">
      <w:rPr>
        <w:rStyle w:val="PageNumber"/>
        <w:color w:val="171717"/>
      </w:rPr>
      <w:t xml:space="preserve">                                        </w:t>
    </w:r>
    <w:r w:rsidR="00AF7536">
      <w:rPr>
        <w:noProof/>
        <w:color w:val="171717"/>
      </w:rPr>
      <w:pict>
        <v:shapetype id="_x0000_t202" coordsize="21600,21600" o:spt="202" path="m,l,21600r21600,l21600,xe">
          <v:stroke joinstyle="miter"/>
          <v:path gradientshapeok="t" o:connecttype="rect"/>
        </v:shapetype>
        <v:shape id="_x0000_s2140" type="#_x0000_t202" style="position:absolute;left:0;text-align:left;margin-left:-50.4pt;margin-top:0;width:36pt;height:9in;z-index:251659264;mso-position-horizontal-relative:margin;mso-position-vertical-relative:margin" o:allowincell="f" stroked="f">
          <v:textbox style="mso-next-textbox:#_x0000_s2140;mso-rotate-with-shape:t" inset="0,0,0,0">
            <w:txbxContent>
              <w:p w:rsidR="00B30E49" w:rsidRDefault="00B30E49">
                <w:pPr>
                  <w:jc w:val="right"/>
                </w:pPr>
                <w:r>
                  <w:t>1</w:t>
                </w:r>
              </w:p>
              <w:p w:rsidR="00B30E49" w:rsidRDefault="00B30E49">
                <w:pPr>
                  <w:jc w:val="right"/>
                </w:pPr>
                <w:r>
                  <w:t>2</w:t>
                </w:r>
              </w:p>
              <w:p w:rsidR="00B30E49" w:rsidRDefault="00B30E49">
                <w:pPr>
                  <w:jc w:val="right"/>
                </w:pPr>
                <w:r>
                  <w:t>3</w:t>
                </w:r>
              </w:p>
              <w:p w:rsidR="00B30E49" w:rsidRDefault="00B30E49">
                <w:pPr>
                  <w:jc w:val="right"/>
                </w:pPr>
                <w:r>
                  <w:t>4</w:t>
                </w:r>
              </w:p>
              <w:p w:rsidR="00B30E49" w:rsidRDefault="00B30E49">
                <w:pPr>
                  <w:jc w:val="right"/>
                </w:pPr>
                <w:r>
                  <w:t>5</w:t>
                </w:r>
              </w:p>
              <w:p w:rsidR="00B30E49" w:rsidRDefault="00B30E49">
                <w:pPr>
                  <w:jc w:val="right"/>
                </w:pPr>
                <w:r>
                  <w:t>6</w:t>
                </w:r>
              </w:p>
              <w:p w:rsidR="00B30E49" w:rsidRDefault="00B30E49">
                <w:pPr>
                  <w:jc w:val="right"/>
                </w:pPr>
                <w:r>
                  <w:t>7</w:t>
                </w:r>
              </w:p>
              <w:p w:rsidR="00B30E49" w:rsidRDefault="00B30E49">
                <w:pPr>
                  <w:jc w:val="right"/>
                </w:pPr>
                <w:r>
                  <w:t>8</w:t>
                </w:r>
              </w:p>
              <w:p w:rsidR="00B30E49" w:rsidRDefault="00B30E49">
                <w:pPr>
                  <w:jc w:val="right"/>
                </w:pPr>
                <w:r>
                  <w:t>9</w:t>
                </w:r>
              </w:p>
              <w:p w:rsidR="00B30E49" w:rsidRDefault="00B30E49">
                <w:pPr>
                  <w:jc w:val="right"/>
                </w:pPr>
                <w:r>
                  <w:t>10</w:t>
                </w:r>
              </w:p>
              <w:p w:rsidR="00B30E49" w:rsidRDefault="00B30E49">
                <w:pPr>
                  <w:jc w:val="right"/>
                </w:pPr>
                <w:r>
                  <w:t>11</w:t>
                </w:r>
              </w:p>
              <w:p w:rsidR="00B30E49" w:rsidRDefault="00B30E49">
                <w:pPr>
                  <w:jc w:val="right"/>
                </w:pPr>
                <w:r>
                  <w:t>12</w:t>
                </w:r>
              </w:p>
              <w:p w:rsidR="00B30E49" w:rsidRDefault="00B30E49">
                <w:pPr>
                  <w:jc w:val="right"/>
                </w:pPr>
                <w:r>
                  <w:t>13</w:t>
                </w:r>
              </w:p>
              <w:p w:rsidR="00B30E49" w:rsidRDefault="00B30E49">
                <w:pPr>
                  <w:jc w:val="right"/>
                </w:pPr>
                <w:r>
                  <w:t>14</w:t>
                </w:r>
              </w:p>
              <w:p w:rsidR="00B30E49" w:rsidRDefault="00B30E49">
                <w:pPr>
                  <w:jc w:val="right"/>
                </w:pPr>
                <w:r>
                  <w:t>15</w:t>
                </w:r>
              </w:p>
              <w:p w:rsidR="00B30E49" w:rsidRDefault="00B30E49">
                <w:pPr>
                  <w:jc w:val="right"/>
                </w:pPr>
                <w:r>
                  <w:t>16</w:t>
                </w:r>
              </w:p>
              <w:p w:rsidR="00B30E49" w:rsidRDefault="00B30E49">
                <w:pPr>
                  <w:jc w:val="right"/>
                </w:pPr>
                <w:r>
                  <w:t>17</w:t>
                </w:r>
              </w:p>
              <w:p w:rsidR="00B30E49" w:rsidRDefault="00B30E49">
                <w:pPr>
                  <w:jc w:val="right"/>
                </w:pPr>
                <w:r>
                  <w:t>18</w:t>
                </w:r>
              </w:p>
              <w:p w:rsidR="00B30E49" w:rsidRDefault="00B30E49">
                <w:pPr>
                  <w:jc w:val="right"/>
                </w:pPr>
                <w:r>
                  <w:t>19</w:t>
                </w:r>
              </w:p>
              <w:p w:rsidR="00B30E49" w:rsidRDefault="00B30E49">
                <w:pPr>
                  <w:jc w:val="right"/>
                </w:pPr>
                <w:r>
                  <w:t>20</w:t>
                </w:r>
              </w:p>
              <w:p w:rsidR="00B30E49" w:rsidRDefault="00B30E49">
                <w:pPr>
                  <w:jc w:val="right"/>
                </w:pPr>
                <w:r>
                  <w:t>21</w:t>
                </w:r>
              </w:p>
              <w:p w:rsidR="00B30E49" w:rsidRDefault="00B30E49">
                <w:pPr>
                  <w:jc w:val="right"/>
                </w:pPr>
                <w:r>
                  <w:t>22</w:t>
                </w:r>
              </w:p>
              <w:p w:rsidR="00B30E49" w:rsidRDefault="00B30E49">
                <w:pPr>
                  <w:jc w:val="right"/>
                </w:pPr>
                <w:r>
                  <w:t>23</w:t>
                </w:r>
              </w:p>
              <w:p w:rsidR="00B30E49" w:rsidRDefault="00B30E49">
                <w:pPr>
                  <w:jc w:val="right"/>
                </w:pPr>
                <w:r>
                  <w:t>24</w:t>
                </w:r>
              </w:p>
              <w:p w:rsidR="00B30E49" w:rsidRDefault="00B30E49">
                <w:pPr>
                  <w:jc w:val="right"/>
                </w:pPr>
                <w:r>
                  <w:t>25</w:t>
                </w:r>
              </w:p>
              <w:p w:rsidR="00B30E49" w:rsidRDefault="00B30E49">
                <w:pPr>
                  <w:jc w:val="right"/>
                </w:pPr>
              </w:p>
            </w:txbxContent>
          </v:textbox>
          <w10:wrap anchorx="margin" anchory="margin"/>
        </v:shape>
      </w:pict>
    </w:r>
    <w:r w:rsidR="00AF7536">
      <w:rPr>
        <w:noProof/>
        <w:color w:val="171717"/>
      </w:rPr>
      <w:pict>
        <v:line id="_x0000_s2139" style="position:absolute;left:0;text-align:left;z-index:251658240;mso-position-horizontal-relative:margin;mso-position-vertical-relative:page" from="453.6pt,0" to="453.6pt,11in" o:allowincell="f">
          <w10:wrap anchorx="margin" anchory="page"/>
        </v:line>
      </w:pict>
    </w:r>
    <w:r w:rsidR="00AF7536">
      <w:rPr>
        <w:noProof/>
        <w:color w:val="171717"/>
      </w:rPr>
      <w:pict>
        <v:line id="_x0000_s2138" style="position:absolute;left:0;text-align:left;z-index:251657216;mso-position-horizontal-relative:margin;mso-position-vertical-relative:page" from="-7.2pt,0" to="-7.2pt,11in" o:allowincell="f">
          <w10:wrap anchorx="margin" anchory="page"/>
        </v:line>
      </w:pict>
    </w:r>
    <w:r w:rsidR="00AF7536">
      <w:rPr>
        <w:noProof/>
        <w:color w:val="171717"/>
      </w:rPr>
      <w:pict>
        <v:line id="_x0000_s2137" style="position:absolute;left:0;text-align:left;z-index:251656192;mso-position-horizontal-relative:margin;mso-position-vertical-relative:page" from="-3.6pt,0" to="-3.6pt,11in" o:allowincell="f">
          <w10:wrap anchorx="margin" anchory="page"/>
        </v:line>
      </w:pict>
    </w:r>
  </w:p>
</w:hdr>
</file>

<file path=word/header1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F7536">
      <w:rPr>
        <w:rStyle w:val="PageNumber"/>
        <w:noProof/>
      </w:rPr>
      <w:t>136</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_Ref396567658 \h </w:instrText>
    </w:r>
    <w:r>
      <w:rPr>
        <w:rStyle w:val="PageNumber"/>
        <w:color w:val="171717"/>
      </w:rPr>
    </w:r>
    <w:r>
      <w:rPr>
        <w:rStyle w:val="PageNumber"/>
        <w:color w:val="171717"/>
      </w:rPr>
      <w:fldChar w:fldCharType="separate"/>
    </w:r>
    <w:r w:rsidR="00AE50CF" w:rsidRPr="00554A7E">
      <w:rPr>
        <w:color w:val="000000"/>
      </w:rPr>
      <w:t>CROSS-EXAMINATION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AF7536">
      <w:rPr>
        <w:noProof/>
        <w:color w:val="171717"/>
      </w:rPr>
      <w:pict>
        <v:shapetype id="_x0000_t202" coordsize="21600,21600" o:spt="202" path="m,l,21600r21600,l21600,xe">
          <v:stroke joinstyle="miter"/>
          <v:path gradientshapeok="t" o:connecttype="rect"/>
        </v:shapetype>
        <v:shape id="_x0000_s2144" type="#_x0000_t202" style="position:absolute;left:0;text-align:left;margin-left:-50.4pt;margin-top:0;width:36pt;height:9in;z-index:251663360;mso-position-horizontal-relative:margin;mso-position-vertical-relative:margin" o:allowincell="f" stroked="f">
          <v:textbox style="mso-next-textbox:#_x0000_s2144;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AF7536">
      <w:rPr>
        <w:noProof/>
        <w:color w:val="171717"/>
      </w:rPr>
      <w:pict>
        <v:line id="_x0000_s2143" style="position:absolute;left:0;text-align:left;z-index:251662336;mso-position-horizontal-relative:margin;mso-position-vertical-relative:page" from="453.6pt,0" to="453.6pt,11in" o:allowincell="f">
          <w10:wrap anchorx="margin" anchory="page"/>
        </v:line>
      </w:pict>
    </w:r>
    <w:r w:rsidR="00AF7536">
      <w:rPr>
        <w:noProof/>
        <w:color w:val="171717"/>
      </w:rPr>
      <w:pict>
        <v:line id="_x0000_s2142" style="position:absolute;left:0;text-align:left;z-index:251661312;mso-position-horizontal-relative:margin;mso-position-vertical-relative:page" from="-7.2pt,0" to="-7.2pt,11in" o:allowincell="f">
          <w10:wrap anchorx="margin" anchory="page"/>
        </v:line>
      </w:pict>
    </w:r>
    <w:r w:rsidR="00AF7536">
      <w:rPr>
        <w:noProof/>
        <w:color w:val="171717"/>
      </w:rPr>
      <w:pict>
        <v:line id="_x0000_s2141" style="position:absolute;left:0;text-align:left;z-index:251660288;mso-position-horizontal-relative:margin;mso-position-vertical-relative:page" from="-3.6pt,0" to="-3.6pt,11in" o:allowincell="f">
          <w10:wrap anchorx="margin" anchory="page"/>
        </v:line>
      </w:pict>
    </w:r>
  </w:p>
</w:hdr>
</file>

<file path=word/header1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0261B" w:rsidRDefault="0000261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F7536">
      <w:rPr>
        <w:rStyle w:val="PageNumber"/>
        <w:noProof/>
      </w:rPr>
      <w:t>140</w:t>
    </w:r>
    <w:r>
      <w:rPr>
        <w:rStyle w:val="PageNumber"/>
      </w:rPr>
      <w:fldChar w:fldCharType="end"/>
    </w:r>
  </w:p>
  <w:p w:rsidR="0000261B" w:rsidRPr="00F23D6D" w:rsidRDefault="0000261B"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AF7536">
      <w:rPr>
        <w:noProof/>
        <w:color w:val="171717"/>
      </w:rPr>
      <w:pict>
        <v:shapetype id="_x0000_t202" coordsize="21600,21600" o:spt="202" path="m,l,21600r21600,l21600,xe">
          <v:stroke joinstyle="miter"/>
          <v:path gradientshapeok="t" o:connecttype="rect"/>
        </v:shapetype>
        <v:shape id="_x0000_s2172" type="#_x0000_t202" style="position:absolute;left:0;text-align:left;margin-left:-50.4pt;margin-top:0;width:36pt;height:9in;z-index:251692032;mso-position-horizontal-relative:margin;mso-position-vertical-relative:margin" o:allowincell="f" stroked="f">
          <v:textbox style="mso-next-textbox:#_x0000_s2172;mso-rotate-with-shape:t" inset="0,0,0,0">
            <w:txbxContent>
              <w:p w:rsidR="0000261B" w:rsidRDefault="0000261B">
                <w:pPr>
                  <w:jc w:val="right"/>
                </w:pPr>
                <w:r>
                  <w:t>1</w:t>
                </w:r>
              </w:p>
              <w:p w:rsidR="0000261B" w:rsidRDefault="0000261B">
                <w:pPr>
                  <w:jc w:val="right"/>
                </w:pPr>
                <w:r>
                  <w:t>2</w:t>
                </w:r>
              </w:p>
              <w:p w:rsidR="0000261B" w:rsidRDefault="0000261B">
                <w:pPr>
                  <w:jc w:val="right"/>
                </w:pPr>
                <w:r>
                  <w:t>3</w:t>
                </w:r>
              </w:p>
              <w:p w:rsidR="0000261B" w:rsidRDefault="0000261B">
                <w:pPr>
                  <w:jc w:val="right"/>
                </w:pPr>
                <w:r>
                  <w:t>4</w:t>
                </w:r>
              </w:p>
              <w:p w:rsidR="0000261B" w:rsidRDefault="0000261B">
                <w:pPr>
                  <w:jc w:val="right"/>
                </w:pPr>
                <w:r>
                  <w:t>5</w:t>
                </w:r>
              </w:p>
              <w:p w:rsidR="0000261B" w:rsidRDefault="0000261B">
                <w:pPr>
                  <w:jc w:val="right"/>
                </w:pPr>
                <w:r>
                  <w:t>6</w:t>
                </w:r>
              </w:p>
              <w:p w:rsidR="0000261B" w:rsidRDefault="0000261B">
                <w:pPr>
                  <w:jc w:val="right"/>
                </w:pPr>
                <w:r>
                  <w:t>7</w:t>
                </w:r>
              </w:p>
              <w:p w:rsidR="0000261B" w:rsidRDefault="0000261B">
                <w:pPr>
                  <w:jc w:val="right"/>
                </w:pPr>
                <w:r>
                  <w:t>8</w:t>
                </w:r>
              </w:p>
              <w:p w:rsidR="0000261B" w:rsidRDefault="0000261B">
                <w:pPr>
                  <w:jc w:val="right"/>
                </w:pPr>
                <w:r>
                  <w:t>9</w:t>
                </w:r>
              </w:p>
              <w:p w:rsidR="0000261B" w:rsidRDefault="0000261B">
                <w:pPr>
                  <w:jc w:val="right"/>
                </w:pPr>
                <w:r>
                  <w:t>10</w:t>
                </w:r>
              </w:p>
              <w:p w:rsidR="0000261B" w:rsidRDefault="0000261B">
                <w:pPr>
                  <w:jc w:val="right"/>
                </w:pPr>
                <w:r>
                  <w:t>11</w:t>
                </w:r>
              </w:p>
              <w:p w:rsidR="0000261B" w:rsidRDefault="0000261B">
                <w:pPr>
                  <w:jc w:val="right"/>
                </w:pPr>
                <w:r>
                  <w:t>12</w:t>
                </w:r>
              </w:p>
              <w:p w:rsidR="0000261B" w:rsidRDefault="0000261B">
                <w:pPr>
                  <w:jc w:val="right"/>
                </w:pPr>
                <w:r>
                  <w:t>13</w:t>
                </w:r>
              </w:p>
              <w:p w:rsidR="0000261B" w:rsidRDefault="0000261B">
                <w:pPr>
                  <w:jc w:val="right"/>
                </w:pPr>
                <w:r>
                  <w:t>14</w:t>
                </w:r>
              </w:p>
              <w:p w:rsidR="0000261B" w:rsidRDefault="0000261B">
                <w:pPr>
                  <w:jc w:val="right"/>
                </w:pPr>
                <w:r>
                  <w:t>15</w:t>
                </w:r>
              </w:p>
              <w:p w:rsidR="0000261B" w:rsidRDefault="0000261B">
                <w:pPr>
                  <w:jc w:val="right"/>
                </w:pPr>
                <w:r>
                  <w:t>16</w:t>
                </w:r>
              </w:p>
              <w:p w:rsidR="0000261B" w:rsidRDefault="0000261B">
                <w:pPr>
                  <w:jc w:val="right"/>
                </w:pPr>
                <w:r>
                  <w:t>17</w:t>
                </w:r>
              </w:p>
              <w:p w:rsidR="0000261B" w:rsidRDefault="0000261B">
                <w:pPr>
                  <w:jc w:val="right"/>
                </w:pPr>
                <w:r>
                  <w:t>18</w:t>
                </w:r>
              </w:p>
              <w:p w:rsidR="0000261B" w:rsidRDefault="0000261B">
                <w:pPr>
                  <w:jc w:val="right"/>
                </w:pPr>
                <w:r>
                  <w:t>19</w:t>
                </w:r>
              </w:p>
              <w:p w:rsidR="0000261B" w:rsidRDefault="0000261B">
                <w:pPr>
                  <w:jc w:val="right"/>
                </w:pPr>
                <w:r>
                  <w:t>20</w:t>
                </w:r>
              </w:p>
              <w:p w:rsidR="0000261B" w:rsidRDefault="0000261B">
                <w:pPr>
                  <w:jc w:val="right"/>
                </w:pPr>
                <w:r>
                  <w:t>21</w:t>
                </w:r>
              </w:p>
              <w:p w:rsidR="0000261B" w:rsidRDefault="0000261B">
                <w:pPr>
                  <w:jc w:val="right"/>
                </w:pPr>
                <w:r>
                  <w:t>22</w:t>
                </w:r>
              </w:p>
              <w:p w:rsidR="0000261B" w:rsidRDefault="0000261B">
                <w:pPr>
                  <w:jc w:val="right"/>
                </w:pPr>
                <w:r>
                  <w:t>23</w:t>
                </w:r>
              </w:p>
              <w:p w:rsidR="0000261B" w:rsidRDefault="0000261B">
                <w:pPr>
                  <w:jc w:val="right"/>
                </w:pPr>
                <w:r>
                  <w:t>24</w:t>
                </w:r>
              </w:p>
              <w:p w:rsidR="0000261B" w:rsidRDefault="0000261B">
                <w:pPr>
                  <w:jc w:val="right"/>
                </w:pPr>
                <w:r>
                  <w:t>25</w:t>
                </w:r>
              </w:p>
              <w:p w:rsidR="0000261B" w:rsidRDefault="0000261B">
                <w:pPr>
                  <w:jc w:val="right"/>
                </w:pPr>
              </w:p>
            </w:txbxContent>
          </v:textbox>
          <w10:wrap anchorx="margin" anchory="margin"/>
        </v:shape>
      </w:pict>
    </w:r>
    <w:r w:rsidR="00AF7536">
      <w:rPr>
        <w:noProof/>
        <w:color w:val="171717"/>
      </w:rPr>
      <w:pict>
        <v:line id="_x0000_s2171" style="position:absolute;left:0;text-align:left;z-index:251691008;mso-position-horizontal-relative:margin;mso-position-vertical-relative:page" from="453.6pt,0" to="453.6pt,11in" o:allowincell="f">
          <w10:wrap anchorx="margin" anchory="page"/>
        </v:line>
      </w:pict>
    </w:r>
    <w:r w:rsidR="00AF7536">
      <w:rPr>
        <w:noProof/>
        <w:color w:val="171717"/>
      </w:rPr>
      <w:pict>
        <v:line id="_x0000_s2170" style="position:absolute;left:0;text-align:left;z-index:251689984;mso-position-horizontal-relative:margin;mso-position-vertical-relative:page" from="-7.2pt,0" to="-7.2pt,11in" o:allowincell="f">
          <w10:wrap anchorx="margin" anchory="page"/>
        </v:line>
      </w:pict>
    </w:r>
    <w:r w:rsidR="00AF7536">
      <w:rPr>
        <w:noProof/>
        <w:color w:val="171717"/>
      </w:rPr>
      <w:pict>
        <v:line id="_x0000_s2169" style="position:absolute;left:0;text-align:left;z-index:251688960;mso-position-horizontal-relative:margin;mso-position-vertical-relative:page" from="-3.6pt,0" to="-3.6pt,11in" o:allowincell="f">
          <w10:wrap anchorx="margin" anchory="page"/>
        </v:line>
      </w:pict>
    </w:r>
  </w:p>
</w:hdr>
</file>

<file path=word/header1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F7536">
      <w:rPr>
        <w:rStyle w:val="PageNumber"/>
        <w:noProof/>
      </w:rPr>
      <w:t>141</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_Ref396568702 \h </w:instrText>
    </w:r>
    <w:r>
      <w:rPr>
        <w:rStyle w:val="PageNumber"/>
        <w:color w:val="171717"/>
      </w:rPr>
    </w:r>
    <w:r>
      <w:rPr>
        <w:rStyle w:val="PageNumber"/>
        <w:color w:val="171717"/>
      </w:rPr>
      <w:fldChar w:fldCharType="separate"/>
    </w:r>
    <w:r w:rsidR="00AE50CF"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AF7536">
      <w:rPr>
        <w:noProof/>
        <w:color w:val="171717"/>
      </w:rPr>
      <w:pict>
        <v:shapetype id="_x0000_t202" coordsize="21600,21600" o:spt="202" path="m,l,21600r21600,l21600,xe">
          <v:stroke joinstyle="miter"/>
          <v:path gradientshapeok="t" o:connecttype="rect"/>
        </v:shapetype>
        <v:shape id="_x0000_s2184" type="#_x0000_t202" style="position:absolute;left:0;text-align:left;margin-left:-50.4pt;margin-top:0;width:36pt;height:9in;z-index:251704320;mso-position-horizontal-relative:margin;mso-position-vertical-relative:margin" o:allowincell="f" stroked="f">
          <v:textbox style="mso-next-textbox:#_x0000_s2184;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AF7536">
      <w:rPr>
        <w:noProof/>
        <w:color w:val="171717"/>
      </w:rPr>
      <w:pict>
        <v:line id="_x0000_s2183" style="position:absolute;left:0;text-align:left;z-index:251703296;mso-position-horizontal-relative:margin;mso-position-vertical-relative:page" from="453.6pt,0" to="453.6pt,11in" o:allowincell="f">
          <w10:wrap anchorx="margin" anchory="page"/>
        </v:line>
      </w:pict>
    </w:r>
    <w:r w:rsidR="00AF7536">
      <w:rPr>
        <w:noProof/>
        <w:color w:val="171717"/>
      </w:rPr>
      <w:pict>
        <v:line id="_x0000_s2182" style="position:absolute;left:0;text-align:left;z-index:251702272;mso-position-horizontal-relative:margin;mso-position-vertical-relative:page" from="-7.2pt,0" to="-7.2pt,11in" o:allowincell="f">
          <w10:wrap anchorx="margin" anchory="page"/>
        </v:line>
      </w:pict>
    </w:r>
    <w:r w:rsidR="00AF7536">
      <w:rPr>
        <w:noProof/>
        <w:color w:val="171717"/>
      </w:rPr>
      <w:pict>
        <v:line id="_x0000_s2181" style="position:absolute;left:0;text-align:left;z-index:251701248;mso-position-horizontal-relative:margin;mso-position-vertical-relative:page" from="-3.6pt,0" to="-3.6pt,11in" o:allowincell="f">
          <w10:wrap anchorx="margin" anchory="page"/>
        </v:line>
      </w:pict>
    </w:r>
  </w:p>
</w:hdr>
</file>

<file path=word/header1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8C33DB">
      <w:rPr>
        <w:rStyle w:val="PageNumber"/>
        <w:noProof/>
      </w:rPr>
      <w:t>142</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_Ref396567680 \h </w:instrText>
    </w:r>
    <w:r>
      <w:rPr>
        <w:rStyle w:val="PageNumber"/>
        <w:color w:val="171717"/>
      </w:rPr>
    </w:r>
    <w:r>
      <w:rPr>
        <w:rStyle w:val="PageNumber"/>
        <w:color w:val="171717"/>
      </w:rPr>
      <w:fldChar w:fldCharType="separate"/>
    </w:r>
    <w:r w:rsidR="00AE50CF"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AF7536">
      <w:rPr>
        <w:noProof/>
        <w:color w:val="171717"/>
      </w:rPr>
      <w:pict>
        <v:shapetype id="_x0000_t202" coordsize="21600,21600" o:spt="202" path="m,l,21600r21600,l21600,xe">
          <v:stroke joinstyle="miter"/>
          <v:path gradientshapeok="t" o:connecttype="rect"/>
        </v:shapetype>
        <v:shape id="_x0000_s2148" type="#_x0000_t202" style="position:absolute;left:0;text-align:left;margin-left:-50.4pt;margin-top:0;width:36pt;height:9in;z-index:251667456;mso-position-horizontal-relative:margin;mso-position-vertical-relative:margin" o:allowincell="f" stroked="f">
          <v:textbox style="mso-next-textbox:#_x0000_s2148;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AF7536">
      <w:rPr>
        <w:noProof/>
        <w:color w:val="171717"/>
      </w:rPr>
      <w:pict>
        <v:line id="_x0000_s2147" style="position:absolute;left:0;text-align:left;z-index:251666432;mso-position-horizontal-relative:margin;mso-position-vertical-relative:page" from="453.6pt,0" to="453.6pt,11in" o:allowincell="f">
          <w10:wrap anchorx="margin" anchory="page"/>
        </v:line>
      </w:pict>
    </w:r>
    <w:r w:rsidR="00AF7536">
      <w:rPr>
        <w:noProof/>
        <w:color w:val="171717"/>
      </w:rPr>
      <w:pict>
        <v:line id="_x0000_s2146" style="position:absolute;left:0;text-align:left;z-index:251665408;mso-position-horizontal-relative:margin;mso-position-vertical-relative:page" from="-7.2pt,0" to="-7.2pt,11in" o:allowincell="f">
          <w10:wrap anchorx="margin" anchory="page"/>
        </v:line>
      </w:pict>
    </w:r>
    <w:r w:rsidR="00AF7536">
      <w:rPr>
        <w:noProof/>
        <w:color w:val="171717"/>
      </w:rPr>
      <w:pict>
        <v:line id="_x0000_s2145" style="position:absolute;left:0;text-align:left;z-index:251664384;mso-position-horizontal-relative:margin;mso-position-vertical-relative:page" from="-3.6pt,0" to="-3.6pt,11in" o:allowincell="f">
          <w10:wrap anchorx="margin" anchory="page"/>
        </v:line>
      </w:pict>
    </w:r>
  </w:p>
</w:hdr>
</file>

<file path=word/header1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F7536">
      <w:rPr>
        <w:rStyle w:val="PageNumber"/>
        <w:noProof/>
      </w:rPr>
      <w:t>142</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AF7536">
      <w:rPr>
        <w:noProof/>
        <w:color w:val="171717"/>
      </w:rPr>
      <w:pict>
        <v:shapetype id="_x0000_t202" coordsize="21600,21600" o:spt="202" path="m,l,21600r21600,l21600,xe">
          <v:stroke joinstyle="miter"/>
          <v:path gradientshapeok="t" o:connecttype="rect"/>
        </v:shapetype>
        <v:shape id="_x0000_s2180" type="#_x0000_t202" style="position:absolute;left:0;text-align:left;margin-left:-50.4pt;margin-top:0;width:36pt;height:9in;z-index:251700224;mso-position-horizontal-relative:margin;mso-position-vertical-relative:margin" o:allowincell="f" stroked="f">
          <v:textbox style="mso-next-textbox:#_x0000_s2180;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AF7536">
      <w:rPr>
        <w:noProof/>
        <w:color w:val="171717"/>
      </w:rPr>
      <w:pict>
        <v:line id="_x0000_s2179" style="position:absolute;left:0;text-align:left;z-index:251699200;mso-position-horizontal-relative:margin;mso-position-vertical-relative:page" from="453.6pt,0" to="453.6pt,11in" o:allowincell="f">
          <w10:wrap anchorx="margin" anchory="page"/>
        </v:line>
      </w:pict>
    </w:r>
    <w:r w:rsidR="00AF7536">
      <w:rPr>
        <w:noProof/>
        <w:color w:val="171717"/>
      </w:rPr>
      <w:pict>
        <v:line id="_x0000_s2178" style="position:absolute;left:0;text-align:left;z-index:251698176;mso-position-horizontal-relative:margin;mso-position-vertical-relative:page" from="-7.2pt,0" to="-7.2pt,11in" o:allowincell="f">
          <w10:wrap anchorx="margin" anchory="page"/>
        </v:line>
      </w:pict>
    </w:r>
    <w:r w:rsidR="00AF7536">
      <w:rPr>
        <w:noProof/>
        <w:color w:val="171717"/>
      </w:rPr>
      <w:pict>
        <v:line id="_x0000_s2177" style="position:absolute;left:0;text-align:left;z-index:251697152;mso-position-horizontal-relative:margin;mso-position-vertical-relative:page" from="-3.6pt,0" to="-3.6pt,11in" o:allowincell="f">
          <w10:wrap anchorx="margin" anchory="page"/>
        </v:line>
      </w:pict>
    </w:r>
  </w:p>
</w:hdr>
</file>

<file path=word/header1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8C33DB">
      <w:rPr>
        <w:rStyle w:val="PageNumber"/>
        <w:noProof/>
      </w:rPr>
      <w:t>143</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AF7536">
      <w:rPr>
        <w:noProof/>
        <w:color w:val="171717"/>
      </w:rPr>
      <w:pict>
        <v:shapetype id="_x0000_t202" coordsize="21600,21600" o:spt="202" path="m,l,21600r21600,l21600,xe">
          <v:stroke joinstyle="miter"/>
          <v:path gradientshapeok="t" o:connecttype="rect"/>
        </v:shapetype>
        <v:shape id="_x0000_s2152" type="#_x0000_t202" style="position:absolute;left:0;text-align:left;margin-left:-50.4pt;margin-top:0;width:36pt;height:9in;z-index:251671552;mso-position-horizontal-relative:margin;mso-position-vertical-relative:margin" o:allowincell="f" stroked="f">
          <v:textbox style="mso-next-textbox:#_x0000_s2152;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AF7536">
      <w:rPr>
        <w:noProof/>
        <w:color w:val="171717"/>
      </w:rPr>
      <w:pict>
        <v:line id="_x0000_s2151" style="position:absolute;left:0;text-align:left;z-index:251670528;mso-position-horizontal-relative:margin;mso-position-vertical-relative:page" from="453.6pt,0" to="453.6pt,11in" o:allowincell="f">
          <w10:wrap anchorx="margin" anchory="page"/>
        </v:line>
      </w:pict>
    </w:r>
    <w:r w:rsidR="00AF7536">
      <w:rPr>
        <w:noProof/>
        <w:color w:val="171717"/>
      </w:rPr>
      <w:pict>
        <v:line id="_x0000_s2150" style="position:absolute;left:0;text-align:left;z-index:251669504;mso-position-horizontal-relative:margin;mso-position-vertical-relative:page" from="-7.2pt,0" to="-7.2pt,11in" o:allowincell="f">
          <w10:wrap anchorx="margin" anchory="page"/>
        </v:line>
      </w:pict>
    </w:r>
    <w:r w:rsidR="00AF7536">
      <w:rPr>
        <w:noProof/>
        <w:color w:val="171717"/>
      </w:rPr>
      <w:pict>
        <v:line id="_x0000_s2149" style="position:absolute;left:0;text-align:left;z-index:251668480;mso-position-horizontal-relative:margin;mso-position-vertical-relative:page" from="-3.6pt,0" to="-3.6pt,11in" o:allowincell="f">
          <w10:wrap anchorx="margin" anchory="page"/>
        </v:line>
      </w:pict>
    </w:r>
  </w:p>
</w:hdr>
</file>

<file path=word/header1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F7536">
      <w:rPr>
        <w:rStyle w:val="PageNumber"/>
        <w:noProof/>
      </w:rPr>
      <w:t>143</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AE50CF" w:rsidRPr="00554A7E">
      <w:rPr>
        <w:color w:val="000000"/>
      </w:rPr>
      <w:t>CLOSING BY THE U.S. TRUSTEE</w:t>
    </w:r>
    <w:r w:rsidRPr="00700D26">
      <w:rPr>
        <w:rStyle w:val="PageNumber"/>
        <w:color w:val="171717"/>
        <w:u w:val="single"/>
      </w:rPr>
      <w:fldChar w:fldCharType="end"/>
    </w:r>
    <w:r w:rsidRPr="00F23D6D">
      <w:rPr>
        <w:rStyle w:val="PageNumber"/>
        <w:color w:val="171717"/>
      </w:rPr>
      <w:t xml:space="preserve">                                        </w:t>
    </w:r>
    <w:r w:rsidR="00AF7536">
      <w:rPr>
        <w:noProof/>
        <w:color w:val="171717"/>
      </w:rPr>
      <w:pict>
        <v:shapetype id="_x0000_t202" coordsize="21600,21600" o:spt="202" path="m,l,21600r21600,l21600,xe">
          <v:stroke joinstyle="miter"/>
          <v:path gradientshapeok="t" o:connecttype="rect"/>
        </v:shapetype>
        <v:shape id="_x0000_s2176" type="#_x0000_t202" style="position:absolute;left:0;text-align:left;margin-left:-50.4pt;margin-top:0;width:36pt;height:9in;z-index:251696128;mso-position-horizontal-relative:margin;mso-position-vertical-relative:margin" o:allowincell="f" stroked="f">
          <v:textbox style="mso-next-textbox:#_x0000_s2176;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AF7536">
      <w:rPr>
        <w:noProof/>
        <w:color w:val="171717"/>
      </w:rPr>
      <w:pict>
        <v:line id="_x0000_s2175" style="position:absolute;left:0;text-align:left;z-index:251695104;mso-position-horizontal-relative:margin;mso-position-vertical-relative:page" from="453.6pt,0" to="453.6pt,11in" o:allowincell="f">
          <w10:wrap anchorx="margin" anchory="page"/>
        </v:line>
      </w:pict>
    </w:r>
    <w:r w:rsidR="00AF7536">
      <w:rPr>
        <w:noProof/>
        <w:color w:val="171717"/>
      </w:rPr>
      <w:pict>
        <v:line id="_x0000_s2174" style="position:absolute;left:0;text-align:left;z-index:251694080;mso-position-horizontal-relative:margin;mso-position-vertical-relative:page" from="-7.2pt,0" to="-7.2pt,11in" o:allowincell="f">
          <w10:wrap anchorx="margin" anchory="page"/>
        </v:line>
      </w:pict>
    </w:r>
    <w:r w:rsidR="00AF7536">
      <w:rPr>
        <w:noProof/>
        <w:color w:val="171717"/>
      </w:rPr>
      <w:pict>
        <v:line id="_x0000_s2173" style="position:absolute;left:0;text-align:left;z-index:251693056;mso-position-horizontal-relative:margin;mso-position-vertical-relative:page" from="-3.6pt,0" to="-3.6pt,11in" o:allowincell="f">
          <w10:wrap anchorx="margin" anchory="page"/>
        </v:line>
      </w:pict>
    </w:r>
  </w:p>
</w:hdr>
</file>

<file path=word/header2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F7536">
      <w:rPr>
        <w:rStyle w:val="PageNumber"/>
        <w:noProof/>
      </w:rPr>
      <w:t>150</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AE50CF" w:rsidRPr="00554A7E">
      <w:rPr>
        <w:color w:val="000000"/>
      </w:rPr>
      <w:t>CLOSING BY THE U.S. TRUSTEE</w:t>
    </w:r>
    <w:r w:rsidRPr="00700D26">
      <w:rPr>
        <w:rStyle w:val="PageNumber"/>
        <w:color w:val="171717"/>
        <w:u w:val="single"/>
      </w:rPr>
      <w:fldChar w:fldCharType="end"/>
    </w:r>
    <w:r w:rsidRPr="00700D26">
      <w:rPr>
        <w:rStyle w:val="PageNumber"/>
        <w:color w:val="171717"/>
        <w:u w:val="single"/>
      </w:rPr>
      <w:t xml:space="preserve">                                        </w:t>
    </w:r>
    <w:r w:rsidR="00AF7536">
      <w:rPr>
        <w:noProof/>
        <w:color w:val="171717"/>
        <w:u w:val="single"/>
      </w:rPr>
      <w:pict>
        <v:shapetype id="_x0000_t202" coordsize="21600,21600" o:spt="202" path="m,l,21600r21600,l21600,xe">
          <v:stroke joinstyle="miter"/>
          <v:path gradientshapeok="t" o:connecttype="rect"/>
        </v:shapetype>
        <v:shape id="_x0000_s2156" type="#_x0000_t202" style="position:absolute;left:0;text-align:left;margin-left:-50.4pt;margin-top:0;width:36pt;height:9in;z-index:251675648;mso-position-horizontal-relative:margin;mso-position-vertical-relative:margin" o:allowincell="f" stroked="f">
          <v:textbox style="mso-next-textbox:#_x0000_s2156;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AF7536">
      <w:rPr>
        <w:noProof/>
        <w:color w:val="171717"/>
        <w:u w:val="single"/>
      </w:rPr>
      <w:pict>
        <v:line id="_x0000_s2155" style="position:absolute;left:0;text-align:left;z-index:251674624;mso-position-horizontal-relative:margin;mso-position-vertical-relative:page" from="453.6pt,0" to="453.6pt,11in" o:allowincell="f">
          <w10:wrap anchorx="margin" anchory="page"/>
        </v:line>
      </w:pict>
    </w:r>
    <w:r w:rsidR="00AF7536">
      <w:rPr>
        <w:noProof/>
        <w:color w:val="171717"/>
        <w:u w:val="single"/>
      </w:rPr>
      <w:pict>
        <v:line id="_x0000_s2154" style="position:absolute;left:0;text-align:left;z-index:251673600;mso-position-horizontal-relative:margin;mso-position-vertical-relative:page" from="-7.2pt,0" to="-7.2pt,11in" o:allowincell="f">
          <w10:wrap anchorx="margin" anchory="page"/>
        </v:line>
      </w:pict>
    </w:r>
    <w:r w:rsidR="00AF7536">
      <w:rPr>
        <w:noProof/>
        <w:color w:val="171717"/>
        <w:u w:val="single"/>
      </w:rPr>
      <w:pict>
        <v:line id="_x0000_s2153" style="position:absolute;left:0;text-align:left;z-index:251672576;mso-position-horizontal-relative:margin;mso-position-vertical-relative:page" from="-3.6pt,0" to="-3.6pt,11in" o:allowincell="f">
          <w10:wrap anchorx="margin" anchory="page"/>
        </v:line>
      </w:pict>
    </w:r>
  </w:p>
</w:hdr>
</file>

<file path=word/header2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F7536">
      <w:rPr>
        <w:rStyle w:val="PageNumber"/>
        <w:noProof/>
      </w:rPr>
      <w:t>155</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_Ref396567745 \h </w:instrText>
    </w:r>
    <w:r w:rsidRPr="00700D26">
      <w:rPr>
        <w:rStyle w:val="PageNumber"/>
        <w:color w:val="171717"/>
        <w:u w:val="single"/>
      </w:rPr>
    </w:r>
    <w:r w:rsidRPr="00700D26">
      <w:rPr>
        <w:rStyle w:val="PageNumber"/>
        <w:color w:val="171717"/>
        <w:u w:val="single"/>
      </w:rPr>
      <w:fldChar w:fldCharType="separate"/>
    </w:r>
    <w:r w:rsidR="00AE50CF" w:rsidRPr="00554A7E">
      <w:rPr>
        <w:color w:val="000000"/>
      </w:rPr>
      <w:t>CLOSING BY THE DEBTORS</w:t>
    </w:r>
    <w:r w:rsidRPr="00700D26">
      <w:rPr>
        <w:rStyle w:val="PageNumber"/>
        <w:color w:val="171717"/>
        <w:u w:val="single"/>
      </w:rPr>
      <w:fldChar w:fldCharType="end"/>
    </w:r>
    <w:r w:rsidRPr="00700D26">
      <w:rPr>
        <w:rStyle w:val="PageNumber"/>
        <w:color w:val="171717"/>
        <w:u w:val="single"/>
      </w:rPr>
      <w:t xml:space="preserve">                                        </w:t>
    </w:r>
    <w:r w:rsidR="00AF7536">
      <w:rPr>
        <w:noProof/>
        <w:color w:val="171717"/>
        <w:u w:val="single"/>
      </w:rPr>
      <w:pict>
        <v:shapetype id="_x0000_t202" coordsize="21600,21600" o:spt="202" path="m,l,21600r21600,l21600,xe">
          <v:stroke joinstyle="miter"/>
          <v:path gradientshapeok="t" o:connecttype="rect"/>
        </v:shapetype>
        <v:shape id="_x0000_s2160" type="#_x0000_t202" style="position:absolute;left:0;text-align:left;margin-left:-50.4pt;margin-top:0;width:36pt;height:9in;z-index:251679744;mso-position-horizontal-relative:margin;mso-position-vertical-relative:margin" o:allowincell="f" stroked="f">
          <v:textbox style="mso-next-textbox:#_x0000_s2160;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AF7536">
      <w:rPr>
        <w:noProof/>
        <w:color w:val="171717"/>
        <w:u w:val="single"/>
      </w:rPr>
      <w:pict>
        <v:line id="_x0000_s2159" style="position:absolute;left:0;text-align:left;z-index:251678720;mso-position-horizontal-relative:margin;mso-position-vertical-relative:page" from="453.6pt,0" to="453.6pt,11in" o:allowincell="f">
          <w10:wrap anchorx="margin" anchory="page"/>
        </v:line>
      </w:pict>
    </w:r>
    <w:r w:rsidR="00AF7536">
      <w:rPr>
        <w:noProof/>
        <w:color w:val="171717"/>
        <w:u w:val="single"/>
      </w:rPr>
      <w:pict>
        <v:line id="_x0000_s2158" style="position:absolute;left:0;text-align:left;z-index:251677696;mso-position-horizontal-relative:margin;mso-position-vertical-relative:page" from="-7.2pt,0" to="-7.2pt,11in" o:allowincell="f">
          <w10:wrap anchorx="margin" anchory="page"/>
        </v:line>
      </w:pict>
    </w:r>
    <w:r w:rsidR="00AF7536">
      <w:rPr>
        <w:noProof/>
        <w:color w:val="171717"/>
        <w:u w:val="single"/>
      </w:rPr>
      <w:pict>
        <v:line id="_x0000_s2157" style="position:absolute;left:0;text-align:left;z-index:251676672;mso-position-horizontal-relative:margin;mso-position-vertical-relative:page" from="-3.6pt,0" to="-3.6pt,11in" o:allowincell="f">
          <w10:wrap anchorx="margin" anchory="page"/>
        </v:line>
      </w:pict>
    </w:r>
  </w:p>
</w:hdr>
</file>

<file path=word/header2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516DB" w:rsidRDefault="008516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F7536">
      <w:rPr>
        <w:rStyle w:val="PageNumber"/>
        <w:noProof/>
      </w:rPr>
      <w:t>158</w:t>
    </w:r>
    <w:r>
      <w:rPr>
        <w:rStyle w:val="PageNumber"/>
      </w:rPr>
      <w:fldChar w:fldCharType="end"/>
    </w:r>
  </w:p>
  <w:p w:rsidR="008516DB" w:rsidRPr="00700D26" w:rsidRDefault="008516DB"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_Ref396567778 \h </w:instrText>
    </w:r>
    <w:r w:rsidRPr="00700D26">
      <w:rPr>
        <w:rStyle w:val="PageNumber"/>
        <w:color w:val="171717"/>
        <w:u w:val="single"/>
      </w:rPr>
    </w:r>
    <w:r w:rsidRPr="00700D26">
      <w:rPr>
        <w:rStyle w:val="PageNumber"/>
        <w:color w:val="171717"/>
        <w:u w:val="single"/>
      </w:rPr>
      <w:fldChar w:fldCharType="separate"/>
    </w:r>
    <w:r w:rsidR="00AE50CF"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AF7536">
      <w:rPr>
        <w:noProof/>
        <w:color w:val="171717"/>
        <w:u w:val="single"/>
      </w:rPr>
      <w:pict>
        <v:shapetype id="_x0000_t202" coordsize="21600,21600" o:spt="202" path="m,l,21600r21600,l21600,xe">
          <v:stroke joinstyle="miter"/>
          <v:path gradientshapeok="t" o:connecttype="rect"/>
        </v:shapetype>
        <v:shape id="_x0000_s2164" type="#_x0000_t202" style="position:absolute;left:0;text-align:left;margin-left:-50.4pt;margin-top:0;width:36pt;height:9in;z-index:251683840;mso-position-horizontal-relative:margin;mso-position-vertical-relative:margin" o:allowincell="f" stroked="f">
          <v:textbox style="mso-next-textbox:#_x0000_s2164;mso-rotate-with-shape:t" inset="0,0,0,0">
            <w:txbxContent>
              <w:p w:rsidR="008516DB" w:rsidRDefault="008516DB">
                <w:pPr>
                  <w:jc w:val="right"/>
                </w:pPr>
                <w:r>
                  <w:t>1</w:t>
                </w:r>
              </w:p>
              <w:p w:rsidR="008516DB" w:rsidRDefault="008516DB">
                <w:pPr>
                  <w:jc w:val="right"/>
                </w:pPr>
                <w:r>
                  <w:t>2</w:t>
                </w:r>
              </w:p>
              <w:p w:rsidR="008516DB" w:rsidRDefault="008516DB">
                <w:pPr>
                  <w:jc w:val="right"/>
                </w:pPr>
                <w:r>
                  <w:t>3</w:t>
                </w:r>
              </w:p>
              <w:p w:rsidR="008516DB" w:rsidRDefault="008516DB">
                <w:pPr>
                  <w:jc w:val="right"/>
                </w:pPr>
                <w:r>
                  <w:t>4</w:t>
                </w:r>
              </w:p>
              <w:p w:rsidR="008516DB" w:rsidRDefault="008516DB">
                <w:pPr>
                  <w:jc w:val="right"/>
                </w:pPr>
                <w:r>
                  <w:t>5</w:t>
                </w:r>
              </w:p>
              <w:p w:rsidR="008516DB" w:rsidRDefault="008516DB">
                <w:pPr>
                  <w:jc w:val="right"/>
                </w:pPr>
                <w:r>
                  <w:t>6</w:t>
                </w:r>
              </w:p>
              <w:p w:rsidR="008516DB" w:rsidRDefault="008516DB">
                <w:pPr>
                  <w:jc w:val="right"/>
                </w:pPr>
                <w:r>
                  <w:t>7</w:t>
                </w:r>
              </w:p>
              <w:p w:rsidR="008516DB" w:rsidRDefault="008516DB">
                <w:pPr>
                  <w:jc w:val="right"/>
                </w:pPr>
                <w:r>
                  <w:t>8</w:t>
                </w:r>
              </w:p>
              <w:p w:rsidR="008516DB" w:rsidRDefault="008516DB">
                <w:pPr>
                  <w:jc w:val="right"/>
                </w:pPr>
                <w:r>
                  <w:t>9</w:t>
                </w:r>
              </w:p>
              <w:p w:rsidR="008516DB" w:rsidRDefault="008516DB">
                <w:pPr>
                  <w:jc w:val="right"/>
                </w:pPr>
                <w:r>
                  <w:t>10</w:t>
                </w:r>
              </w:p>
              <w:p w:rsidR="008516DB" w:rsidRDefault="008516DB">
                <w:pPr>
                  <w:jc w:val="right"/>
                </w:pPr>
                <w:r>
                  <w:t>11</w:t>
                </w:r>
              </w:p>
              <w:p w:rsidR="008516DB" w:rsidRDefault="008516DB">
                <w:pPr>
                  <w:jc w:val="right"/>
                </w:pPr>
                <w:r>
                  <w:t>12</w:t>
                </w:r>
              </w:p>
              <w:p w:rsidR="008516DB" w:rsidRDefault="008516DB">
                <w:pPr>
                  <w:jc w:val="right"/>
                </w:pPr>
                <w:r>
                  <w:t>13</w:t>
                </w:r>
              </w:p>
              <w:p w:rsidR="008516DB" w:rsidRDefault="008516DB">
                <w:pPr>
                  <w:jc w:val="right"/>
                </w:pPr>
                <w:r>
                  <w:t>14</w:t>
                </w:r>
              </w:p>
              <w:p w:rsidR="008516DB" w:rsidRDefault="008516DB">
                <w:pPr>
                  <w:jc w:val="right"/>
                </w:pPr>
                <w:r>
                  <w:t>15</w:t>
                </w:r>
              </w:p>
              <w:p w:rsidR="008516DB" w:rsidRDefault="008516DB">
                <w:pPr>
                  <w:jc w:val="right"/>
                </w:pPr>
                <w:r>
                  <w:t>16</w:t>
                </w:r>
              </w:p>
              <w:p w:rsidR="008516DB" w:rsidRDefault="008516DB">
                <w:pPr>
                  <w:jc w:val="right"/>
                </w:pPr>
                <w:r>
                  <w:t>17</w:t>
                </w:r>
              </w:p>
              <w:p w:rsidR="008516DB" w:rsidRDefault="008516DB">
                <w:pPr>
                  <w:jc w:val="right"/>
                </w:pPr>
                <w:r>
                  <w:t>18</w:t>
                </w:r>
              </w:p>
              <w:p w:rsidR="008516DB" w:rsidRDefault="008516DB">
                <w:pPr>
                  <w:jc w:val="right"/>
                </w:pPr>
                <w:r>
                  <w:t>19</w:t>
                </w:r>
              </w:p>
              <w:p w:rsidR="008516DB" w:rsidRDefault="008516DB">
                <w:pPr>
                  <w:jc w:val="right"/>
                </w:pPr>
                <w:r>
                  <w:t>20</w:t>
                </w:r>
              </w:p>
              <w:p w:rsidR="008516DB" w:rsidRDefault="008516DB">
                <w:pPr>
                  <w:jc w:val="right"/>
                </w:pPr>
                <w:r>
                  <w:t>21</w:t>
                </w:r>
              </w:p>
              <w:p w:rsidR="008516DB" w:rsidRDefault="008516DB">
                <w:pPr>
                  <w:jc w:val="right"/>
                </w:pPr>
                <w:r>
                  <w:t>22</w:t>
                </w:r>
              </w:p>
              <w:p w:rsidR="008516DB" w:rsidRDefault="008516DB">
                <w:pPr>
                  <w:jc w:val="right"/>
                </w:pPr>
                <w:r>
                  <w:t>23</w:t>
                </w:r>
              </w:p>
              <w:p w:rsidR="008516DB" w:rsidRDefault="008516DB">
                <w:pPr>
                  <w:jc w:val="right"/>
                </w:pPr>
                <w:r>
                  <w:t>24</w:t>
                </w:r>
              </w:p>
              <w:p w:rsidR="008516DB" w:rsidRDefault="008516DB">
                <w:pPr>
                  <w:jc w:val="right"/>
                </w:pPr>
                <w:r>
                  <w:t>25</w:t>
                </w:r>
              </w:p>
              <w:p w:rsidR="008516DB" w:rsidRDefault="008516DB">
                <w:pPr>
                  <w:jc w:val="right"/>
                </w:pPr>
              </w:p>
            </w:txbxContent>
          </v:textbox>
          <w10:wrap anchorx="margin" anchory="margin"/>
        </v:shape>
      </w:pict>
    </w:r>
    <w:r w:rsidR="00AF7536">
      <w:rPr>
        <w:noProof/>
        <w:color w:val="171717"/>
        <w:u w:val="single"/>
      </w:rPr>
      <w:pict>
        <v:line id="_x0000_s2163" style="position:absolute;left:0;text-align:left;z-index:251682816;mso-position-horizontal-relative:margin;mso-position-vertical-relative:page" from="453.6pt,0" to="453.6pt,11in" o:allowincell="f">
          <w10:wrap anchorx="margin" anchory="page"/>
        </v:line>
      </w:pict>
    </w:r>
    <w:r w:rsidR="00AF7536">
      <w:rPr>
        <w:noProof/>
        <w:color w:val="171717"/>
        <w:u w:val="single"/>
      </w:rPr>
      <w:pict>
        <v:line id="_x0000_s2162" style="position:absolute;left:0;text-align:left;z-index:251681792;mso-position-horizontal-relative:margin;mso-position-vertical-relative:page" from="-7.2pt,0" to="-7.2pt,11in" o:allowincell="f">
          <w10:wrap anchorx="margin" anchory="page"/>
        </v:line>
      </w:pict>
    </w:r>
    <w:r w:rsidR="00AF7536">
      <w:rPr>
        <w:noProof/>
        <w:color w:val="171717"/>
        <w:u w:val="single"/>
      </w:rPr>
      <w:pict>
        <v:line id="_x0000_s2161" style="position:absolute;left:0;text-align:left;z-index:251680768;mso-position-horizontal-relative:margin;mso-position-vertical-relative:page" from="-3.6pt,0" to="-3.6pt,11in" o:allowincell="f">
          <w10:wrap anchorx="margin" anchory="page"/>
        </v:line>
      </w:pict>
    </w:r>
  </w:p>
</w:hdr>
</file>

<file path=word/header2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91FDC" w:rsidRDefault="00891FDC">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F7536">
      <w:rPr>
        <w:rStyle w:val="PageNumber"/>
        <w:noProof/>
      </w:rPr>
      <w:t>159</w:t>
    </w:r>
    <w:r>
      <w:rPr>
        <w:rStyle w:val="PageNumber"/>
      </w:rPr>
      <w:fldChar w:fldCharType="end"/>
    </w:r>
  </w:p>
  <w:p w:rsidR="00891FDC" w:rsidRPr="00F23D6D" w:rsidRDefault="00891FDC"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AF7536">
      <w:rPr>
        <w:noProof/>
        <w:color w:val="171717"/>
      </w:rPr>
      <w:pict>
        <v:shapetype id="_x0000_t202" coordsize="21600,21600" o:spt="202" path="m,l,21600r21600,l21600,xe">
          <v:stroke joinstyle="miter"/>
          <v:path gradientshapeok="t" o:connecttype="rect"/>
        </v:shapetype>
        <v:shape id="_x0000_s2168" type="#_x0000_t202" style="position:absolute;left:0;text-align:left;margin-left:-50.4pt;margin-top:0;width:36pt;height:9in;z-index:251687936;mso-position-horizontal-relative:margin;mso-position-vertical-relative:margin" o:allowincell="f" stroked="f">
          <v:textbox style="mso-next-textbox:#_x0000_s2168;mso-rotate-with-shape:t" inset="0,0,0,0">
            <w:txbxContent>
              <w:p w:rsidR="00891FDC" w:rsidRDefault="00891FDC">
                <w:pPr>
                  <w:jc w:val="right"/>
                </w:pPr>
                <w:r>
                  <w:t>1</w:t>
                </w:r>
              </w:p>
              <w:p w:rsidR="00891FDC" w:rsidRDefault="00891FDC">
                <w:pPr>
                  <w:jc w:val="right"/>
                </w:pPr>
                <w:r>
                  <w:t>2</w:t>
                </w:r>
              </w:p>
              <w:p w:rsidR="00891FDC" w:rsidRDefault="00891FDC">
                <w:pPr>
                  <w:jc w:val="right"/>
                </w:pPr>
                <w:r>
                  <w:t>3</w:t>
                </w:r>
              </w:p>
              <w:p w:rsidR="00891FDC" w:rsidRDefault="00891FDC">
                <w:pPr>
                  <w:jc w:val="right"/>
                </w:pPr>
                <w:r>
                  <w:t>4</w:t>
                </w:r>
              </w:p>
              <w:p w:rsidR="00891FDC" w:rsidRDefault="00891FDC">
                <w:pPr>
                  <w:jc w:val="right"/>
                </w:pPr>
                <w:r>
                  <w:t>5</w:t>
                </w:r>
              </w:p>
              <w:p w:rsidR="00891FDC" w:rsidRDefault="00891FDC">
                <w:pPr>
                  <w:jc w:val="right"/>
                </w:pPr>
                <w:r>
                  <w:t>6</w:t>
                </w:r>
              </w:p>
              <w:p w:rsidR="00891FDC" w:rsidRDefault="00891FDC">
                <w:pPr>
                  <w:jc w:val="right"/>
                </w:pPr>
                <w:r>
                  <w:t>7</w:t>
                </w:r>
              </w:p>
              <w:p w:rsidR="00891FDC" w:rsidRDefault="00891FDC">
                <w:pPr>
                  <w:jc w:val="right"/>
                </w:pPr>
                <w:r>
                  <w:t>8</w:t>
                </w:r>
              </w:p>
              <w:p w:rsidR="00891FDC" w:rsidRDefault="00891FDC">
                <w:pPr>
                  <w:jc w:val="right"/>
                </w:pPr>
                <w:r>
                  <w:t>9</w:t>
                </w:r>
              </w:p>
              <w:p w:rsidR="00891FDC" w:rsidRDefault="00891FDC">
                <w:pPr>
                  <w:jc w:val="right"/>
                </w:pPr>
                <w:r>
                  <w:t>10</w:t>
                </w:r>
              </w:p>
              <w:p w:rsidR="00891FDC" w:rsidRDefault="00891FDC">
                <w:pPr>
                  <w:jc w:val="right"/>
                </w:pPr>
                <w:r>
                  <w:t>11</w:t>
                </w:r>
              </w:p>
              <w:p w:rsidR="00891FDC" w:rsidRDefault="00891FDC">
                <w:pPr>
                  <w:jc w:val="right"/>
                </w:pPr>
                <w:r>
                  <w:t>12</w:t>
                </w:r>
              </w:p>
              <w:p w:rsidR="00891FDC" w:rsidRDefault="00891FDC">
                <w:pPr>
                  <w:jc w:val="right"/>
                </w:pPr>
                <w:r>
                  <w:t>13</w:t>
                </w:r>
              </w:p>
              <w:p w:rsidR="00891FDC" w:rsidRDefault="00891FDC">
                <w:pPr>
                  <w:jc w:val="right"/>
                </w:pPr>
                <w:r>
                  <w:t>14</w:t>
                </w:r>
              </w:p>
              <w:p w:rsidR="00891FDC" w:rsidRDefault="00891FDC">
                <w:pPr>
                  <w:jc w:val="right"/>
                </w:pPr>
                <w:r>
                  <w:t>15</w:t>
                </w:r>
              </w:p>
              <w:p w:rsidR="00891FDC" w:rsidRDefault="00891FDC">
                <w:pPr>
                  <w:jc w:val="right"/>
                </w:pPr>
                <w:r>
                  <w:t>16</w:t>
                </w:r>
              </w:p>
              <w:p w:rsidR="00891FDC" w:rsidRDefault="00891FDC">
                <w:pPr>
                  <w:jc w:val="right"/>
                </w:pPr>
                <w:r>
                  <w:t>17</w:t>
                </w:r>
              </w:p>
              <w:p w:rsidR="00891FDC" w:rsidRDefault="00891FDC">
                <w:pPr>
                  <w:jc w:val="right"/>
                </w:pPr>
                <w:r>
                  <w:t>18</w:t>
                </w:r>
              </w:p>
              <w:p w:rsidR="00891FDC" w:rsidRDefault="00891FDC">
                <w:pPr>
                  <w:jc w:val="right"/>
                </w:pPr>
                <w:r>
                  <w:t>19</w:t>
                </w:r>
              </w:p>
              <w:p w:rsidR="00891FDC" w:rsidRDefault="00891FDC">
                <w:pPr>
                  <w:jc w:val="right"/>
                </w:pPr>
                <w:r>
                  <w:t>20</w:t>
                </w:r>
              </w:p>
              <w:p w:rsidR="00891FDC" w:rsidRDefault="00891FDC">
                <w:pPr>
                  <w:jc w:val="right"/>
                </w:pPr>
                <w:r>
                  <w:t>21</w:t>
                </w:r>
              </w:p>
              <w:p w:rsidR="00891FDC" w:rsidRDefault="00891FDC">
                <w:pPr>
                  <w:jc w:val="right"/>
                </w:pPr>
                <w:r>
                  <w:t>22</w:t>
                </w:r>
              </w:p>
              <w:p w:rsidR="00891FDC" w:rsidRDefault="00891FDC">
                <w:pPr>
                  <w:jc w:val="right"/>
                </w:pPr>
                <w:r>
                  <w:t>23</w:t>
                </w:r>
              </w:p>
              <w:p w:rsidR="00891FDC" w:rsidRDefault="00891FDC">
                <w:pPr>
                  <w:jc w:val="right"/>
                </w:pPr>
                <w:r>
                  <w:t>24</w:t>
                </w:r>
              </w:p>
              <w:p w:rsidR="00891FDC" w:rsidRDefault="00891FDC">
                <w:pPr>
                  <w:jc w:val="right"/>
                </w:pPr>
                <w:r>
                  <w:t>25</w:t>
                </w:r>
              </w:p>
              <w:p w:rsidR="00891FDC" w:rsidRDefault="00891FDC">
                <w:pPr>
                  <w:jc w:val="right"/>
                </w:pPr>
              </w:p>
            </w:txbxContent>
          </v:textbox>
          <w10:wrap anchorx="margin" anchory="margin"/>
        </v:shape>
      </w:pict>
    </w:r>
    <w:r w:rsidR="00AF7536">
      <w:rPr>
        <w:noProof/>
        <w:color w:val="171717"/>
      </w:rPr>
      <w:pict>
        <v:line id="_x0000_s2167" style="position:absolute;left:0;text-align:left;z-index:251686912;mso-position-horizontal-relative:margin;mso-position-vertical-relative:page" from="453.6pt,0" to="453.6pt,11in" o:allowincell="f">
          <w10:wrap anchorx="margin" anchory="page"/>
        </v:line>
      </w:pict>
    </w:r>
    <w:r w:rsidR="00AF7536">
      <w:rPr>
        <w:noProof/>
        <w:color w:val="171717"/>
      </w:rPr>
      <w:pict>
        <v:line id="_x0000_s2166" style="position:absolute;left:0;text-align:left;z-index:251685888;mso-position-horizontal-relative:margin;mso-position-vertical-relative:page" from="-7.2pt,0" to="-7.2pt,11in" o:allowincell="f">
          <w10:wrap anchorx="margin" anchory="page"/>
        </v:line>
      </w:pict>
    </w:r>
    <w:r w:rsidR="00AF7536">
      <w:rPr>
        <w:noProof/>
        <w:color w:val="171717"/>
      </w:rPr>
      <w:pict>
        <v:line id="_x0000_s2165" style="position:absolute;left:0;text-align:left;z-index:251684864;mso-position-horizontal-relative:margin;mso-position-vertical-relative:page" from="-3.6pt,0" to="-3.6pt,11in" o:allowincell="f">
          <w10:wrap anchorx="margin" anchory="page"/>
        </v:line>
      </w:pic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NotTrackMoves/>
  <w:documentProtection w:edit="readOnly" w:enforcement="0"/>
  <w:defaultTabStop w:val="720"/>
  <w:drawingGridHorizontalSpacing w:val="120"/>
  <w:displayHorizontalDrawingGridEvery w:val="0"/>
  <w:displayVerticalDrawingGridEvery w:val="0"/>
  <w:noPunctuationKerning/>
  <w:characterSpacingControl w:val="doNotCompress"/>
  <w:hdrShapeDefaults>
    <o:shapedefaults v:ext="edit" spidmax="2208"/>
    <o:shapelayout v:ext="edit">
      <o:idmap v:ext="edit" data="2"/>
    </o:shapelayout>
  </w:hdrShapeDefaults>
  <w:footnotePr>
    <w:footnote w:id="-1"/>
    <w:footnote w:id="0"/>
  </w:footnotePr>
  <w:endnotePr>
    <w:endnote w:id="-1"/>
    <w:endnote w:id="0"/>
  </w:endnotePr>
  <w:compat>
    <w:noExtraLineSpacing/>
    <w:suppressBottomSpacing/>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AttorneyName" w:val="0"/>
    <w:docVar w:name="CaptionBoxStyle" w:val="4"/>
    <w:docVar w:name="CourtAlignment" w:val="0"/>
    <w:docVar w:name="CourtName" w:val="~"/>
    <w:docVar w:name="FirmInFtr" w:val="0"/>
    <w:docVar w:name="FirmInSigBlkStyle" w:val="0"/>
    <w:docVar w:name="FirstLineNum" w:val="1"/>
    <w:docVar w:name="FirstPleadingLine" w:val="1"/>
    <w:docVar w:name="Font" w:val="Courier New"/>
    <w:docVar w:name="IncludeDate" w:val="-1"/>
    <w:docVar w:name="IncludeLineNumbers" w:val="-1"/>
    <w:docVar w:name="JudgeName" w:val="0"/>
    <w:docVar w:name="LeftBorderStyle" w:val="2"/>
    <w:docVar w:name="LineNumIncByOne" w:val="-1"/>
    <w:docVar w:name="LineSpacing" w:val="2"/>
    <w:docVar w:name="LinesPerPage" w:val="25"/>
    <w:docVar w:name="PageNumsInFtr" w:val="-1"/>
    <w:docVar w:name="RightBorderStyle" w:val="1"/>
    <w:docVar w:name="SigBlkYes" w:val="0"/>
    <w:docVar w:name="SignWith" w:val=" "/>
    <w:docVar w:name="SummaryInFtr" w:val="0"/>
  </w:docVars>
  <w:rsids>
    <w:rsidRoot w:val="00AE50CF"/>
    <w:rsid w:val="0000261B"/>
    <w:rsid w:val="000035AA"/>
    <w:rsid w:val="0000389A"/>
    <w:rsid w:val="00007AA5"/>
    <w:rsid w:val="0001138E"/>
    <w:rsid w:val="00016DEA"/>
    <w:rsid w:val="00046FC0"/>
    <w:rsid w:val="000551A0"/>
    <w:rsid w:val="00055942"/>
    <w:rsid w:val="00056C22"/>
    <w:rsid w:val="00063447"/>
    <w:rsid w:val="0006568F"/>
    <w:rsid w:val="00065BD7"/>
    <w:rsid w:val="00067A1A"/>
    <w:rsid w:val="00070B8D"/>
    <w:rsid w:val="0007700A"/>
    <w:rsid w:val="00081A85"/>
    <w:rsid w:val="00083BE8"/>
    <w:rsid w:val="00083FB7"/>
    <w:rsid w:val="00085CAA"/>
    <w:rsid w:val="00090C77"/>
    <w:rsid w:val="000940DD"/>
    <w:rsid w:val="000945D7"/>
    <w:rsid w:val="000A1AC3"/>
    <w:rsid w:val="000A7756"/>
    <w:rsid w:val="000B210D"/>
    <w:rsid w:val="000B3EE4"/>
    <w:rsid w:val="000C72F6"/>
    <w:rsid w:val="000D0002"/>
    <w:rsid w:val="000D2070"/>
    <w:rsid w:val="000E0462"/>
    <w:rsid w:val="000E07A0"/>
    <w:rsid w:val="000E2471"/>
    <w:rsid w:val="000E3BEF"/>
    <w:rsid w:val="000E7D54"/>
    <w:rsid w:val="000F523B"/>
    <w:rsid w:val="000F526E"/>
    <w:rsid w:val="000F53F2"/>
    <w:rsid w:val="000F5DBB"/>
    <w:rsid w:val="000F6517"/>
    <w:rsid w:val="001015E6"/>
    <w:rsid w:val="00105AEF"/>
    <w:rsid w:val="0011172E"/>
    <w:rsid w:val="00112A77"/>
    <w:rsid w:val="00113665"/>
    <w:rsid w:val="00115ACA"/>
    <w:rsid w:val="00120AD5"/>
    <w:rsid w:val="0012405B"/>
    <w:rsid w:val="0012434D"/>
    <w:rsid w:val="00124F74"/>
    <w:rsid w:val="00125AB0"/>
    <w:rsid w:val="00134EED"/>
    <w:rsid w:val="00142D9A"/>
    <w:rsid w:val="00142F80"/>
    <w:rsid w:val="001464D8"/>
    <w:rsid w:val="001524C4"/>
    <w:rsid w:val="00155432"/>
    <w:rsid w:val="0015661F"/>
    <w:rsid w:val="001619B9"/>
    <w:rsid w:val="00171DF3"/>
    <w:rsid w:val="001736E0"/>
    <w:rsid w:val="0017434D"/>
    <w:rsid w:val="00175AB7"/>
    <w:rsid w:val="00181823"/>
    <w:rsid w:val="0018390A"/>
    <w:rsid w:val="00187A0E"/>
    <w:rsid w:val="00187BAF"/>
    <w:rsid w:val="001A70F4"/>
    <w:rsid w:val="001B1674"/>
    <w:rsid w:val="001B534B"/>
    <w:rsid w:val="001B7839"/>
    <w:rsid w:val="001C0C44"/>
    <w:rsid w:val="001C2FD8"/>
    <w:rsid w:val="001C5527"/>
    <w:rsid w:val="001D4125"/>
    <w:rsid w:val="001D4F56"/>
    <w:rsid w:val="001E0575"/>
    <w:rsid w:val="001E11AF"/>
    <w:rsid w:val="001E20D6"/>
    <w:rsid w:val="001E280E"/>
    <w:rsid w:val="001E4834"/>
    <w:rsid w:val="001E5E60"/>
    <w:rsid w:val="001E6145"/>
    <w:rsid w:val="001F30D5"/>
    <w:rsid w:val="001F3D1E"/>
    <w:rsid w:val="00201ABA"/>
    <w:rsid w:val="0020359C"/>
    <w:rsid w:val="0020481E"/>
    <w:rsid w:val="0020782A"/>
    <w:rsid w:val="00214A44"/>
    <w:rsid w:val="0021633F"/>
    <w:rsid w:val="002257C1"/>
    <w:rsid w:val="00234CCD"/>
    <w:rsid w:val="00251C01"/>
    <w:rsid w:val="00252E03"/>
    <w:rsid w:val="00253EC9"/>
    <w:rsid w:val="00263AE3"/>
    <w:rsid w:val="002647F8"/>
    <w:rsid w:val="00264B0F"/>
    <w:rsid w:val="00274BD4"/>
    <w:rsid w:val="00275FCA"/>
    <w:rsid w:val="00277206"/>
    <w:rsid w:val="00284589"/>
    <w:rsid w:val="002870EB"/>
    <w:rsid w:val="00287F31"/>
    <w:rsid w:val="00290504"/>
    <w:rsid w:val="00292FC1"/>
    <w:rsid w:val="00294832"/>
    <w:rsid w:val="00295438"/>
    <w:rsid w:val="002A109A"/>
    <w:rsid w:val="002A4C13"/>
    <w:rsid w:val="002A56C6"/>
    <w:rsid w:val="002B3795"/>
    <w:rsid w:val="002B4933"/>
    <w:rsid w:val="002C1F58"/>
    <w:rsid w:val="002C27F8"/>
    <w:rsid w:val="002C3349"/>
    <w:rsid w:val="002D2785"/>
    <w:rsid w:val="002D3D2A"/>
    <w:rsid w:val="002D683C"/>
    <w:rsid w:val="002E1277"/>
    <w:rsid w:val="002E1A66"/>
    <w:rsid w:val="002F2735"/>
    <w:rsid w:val="002F4412"/>
    <w:rsid w:val="002F6A16"/>
    <w:rsid w:val="00300DA3"/>
    <w:rsid w:val="00302109"/>
    <w:rsid w:val="00312CC3"/>
    <w:rsid w:val="0031540F"/>
    <w:rsid w:val="00324E79"/>
    <w:rsid w:val="00325F4D"/>
    <w:rsid w:val="00336B09"/>
    <w:rsid w:val="00340F44"/>
    <w:rsid w:val="00347499"/>
    <w:rsid w:val="00350D0B"/>
    <w:rsid w:val="003514DB"/>
    <w:rsid w:val="003540BD"/>
    <w:rsid w:val="00355704"/>
    <w:rsid w:val="0036108D"/>
    <w:rsid w:val="00365229"/>
    <w:rsid w:val="003723CC"/>
    <w:rsid w:val="00372987"/>
    <w:rsid w:val="003824FB"/>
    <w:rsid w:val="00391670"/>
    <w:rsid w:val="00393A2C"/>
    <w:rsid w:val="00395A69"/>
    <w:rsid w:val="003A19FB"/>
    <w:rsid w:val="003A2361"/>
    <w:rsid w:val="003A7179"/>
    <w:rsid w:val="003B0181"/>
    <w:rsid w:val="003B0492"/>
    <w:rsid w:val="003B52A0"/>
    <w:rsid w:val="003B7114"/>
    <w:rsid w:val="003C0CFD"/>
    <w:rsid w:val="003D3062"/>
    <w:rsid w:val="003D7904"/>
    <w:rsid w:val="003D7ED7"/>
    <w:rsid w:val="003E21A2"/>
    <w:rsid w:val="003E23F3"/>
    <w:rsid w:val="003E5AC1"/>
    <w:rsid w:val="003E6A64"/>
    <w:rsid w:val="003E7C7A"/>
    <w:rsid w:val="003F34CB"/>
    <w:rsid w:val="003F45BF"/>
    <w:rsid w:val="003F548B"/>
    <w:rsid w:val="003F64D3"/>
    <w:rsid w:val="004040AB"/>
    <w:rsid w:val="00405637"/>
    <w:rsid w:val="00406024"/>
    <w:rsid w:val="00412091"/>
    <w:rsid w:val="0041501A"/>
    <w:rsid w:val="00420FF9"/>
    <w:rsid w:val="00430C62"/>
    <w:rsid w:val="004321A5"/>
    <w:rsid w:val="00441166"/>
    <w:rsid w:val="00444613"/>
    <w:rsid w:val="00446DDD"/>
    <w:rsid w:val="00454238"/>
    <w:rsid w:val="00454976"/>
    <w:rsid w:val="00457195"/>
    <w:rsid w:val="00470C50"/>
    <w:rsid w:val="00474B4A"/>
    <w:rsid w:val="004769D2"/>
    <w:rsid w:val="00482B93"/>
    <w:rsid w:val="00486148"/>
    <w:rsid w:val="00487488"/>
    <w:rsid w:val="00490AE1"/>
    <w:rsid w:val="00490AF4"/>
    <w:rsid w:val="00491D85"/>
    <w:rsid w:val="00493A1D"/>
    <w:rsid w:val="00493EAA"/>
    <w:rsid w:val="004A6997"/>
    <w:rsid w:val="004A7E75"/>
    <w:rsid w:val="004C025A"/>
    <w:rsid w:val="004C05D2"/>
    <w:rsid w:val="004C1A43"/>
    <w:rsid w:val="004C63EF"/>
    <w:rsid w:val="004C723A"/>
    <w:rsid w:val="004C75DB"/>
    <w:rsid w:val="004D16DA"/>
    <w:rsid w:val="004D3565"/>
    <w:rsid w:val="004D35B7"/>
    <w:rsid w:val="004D3BC3"/>
    <w:rsid w:val="004E27D4"/>
    <w:rsid w:val="004E44C7"/>
    <w:rsid w:val="004E4649"/>
    <w:rsid w:val="004E63E9"/>
    <w:rsid w:val="004F0191"/>
    <w:rsid w:val="004F0F4A"/>
    <w:rsid w:val="004F1983"/>
    <w:rsid w:val="004F6AA4"/>
    <w:rsid w:val="0050414A"/>
    <w:rsid w:val="0050609A"/>
    <w:rsid w:val="00507FAC"/>
    <w:rsid w:val="00526213"/>
    <w:rsid w:val="0053041A"/>
    <w:rsid w:val="00536FA1"/>
    <w:rsid w:val="0053750F"/>
    <w:rsid w:val="00540E30"/>
    <w:rsid w:val="005413CA"/>
    <w:rsid w:val="00541C09"/>
    <w:rsid w:val="00542206"/>
    <w:rsid w:val="00545E5B"/>
    <w:rsid w:val="005475CD"/>
    <w:rsid w:val="0055008D"/>
    <w:rsid w:val="00554A7E"/>
    <w:rsid w:val="00557390"/>
    <w:rsid w:val="00560AB7"/>
    <w:rsid w:val="00561977"/>
    <w:rsid w:val="0056737A"/>
    <w:rsid w:val="005719FE"/>
    <w:rsid w:val="00573A9F"/>
    <w:rsid w:val="005773AA"/>
    <w:rsid w:val="005806ED"/>
    <w:rsid w:val="00587CC5"/>
    <w:rsid w:val="005932D6"/>
    <w:rsid w:val="00593D28"/>
    <w:rsid w:val="005962EC"/>
    <w:rsid w:val="00597FDC"/>
    <w:rsid w:val="005A1B3C"/>
    <w:rsid w:val="005A79E3"/>
    <w:rsid w:val="005A7B60"/>
    <w:rsid w:val="005B1FF0"/>
    <w:rsid w:val="005C0934"/>
    <w:rsid w:val="005C15FE"/>
    <w:rsid w:val="005C36E2"/>
    <w:rsid w:val="005C4B3A"/>
    <w:rsid w:val="005C5ACA"/>
    <w:rsid w:val="005D1702"/>
    <w:rsid w:val="005D33DE"/>
    <w:rsid w:val="005E41CB"/>
    <w:rsid w:val="005F0C10"/>
    <w:rsid w:val="005F3C36"/>
    <w:rsid w:val="00613E92"/>
    <w:rsid w:val="006172F7"/>
    <w:rsid w:val="00622729"/>
    <w:rsid w:val="00623B88"/>
    <w:rsid w:val="006244C5"/>
    <w:rsid w:val="00632F5D"/>
    <w:rsid w:val="00635687"/>
    <w:rsid w:val="00635C4C"/>
    <w:rsid w:val="00640814"/>
    <w:rsid w:val="0064159B"/>
    <w:rsid w:val="00641809"/>
    <w:rsid w:val="00655C8C"/>
    <w:rsid w:val="0066035E"/>
    <w:rsid w:val="0066051F"/>
    <w:rsid w:val="006635D8"/>
    <w:rsid w:val="006710C9"/>
    <w:rsid w:val="00683726"/>
    <w:rsid w:val="006837E6"/>
    <w:rsid w:val="00692E62"/>
    <w:rsid w:val="00695A3B"/>
    <w:rsid w:val="00695BC8"/>
    <w:rsid w:val="0069668B"/>
    <w:rsid w:val="00697EC0"/>
    <w:rsid w:val="006A1BE7"/>
    <w:rsid w:val="006A1D2C"/>
    <w:rsid w:val="006A4A6B"/>
    <w:rsid w:val="006A4F5F"/>
    <w:rsid w:val="006B22F2"/>
    <w:rsid w:val="006B70A4"/>
    <w:rsid w:val="006B7A89"/>
    <w:rsid w:val="006C07CE"/>
    <w:rsid w:val="006C111D"/>
    <w:rsid w:val="006C2090"/>
    <w:rsid w:val="006C23AB"/>
    <w:rsid w:val="006C30CF"/>
    <w:rsid w:val="006C58C5"/>
    <w:rsid w:val="006D50D8"/>
    <w:rsid w:val="006E19C9"/>
    <w:rsid w:val="006E2AD0"/>
    <w:rsid w:val="006E774B"/>
    <w:rsid w:val="006F0B80"/>
    <w:rsid w:val="006F3A20"/>
    <w:rsid w:val="006F564E"/>
    <w:rsid w:val="006F5AE8"/>
    <w:rsid w:val="00700C71"/>
    <w:rsid w:val="00700D26"/>
    <w:rsid w:val="00701ACE"/>
    <w:rsid w:val="00702779"/>
    <w:rsid w:val="00705B34"/>
    <w:rsid w:val="0071170B"/>
    <w:rsid w:val="00711C25"/>
    <w:rsid w:val="007138FD"/>
    <w:rsid w:val="007172F5"/>
    <w:rsid w:val="00717BB0"/>
    <w:rsid w:val="00717D8C"/>
    <w:rsid w:val="00721101"/>
    <w:rsid w:val="00737D05"/>
    <w:rsid w:val="00740616"/>
    <w:rsid w:val="00741FD3"/>
    <w:rsid w:val="007451A0"/>
    <w:rsid w:val="00745DE7"/>
    <w:rsid w:val="0074613C"/>
    <w:rsid w:val="0075440E"/>
    <w:rsid w:val="00756B62"/>
    <w:rsid w:val="00761F14"/>
    <w:rsid w:val="007660D1"/>
    <w:rsid w:val="007669C9"/>
    <w:rsid w:val="00772122"/>
    <w:rsid w:val="00772B2A"/>
    <w:rsid w:val="00774B9A"/>
    <w:rsid w:val="00782C02"/>
    <w:rsid w:val="00782C20"/>
    <w:rsid w:val="00784ECD"/>
    <w:rsid w:val="0079223D"/>
    <w:rsid w:val="00795218"/>
    <w:rsid w:val="007A44ED"/>
    <w:rsid w:val="007B1421"/>
    <w:rsid w:val="007B16D5"/>
    <w:rsid w:val="007B2818"/>
    <w:rsid w:val="007B768C"/>
    <w:rsid w:val="007D24CE"/>
    <w:rsid w:val="007D27AC"/>
    <w:rsid w:val="007D3207"/>
    <w:rsid w:val="007D64F5"/>
    <w:rsid w:val="007D6BDA"/>
    <w:rsid w:val="007D6EE7"/>
    <w:rsid w:val="007E4C50"/>
    <w:rsid w:val="007F1FA8"/>
    <w:rsid w:val="007F2782"/>
    <w:rsid w:val="007F365E"/>
    <w:rsid w:val="007F3797"/>
    <w:rsid w:val="00804AA7"/>
    <w:rsid w:val="00805070"/>
    <w:rsid w:val="008069B6"/>
    <w:rsid w:val="008071D6"/>
    <w:rsid w:val="00813233"/>
    <w:rsid w:val="00822526"/>
    <w:rsid w:val="00824DC7"/>
    <w:rsid w:val="00826358"/>
    <w:rsid w:val="00827176"/>
    <w:rsid w:val="00834896"/>
    <w:rsid w:val="00835CDD"/>
    <w:rsid w:val="00840954"/>
    <w:rsid w:val="00840D78"/>
    <w:rsid w:val="00846035"/>
    <w:rsid w:val="00846AC0"/>
    <w:rsid w:val="00850234"/>
    <w:rsid w:val="00850CA2"/>
    <w:rsid w:val="008516DB"/>
    <w:rsid w:val="0085219D"/>
    <w:rsid w:val="00855CBF"/>
    <w:rsid w:val="00855CE0"/>
    <w:rsid w:val="00864258"/>
    <w:rsid w:val="00864831"/>
    <w:rsid w:val="008675CF"/>
    <w:rsid w:val="008771BD"/>
    <w:rsid w:val="00883C82"/>
    <w:rsid w:val="00891FDC"/>
    <w:rsid w:val="008974FA"/>
    <w:rsid w:val="008A0352"/>
    <w:rsid w:val="008A0AEC"/>
    <w:rsid w:val="008A37DD"/>
    <w:rsid w:val="008A6BC0"/>
    <w:rsid w:val="008A7208"/>
    <w:rsid w:val="008B4D65"/>
    <w:rsid w:val="008C09FA"/>
    <w:rsid w:val="008C1DF1"/>
    <w:rsid w:val="008C274E"/>
    <w:rsid w:val="008C33DB"/>
    <w:rsid w:val="008C45FF"/>
    <w:rsid w:val="008C49BC"/>
    <w:rsid w:val="008C59E6"/>
    <w:rsid w:val="008C5B10"/>
    <w:rsid w:val="008C6268"/>
    <w:rsid w:val="008D08EA"/>
    <w:rsid w:val="008D2959"/>
    <w:rsid w:val="008D35CE"/>
    <w:rsid w:val="008D3E97"/>
    <w:rsid w:val="008D4682"/>
    <w:rsid w:val="008D54F6"/>
    <w:rsid w:val="008E03E8"/>
    <w:rsid w:val="008E35D3"/>
    <w:rsid w:val="008E6FF4"/>
    <w:rsid w:val="008F02FA"/>
    <w:rsid w:val="008F0D2A"/>
    <w:rsid w:val="008F69DD"/>
    <w:rsid w:val="008F70EB"/>
    <w:rsid w:val="009002D8"/>
    <w:rsid w:val="00901FB6"/>
    <w:rsid w:val="00914308"/>
    <w:rsid w:val="00914B4C"/>
    <w:rsid w:val="00915A79"/>
    <w:rsid w:val="009235C1"/>
    <w:rsid w:val="00935171"/>
    <w:rsid w:val="00935437"/>
    <w:rsid w:val="00935FED"/>
    <w:rsid w:val="00946542"/>
    <w:rsid w:val="00952EA7"/>
    <w:rsid w:val="009576E1"/>
    <w:rsid w:val="00962DFB"/>
    <w:rsid w:val="00962E57"/>
    <w:rsid w:val="0097268D"/>
    <w:rsid w:val="00972E82"/>
    <w:rsid w:val="0097635A"/>
    <w:rsid w:val="009767B6"/>
    <w:rsid w:val="00977CB4"/>
    <w:rsid w:val="00977FFE"/>
    <w:rsid w:val="00980F85"/>
    <w:rsid w:val="0098190A"/>
    <w:rsid w:val="00985272"/>
    <w:rsid w:val="00986084"/>
    <w:rsid w:val="009862F9"/>
    <w:rsid w:val="00987181"/>
    <w:rsid w:val="00994372"/>
    <w:rsid w:val="009975CB"/>
    <w:rsid w:val="009A28D2"/>
    <w:rsid w:val="009A6A37"/>
    <w:rsid w:val="009A6F74"/>
    <w:rsid w:val="009B0BF6"/>
    <w:rsid w:val="009B220A"/>
    <w:rsid w:val="009B3C9C"/>
    <w:rsid w:val="009B5089"/>
    <w:rsid w:val="009B56AB"/>
    <w:rsid w:val="009C28BF"/>
    <w:rsid w:val="009D55D7"/>
    <w:rsid w:val="009D6C9F"/>
    <w:rsid w:val="009E3854"/>
    <w:rsid w:val="009E3AB6"/>
    <w:rsid w:val="009E4FBF"/>
    <w:rsid w:val="009E7931"/>
    <w:rsid w:val="009E7BD2"/>
    <w:rsid w:val="009F07CC"/>
    <w:rsid w:val="009F2683"/>
    <w:rsid w:val="009F4BC9"/>
    <w:rsid w:val="00A00AF7"/>
    <w:rsid w:val="00A01628"/>
    <w:rsid w:val="00A0286A"/>
    <w:rsid w:val="00A03505"/>
    <w:rsid w:val="00A04023"/>
    <w:rsid w:val="00A0540B"/>
    <w:rsid w:val="00A1601B"/>
    <w:rsid w:val="00A2430C"/>
    <w:rsid w:val="00A30D9A"/>
    <w:rsid w:val="00A33201"/>
    <w:rsid w:val="00A3483E"/>
    <w:rsid w:val="00A34880"/>
    <w:rsid w:val="00A35185"/>
    <w:rsid w:val="00A3670B"/>
    <w:rsid w:val="00A402CE"/>
    <w:rsid w:val="00A42700"/>
    <w:rsid w:val="00A443CA"/>
    <w:rsid w:val="00A5427D"/>
    <w:rsid w:val="00A5488F"/>
    <w:rsid w:val="00A57540"/>
    <w:rsid w:val="00A610F3"/>
    <w:rsid w:val="00A61E43"/>
    <w:rsid w:val="00A6678D"/>
    <w:rsid w:val="00A705DC"/>
    <w:rsid w:val="00A70B0F"/>
    <w:rsid w:val="00A70D0C"/>
    <w:rsid w:val="00A73E2D"/>
    <w:rsid w:val="00A814AF"/>
    <w:rsid w:val="00A81B9F"/>
    <w:rsid w:val="00A864B2"/>
    <w:rsid w:val="00A94E8F"/>
    <w:rsid w:val="00A97692"/>
    <w:rsid w:val="00AA1BF0"/>
    <w:rsid w:val="00AA5875"/>
    <w:rsid w:val="00AA7AB8"/>
    <w:rsid w:val="00AB055F"/>
    <w:rsid w:val="00AB066C"/>
    <w:rsid w:val="00AB0CDF"/>
    <w:rsid w:val="00AB2429"/>
    <w:rsid w:val="00AB4BCD"/>
    <w:rsid w:val="00AC2D9D"/>
    <w:rsid w:val="00AD6C94"/>
    <w:rsid w:val="00AE03E0"/>
    <w:rsid w:val="00AE2643"/>
    <w:rsid w:val="00AE50CF"/>
    <w:rsid w:val="00AF228B"/>
    <w:rsid w:val="00AF4361"/>
    <w:rsid w:val="00AF43B9"/>
    <w:rsid w:val="00AF5CEF"/>
    <w:rsid w:val="00AF7089"/>
    <w:rsid w:val="00AF7536"/>
    <w:rsid w:val="00B00C25"/>
    <w:rsid w:val="00B030B2"/>
    <w:rsid w:val="00B03E9A"/>
    <w:rsid w:val="00B068FE"/>
    <w:rsid w:val="00B119D5"/>
    <w:rsid w:val="00B11BB0"/>
    <w:rsid w:val="00B1254E"/>
    <w:rsid w:val="00B12712"/>
    <w:rsid w:val="00B15B57"/>
    <w:rsid w:val="00B17B36"/>
    <w:rsid w:val="00B209C3"/>
    <w:rsid w:val="00B22ADE"/>
    <w:rsid w:val="00B242A5"/>
    <w:rsid w:val="00B252A0"/>
    <w:rsid w:val="00B30E49"/>
    <w:rsid w:val="00B315C7"/>
    <w:rsid w:val="00B4071C"/>
    <w:rsid w:val="00B4123D"/>
    <w:rsid w:val="00B61CF8"/>
    <w:rsid w:val="00B6351A"/>
    <w:rsid w:val="00B63D54"/>
    <w:rsid w:val="00B7430A"/>
    <w:rsid w:val="00B80F32"/>
    <w:rsid w:val="00B82725"/>
    <w:rsid w:val="00B8361F"/>
    <w:rsid w:val="00B83C31"/>
    <w:rsid w:val="00B92CF7"/>
    <w:rsid w:val="00B93939"/>
    <w:rsid w:val="00BA0C13"/>
    <w:rsid w:val="00BA223F"/>
    <w:rsid w:val="00BA39DD"/>
    <w:rsid w:val="00BA6F88"/>
    <w:rsid w:val="00BB1879"/>
    <w:rsid w:val="00BB1F4B"/>
    <w:rsid w:val="00BB2EB6"/>
    <w:rsid w:val="00BB2FD7"/>
    <w:rsid w:val="00BB3D2E"/>
    <w:rsid w:val="00BC4BB7"/>
    <w:rsid w:val="00BC6518"/>
    <w:rsid w:val="00BD3FE0"/>
    <w:rsid w:val="00BE0C4D"/>
    <w:rsid w:val="00BE4EF6"/>
    <w:rsid w:val="00BE65CD"/>
    <w:rsid w:val="00BF2F4A"/>
    <w:rsid w:val="00BF4B48"/>
    <w:rsid w:val="00BF5F99"/>
    <w:rsid w:val="00C045BE"/>
    <w:rsid w:val="00C054DD"/>
    <w:rsid w:val="00C05A64"/>
    <w:rsid w:val="00C07C7F"/>
    <w:rsid w:val="00C1134A"/>
    <w:rsid w:val="00C12455"/>
    <w:rsid w:val="00C12DE2"/>
    <w:rsid w:val="00C16DFD"/>
    <w:rsid w:val="00C23A39"/>
    <w:rsid w:val="00C24B60"/>
    <w:rsid w:val="00C25F3D"/>
    <w:rsid w:val="00C30CC4"/>
    <w:rsid w:val="00C37396"/>
    <w:rsid w:val="00C42639"/>
    <w:rsid w:val="00C47ABF"/>
    <w:rsid w:val="00C47E6A"/>
    <w:rsid w:val="00C51916"/>
    <w:rsid w:val="00C53056"/>
    <w:rsid w:val="00C5490E"/>
    <w:rsid w:val="00C576F1"/>
    <w:rsid w:val="00C60E33"/>
    <w:rsid w:val="00C628C6"/>
    <w:rsid w:val="00C6554C"/>
    <w:rsid w:val="00C65FEC"/>
    <w:rsid w:val="00C66471"/>
    <w:rsid w:val="00C6765F"/>
    <w:rsid w:val="00C73DDF"/>
    <w:rsid w:val="00C73E7B"/>
    <w:rsid w:val="00C778C2"/>
    <w:rsid w:val="00C809BC"/>
    <w:rsid w:val="00C82898"/>
    <w:rsid w:val="00C869DD"/>
    <w:rsid w:val="00C90EA9"/>
    <w:rsid w:val="00C92CC3"/>
    <w:rsid w:val="00C94093"/>
    <w:rsid w:val="00CA26A0"/>
    <w:rsid w:val="00CA5A39"/>
    <w:rsid w:val="00CA60C3"/>
    <w:rsid w:val="00CA6162"/>
    <w:rsid w:val="00CA6731"/>
    <w:rsid w:val="00CA6F11"/>
    <w:rsid w:val="00CB0F6D"/>
    <w:rsid w:val="00CB2659"/>
    <w:rsid w:val="00CB368F"/>
    <w:rsid w:val="00CB5825"/>
    <w:rsid w:val="00CB6DF7"/>
    <w:rsid w:val="00CB78C0"/>
    <w:rsid w:val="00CC07A3"/>
    <w:rsid w:val="00CC2678"/>
    <w:rsid w:val="00CC26AB"/>
    <w:rsid w:val="00CC3342"/>
    <w:rsid w:val="00CC52FC"/>
    <w:rsid w:val="00CC5F9E"/>
    <w:rsid w:val="00CD0772"/>
    <w:rsid w:val="00CD5048"/>
    <w:rsid w:val="00CD5893"/>
    <w:rsid w:val="00CE0BCF"/>
    <w:rsid w:val="00CE1DC7"/>
    <w:rsid w:val="00CE39B9"/>
    <w:rsid w:val="00CE4001"/>
    <w:rsid w:val="00CE5586"/>
    <w:rsid w:val="00CE5F4F"/>
    <w:rsid w:val="00CE6A28"/>
    <w:rsid w:val="00CF1A44"/>
    <w:rsid w:val="00CF38C0"/>
    <w:rsid w:val="00CF63A5"/>
    <w:rsid w:val="00D002D8"/>
    <w:rsid w:val="00D1022D"/>
    <w:rsid w:val="00D111A0"/>
    <w:rsid w:val="00D13B31"/>
    <w:rsid w:val="00D14B5A"/>
    <w:rsid w:val="00D15646"/>
    <w:rsid w:val="00D15D61"/>
    <w:rsid w:val="00D22620"/>
    <w:rsid w:val="00D229EF"/>
    <w:rsid w:val="00D245C6"/>
    <w:rsid w:val="00D30172"/>
    <w:rsid w:val="00D32043"/>
    <w:rsid w:val="00D356A1"/>
    <w:rsid w:val="00D4120E"/>
    <w:rsid w:val="00D41D51"/>
    <w:rsid w:val="00D4283A"/>
    <w:rsid w:val="00D43B19"/>
    <w:rsid w:val="00D43F11"/>
    <w:rsid w:val="00D46322"/>
    <w:rsid w:val="00D47758"/>
    <w:rsid w:val="00D5047A"/>
    <w:rsid w:val="00D64B1B"/>
    <w:rsid w:val="00D65481"/>
    <w:rsid w:val="00D70A64"/>
    <w:rsid w:val="00D733AF"/>
    <w:rsid w:val="00D80AC2"/>
    <w:rsid w:val="00D80F17"/>
    <w:rsid w:val="00D85A33"/>
    <w:rsid w:val="00D86A46"/>
    <w:rsid w:val="00D91C9D"/>
    <w:rsid w:val="00D93870"/>
    <w:rsid w:val="00D95A0B"/>
    <w:rsid w:val="00DA33DE"/>
    <w:rsid w:val="00DA6B57"/>
    <w:rsid w:val="00DB0A57"/>
    <w:rsid w:val="00DB110D"/>
    <w:rsid w:val="00DB3BA2"/>
    <w:rsid w:val="00DB67E7"/>
    <w:rsid w:val="00DC4B57"/>
    <w:rsid w:val="00DC7438"/>
    <w:rsid w:val="00DD0A41"/>
    <w:rsid w:val="00DD2AF7"/>
    <w:rsid w:val="00DD2CEB"/>
    <w:rsid w:val="00DD7696"/>
    <w:rsid w:val="00DE16DD"/>
    <w:rsid w:val="00DE177F"/>
    <w:rsid w:val="00DF0470"/>
    <w:rsid w:val="00DF07D5"/>
    <w:rsid w:val="00DF0B80"/>
    <w:rsid w:val="00DF54AB"/>
    <w:rsid w:val="00DF76C8"/>
    <w:rsid w:val="00E02705"/>
    <w:rsid w:val="00E04098"/>
    <w:rsid w:val="00E12A9F"/>
    <w:rsid w:val="00E16DF2"/>
    <w:rsid w:val="00E25CA0"/>
    <w:rsid w:val="00E27654"/>
    <w:rsid w:val="00E2786D"/>
    <w:rsid w:val="00E37138"/>
    <w:rsid w:val="00E4218B"/>
    <w:rsid w:val="00E42BE0"/>
    <w:rsid w:val="00E44B48"/>
    <w:rsid w:val="00E477E8"/>
    <w:rsid w:val="00E511FD"/>
    <w:rsid w:val="00E52CCE"/>
    <w:rsid w:val="00E54C06"/>
    <w:rsid w:val="00E5624A"/>
    <w:rsid w:val="00E570EE"/>
    <w:rsid w:val="00E5798E"/>
    <w:rsid w:val="00E610A0"/>
    <w:rsid w:val="00E634C5"/>
    <w:rsid w:val="00E64C5B"/>
    <w:rsid w:val="00E66792"/>
    <w:rsid w:val="00E74998"/>
    <w:rsid w:val="00E76098"/>
    <w:rsid w:val="00E80F7B"/>
    <w:rsid w:val="00E8391C"/>
    <w:rsid w:val="00E858C9"/>
    <w:rsid w:val="00E87F9F"/>
    <w:rsid w:val="00E92088"/>
    <w:rsid w:val="00E944C9"/>
    <w:rsid w:val="00EA3D52"/>
    <w:rsid w:val="00EA570F"/>
    <w:rsid w:val="00EA600B"/>
    <w:rsid w:val="00EB315E"/>
    <w:rsid w:val="00EB671B"/>
    <w:rsid w:val="00EB6D33"/>
    <w:rsid w:val="00EB769D"/>
    <w:rsid w:val="00EB77DB"/>
    <w:rsid w:val="00ED6ED7"/>
    <w:rsid w:val="00EE54D1"/>
    <w:rsid w:val="00EE756E"/>
    <w:rsid w:val="00EF4EF4"/>
    <w:rsid w:val="00F036E9"/>
    <w:rsid w:val="00F04EEE"/>
    <w:rsid w:val="00F114E0"/>
    <w:rsid w:val="00F121CB"/>
    <w:rsid w:val="00F179E7"/>
    <w:rsid w:val="00F23D6D"/>
    <w:rsid w:val="00F24286"/>
    <w:rsid w:val="00F27D8A"/>
    <w:rsid w:val="00F32059"/>
    <w:rsid w:val="00F325DC"/>
    <w:rsid w:val="00F33948"/>
    <w:rsid w:val="00F339C2"/>
    <w:rsid w:val="00F33E14"/>
    <w:rsid w:val="00F412D1"/>
    <w:rsid w:val="00F42B57"/>
    <w:rsid w:val="00F42DA9"/>
    <w:rsid w:val="00F43459"/>
    <w:rsid w:val="00F45AB1"/>
    <w:rsid w:val="00F47736"/>
    <w:rsid w:val="00F51EB6"/>
    <w:rsid w:val="00F54345"/>
    <w:rsid w:val="00F55141"/>
    <w:rsid w:val="00F5554F"/>
    <w:rsid w:val="00F5754C"/>
    <w:rsid w:val="00F60F21"/>
    <w:rsid w:val="00F652FE"/>
    <w:rsid w:val="00F719FA"/>
    <w:rsid w:val="00F71AD1"/>
    <w:rsid w:val="00F73E6C"/>
    <w:rsid w:val="00F74F39"/>
    <w:rsid w:val="00F7733D"/>
    <w:rsid w:val="00F779A2"/>
    <w:rsid w:val="00F813E8"/>
    <w:rsid w:val="00F82582"/>
    <w:rsid w:val="00F9272C"/>
    <w:rsid w:val="00F931A7"/>
    <w:rsid w:val="00F943BE"/>
    <w:rsid w:val="00F94BA2"/>
    <w:rsid w:val="00FA0F9E"/>
    <w:rsid w:val="00FB039C"/>
    <w:rsid w:val="00FB11E7"/>
    <w:rsid w:val="00FB1CE1"/>
    <w:rsid w:val="00FB2CD7"/>
    <w:rsid w:val="00FC3262"/>
    <w:rsid w:val="00FC5AC2"/>
    <w:rsid w:val="00FC5EB2"/>
    <w:rsid w:val="00FC7F1A"/>
    <w:rsid w:val="00FD3B7E"/>
    <w:rsid w:val="00FD5838"/>
    <w:rsid w:val="00FE0837"/>
    <w:rsid w:val="00FE3943"/>
    <w:rsid w:val="00FE5D7E"/>
    <w:rsid w:val="00FF21E8"/>
    <w:rsid w:val="00FF2553"/>
    <w:rsid w:val="00FF2E99"/>
    <w:rsid w:val="00FF556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208"/>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tabs>
        <w:tab w:val="left" w:pos="864"/>
        <w:tab w:val="left" w:pos="1584"/>
        <w:tab w:val="left" w:pos="4320"/>
      </w:tabs>
      <w:spacing w:line="508" w:lineRule="exact"/>
    </w:pPr>
    <w:rPr>
      <w:rFonts w:ascii="Courier New" w:hAnsi="Courier New"/>
      <w:sz w:val="24"/>
    </w:rPr>
  </w:style>
  <w:style w:type="paragraph" w:styleId="Heading1">
    <w:name w:val="heading 1"/>
    <w:basedOn w:val="Normal"/>
    <w:next w:val="Normal"/>
    <w:qFormat/>
    <w:rsid w:val="00640814"/>
    <w:pPr>
      <w:keepNext/>
      <w:spacing w:line="480" w:lineRule="auto"/>
      <w:jc w:val="center"/>
      <w:outlineLvl w:val="0"/>
    </w:pPr>
    <w:rPr>
      <w:u w:val="single"/>
    </w:rPr>
  </w:style>
  <w:style w:type="paragraph" w:styleId="Heading2">
    <w:name w:val="heading 2"/>
    <w:basedOn w:val="DoubleSpacing"/>
    <w:next w:val="Normal"/>
    <w:link w:val="Heading2Char"/>
    <w:uiPriority w:val="9"/>
    <w:unhideWhenUsed/>
    <w:qFormat/>
    <w:rsid w:val="00B6351A"/>
    <w:pPr>
      <w:widowControl w:val="0"/>
      <w:tabs>
        <w:tab w:val="clear" w:pos="864"/>
        <w:tab w:val="clear" w:pos="1584"/>
        <w:tab w:val="clear" w:pos="4320"/>
        <w:tab w:val="left" w:pos="576"/>
        <w:tab w:val="left" w:pos="1296"/>
        <w:tab w:val="left" w:pos="4032"/>
        <w:tab w:val="left" w:pos="4608"/>
      </w:tabs>
      <w:jc w:val="center"/>
      <w:outlineLvl w:val="1"/>
    </w:pPr>
    <w:rPr>
      <w:u w:val="single"/>
    </w:rPr>
  </w:style>
  <w:style w:type="paragraph" w:styleId="Heading3">
    <w:name w:val="heading 3"/>
    <w:basedOn w:val="DoubleSpacing"/>
    <w:next w:val="Normal"/>
    <w:link w:val="Heading3Char"/>
    <w:uiPriority w:val="9"/>
    <w:unhideWhenUsed/>
    <w:qFormat/>
    <w:rsid w:val="00C60E33"/>
    <w:pPr>
      <w:widowControl w:val="0"/>
      <w:tabs>
        <w:tab w:val="clear" w:pos="864"/>
        <w:tab w:val="clear" w:pos="1584"/>
        <w:tab w:val="clear" w:pos="4320"/>
        <w:tab w:val="left" w:pos="576"/>
        <w:tab w:val="left" w:pos="1296"/>
        <w:tab w:val="left" w:pos="4032"/>
        <w:tab w:val="left" w:pos="4608"/>
      </w:tabs>
      <w:outlineLvl w:val="2"/>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ingleSpacing">
    <w:name w:val="Single Spacing"/>
    <w:basedOn w:val="Normal"/>
    <w:pPr>
      <w:spacing w:line="254" w:lineRule="exact"/>
    </w:pPr>
  </w:style>
  <w:style w:type="paragraph" w:customStyle="1" w:styleId="15Spacing">
    <w:name w:val="1.5 Spacing"/>
    <w:basedOn w:val="Normal"/>
    <w:pPr>
      <w:spacing w:line="381" w:lineRule="exact"/>
    </w:pPr>
  </w:style>
  <w:style w:type="paragraph" w:customStyle="1" w:styleId="DoubleSpacing">
    <w:name w:val="Double Spacing"/>
    <w:basedOn w:val="Normal"/>
  </w:style>
  <w:style w:type="paragraph" w:customStyle="1" w:styleId="AttorneyName">
    <w:name w:val="Attorney Name"/>
    <w:basedOn w:val="SingleSpacing"/>
  </w:style>
  <w:style w:type="paragraph" w:customStyle="1" w:styleId="FirmName">
    <w:name w:val="Firm Name"/>
    <w:basedOn w:val="SingleSpacing"/>
    <w:pPr>
      <w:jc w:val="center"/>
    </w:pPr>
  </w:style>
  <w:style w:type="paragraph" w:customStyle="1" w:styleId="SignatureBlock">
    <w:name w:val="Signature Block"/>
    <w:basedOn w:val="SingleSpacing"/>
    <w:pPr>
      <w:ind w:left="5760"/>
    </w:pPr>
  </w:style>
  <w:style w:type="paragraph" w:styleId="Header">
    <w:name w:val="header"/>
    <w:basedOn w:val="Normal"/>
    <w:link w:val="HeaderChar"/>
    <w:uiPriority w:val="99"/>
    <w:pPr>
      <w:tabs>
        <w:tab w:val="center" w:pos="4320"/>
        <w:tab w:val="right" w:pos="8640"/>
      </w:tabs>
    </w:pPr>
  </w:style>
  <w:style w:type="paragraph" w:styleId="Footer">
    <w:name w:val="footer"/>
    <w:basedOn w:val="Normal"/>
    <w:semiHidden/>
    <w:pPr>
      <w:tabs>
        <w:tab w:val="center" w:pos="4320"/>
        <w:tab w:val="right" w:pos="8640"/>
      </w:tabs>
    </w:pPr>
  </w:style>
  <w:style w:type="paragraph" w:styleId="BodyText">
    <w:name w:val="Body Text"/>
    <w:basedOn w:val="Normal"/>
    <w:semiHidden/>
    <w:pPr>
      <w:ind w:right="36"/>
    </w:pPr>
  </w:style>
  <w:style w:type="character" w:styleId="PageNumber">
    <w:name w:val="page number"/>
    <w:basedOn w:val="DefaultParagraphFont"/>
    <w:semiHidden/>
  </w:style>
  <w:style w:type="paragraph" w:styleId="NormalWeb">
    <w:name w:val="Normal (Web)"/>
    <w:basedOn w:val="Normal"/>
    <w:uiPriority w:val="99"/>
    <w:semiHidden/>
    <w:unhideWhenUsed/>
    <w:rsid w:val="00F32059"/>
    <w:pPr>
      <w:tabs>
        <w:tab w:val="clear" w:pos="864"/>
        <w:tab w:val="clear" w:pos="1584"/>
        <w:tab w:val="clear" w:pos="4320"/>
      </w:tabs>
      <w:spacing w:before="100" w:beforeAutospacing="1" w:after="100" w:afterAutospacing="1" w:line="240" w:lineRule="auto"/>
    </w:pPr>
    <w:rPr>
      <w:rFonts w:ascii="Times New Roman" w:hAnsi="Times New Roman"/>
      <w:szCs w:val="24"/>
    </w:rPr>
  </w:style>
  <w:style w:type="character" w:customStyle="1" w:styleId="HeaderChar">
    <w:name w:val="Header Char"/>
    <w:link w:val="Header"/>
    <w:uiPriority w:val="99"/>
    <w:rsid w:val="00692E62"/>
    <w:rPr>
      <w:rFonts w:ascii="Courier New" w:hAnsi="Courier New"/>
      <w:sz w:val="24"/>
    </w:rPr>
  </w:style>
  <w:style w:type="paragraph" w:styleId="BalloonText">
    <w:name w:val="Balloon Text"/>
    <w:basedOn w:val="Normal"/>
    <w:link w:val="BalloonTextChar"/>
    <w:uiPriority w:val="99"/>
    <w:semiHidden/>
    <w:unhideWhenUsed/>
    <w:rsid w:val="00692E62"/>
    <w:pPr>
      <w:spacing w:line="240" w:lineRule="auto"/>
    </w:pPr>
    <w:rPr>
      <w:rFonts w:ascii="Tahoma" w:hAnsi="Tahoma" w:cs="Tahoma"/>
      <w:sz w:val="16"/>
      <w:szCs w:val="16"/>
    </w:rPr>
  </w:style>
  <w:style w:type="character" w:customStyle="1" w:styleId="BalloonTextChar">
    <w:name w:val="Balloon Text Char"/>
    <w:link w:val="BalloonText"/>
    <w:uiPriority w:val="99"/>
    <w:semiHidden/>
    <w:rsid w:val="00692E62"/>
    <w:rPr>
      <w:rFonts w:ascii="Tahoma" w:hAnsi="Tahoma" w:cs="Tahoma"/>
      <w:sz w:val="16"/>
      <w:szCs w:val="16"/>
    </w:rPr>
  </w:style>
  <w:style w:type="character" w:styleId="Hyperlink">
    <w:name w:val="Hyperlink"/>
    <w:uiPriority w:val="99"/>
    <w:unhideWhenUsed/>
    <w:rsid w:val="00640814"/>
    <w:rPr>
      <w:color w:val="0563C1"/>
      <w:u w:val="single"/>
    </w:rPr>
  </w:style>
  <w:style w:type="paragraph" w:styleId="TOCHeading">
    <w:name w:val="TOC Heading"/>
    <w:basedOn w:val="Heading1"/>
    <w:next w:val="Normal"/>
    <w:uiPriority w:val="39"/>
    <w:unhideWhenUsed/>
    <w:qFormat/>
    <w:rsid w:val="00640814"/>
    <w:pPr>
      <w:keepLines/>
      <w:tabs>
        <w:tab w:val="clear" w:pos="864"/>
        <w:tab w:val="clear" w:pos="1584"/>
        <w:tab w:val="clear" w:pos="4320"/>
      </w:tabs>
      <w:spacing w:before="240" w:line="259" w:lineRule="auto"/>
      <w:jc w:val="left"/>
      <w:outlineLvl w:val="9"/>
    </w:pPr>
    <w:rPr>
      <w:rFonts w:ascii="Calibri Light" w:hAnsi="Calibri Light"/>
      <w:color w:val="2E74B5"/>
      <w:sz w:val="32"/>
      <w:szCs w:val="32"/>
      <w:u w:val="none"/>
    </w:rPr>
  </w:style>
  <w:style w:type="paragraph" w:styleId="TOC1">
    <w:name w:val="toc 1"/>
    <w:basedOn w:val="Normal"/>
    <w:next w:val="Normal"/>
    <w:autoRedefine/>
    <w:uiPriority w:val="39"/>
    <w:unhideWhenUsed/>
    <w:rsid w:val="00640814"/>
    <w:pPr>
      <w:tabs>
        <w:tab w:val="clear" w:pos="864"/>
        <w:tab w:val="clear" w:pos="1584"/>
        <w:tab w:val="clear" w:pos="4320"/>
      </w:tabs>
    </w:pPr>
  </w:style>
  <w:style w:type="paragraph" w:styleId="Index1">
    <w:name w:val="index 1"/>
    <w:basedOn w:val="Normal"/>
    <w:next w:val="Normal"/>
    <w:autoRedefine/>
    <w:uiPriority w:val="99"/>
    <w:semiHidden/>
    <w:unhideWhenUsed/>
    <w:rsid w:val="002C27F8"/>
    <w:pPr>
      <w:tabs>
        <w:tab w:val="clear" w:pos="864"/>
        <w:tab w:val="clear" w:pos="1584"/>
        <w:tab w:val="clear" w:pos="4320"/>
      </w:tabs>
      <w:ind w:left="240" w:hanging="240"/>
    </w:pPr>
  </w:style>
  <w:style w:type="character" w:customStyle="1" w:styleId="Heading2Char">
    <w:name w:val="Heading 2 Char"/>
    <w:link w:val="Heading2"/>
    <w:uiPriority w:val="9"/>
    <w:rsid w:val="00B6351A"/>
    <w:rPr>
      <w:rFonts w:ascii="Courier New" w:hAnsi="Courier New"/>
      <w:sz w:val="24"/>
      <w:u w:val="single"/>
    </w:rPr>
  </w:style>
  <w:style w:type="character" w:customStyle="1" w:styleId="Heading3Char">
    <w:name w:val="Heading 3 Char"/>
    <w:link w:val="Heading3"/>
    <w:uiPriority w:val="9"/>
    <w:rsid w:val="00C60E33"/>
    <w:rPr>
      <w:rFonts w:ascii="Courier New" w:hAnsi="Courier New"/>
      <w:sz w:val="24"/>
    </w:rPr>
  </w:style>
  <w:style w:type="paragraph" w:styleId="TOC2">
    <w:name w:val="toc 2"/>
    <w:basedOn w:val="Normal"/>
    <w:next w:val="Normal"/>
    <w:autoRedefine/>
    <w:uiPriority w:val="39"/>
    <w:unhideWhenUsed/>
    <w:rsid w:val="00F04EEE"/>
    <w:pPr>
      <w:tabs>
        <w:tab w:val="clear" w:pos="864"/>
        <w:tab w:val="clear" w:pos="1584"/>
        <w:tab w:val="clear" w:pos="4320"/>
      </w:tabs>
      <w:ind w:left="240"/>
    </w:pPr>
  </w:style>
  <w:style w:type="paragraph" w:styleId="TOC3">
    <w:name w:val="toc 3"/>
    <w:basedOn w:val="Normal"/>
    <w:next w:val="Normal"/>
    <w:autoRedefine/>
    <w:uiPriority w:val="39"/>
    <w:unhideWhenUsed/>
    <w:rsid w:val="00F04EEE"/>
    <w:pPr>
      <w:tabs>
        <w:tab w:val="clear" w:pos="864"/>
        <w:tab w:val="clear" w:pos="1584"/>
        <w:tab w:val="clear" w:pos="4320"/>
      </w:tabs>
      <w:ind w:left="48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01008289">
      <w:bodyDiv w:val="1"/>
      <w:marLeft w:val="0"/>
      <w:marRight w:val="0"/>
      <w:marTop w:val="0"/>
      <w:marBottom w:val="0"/>
      <w:divBdr>
        <w:top w:val="none" w:sz="0" w:space="0" w:color="auto"/>
        <w:left w:val="none" w:sz="0" w:space="0" w:color="auto"/>
        <w:bottom w:val="none" w:sz="0" w:space="0" w:color="auto"/>
        <w:right w:val="none" w:sz="0" w:space="0" w:color="auto"/>
      </w:divBdr>
    </w:div>
    <w:div w:id="104806935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6.xml"/><Relationship Id="rId18" Type="http://schemas.openxmlformats.org/officeDocument/2006/relationships/header" Target="header11.xml"/><Relationship Id="rId26" Type="http://schemas.openxmlformats.org/officeDocument/2006/relationships/header" Target="header19.xml"/><Relationship Id="rId3" Type="http://schemas.openxmlformats.org/officeDocument/2006/relationships/settings" Target="settings.xml"/><Relationship Id="rId21" Type="http://schemas.openxmlformats.org/officeDocument/2006/relationships/header" Target="header14.xml"/><Relationship Id="rId7" Type="http://schemas.openxmlformats.org/officeDocument/2006/relationships/header" Target="header1.xml"/><Relationship Id="rId12" Type="http://schemas.openxmlformats.org/officeDocument/2006/relationships/header" Target="header5.xml"/><Relationship Id="rId17" Type="http://schemas.openxmlformats.org/officeDocument/2006/relationships/header" Target="header10.xml"/><Relationship Id="rId25" Type="http://schemas.openxmlformats.org/officeDocument/2006/relationships/header" Target="header18.xml"/><Relationship Id="rId33" Type="http://schemas.openxmlformats.org/officeDocument/2006/relationships/theme" Target="theme/theme1.xml"/><Relationship Id="rId2" Type="http://schemas.openxmlformats.org/officeDocument/2006/relationships/styles" Target="styles.xml"/><Relationship Id="rId16" Type="http://schemas.openxmlformats.org/officeDocument/2006/relationships/header" Target="header9.xml"/><Relationship Id="rId20" Type="http://schemas.openxmlformats.org/officeDocument/2006/relationships/header" Target="header13.xml"/><Relationship Id="rId29" Type="http://schemas.openxmlformats.org/officeDocument/2006/relationships/header" Target="header22.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header" Target="header4.xml"/><Relationship Id="rId24" Type="http://schemas.openxmlformats.org/officeDocument/2006/relationships/header" Target="header17.xml"/><Relationship Id="rId32" Type="http://schemas.openxmlformats.org/officeDocument/2006/relationships/fontTable" Target="fontTable.xml"/><Relationship Id="rId5" Type="http://schemas.openxmlformats.org/officeDocument/2006/relationships/footnotes" Target="footnotes.xml"/><Relationship Id="rId15" Type="http://schemas.openxmlformats.org/officeDocument/2006/relationships/header" Target="header8.xml"/><Relationship Id="rId23" Type="http://schemas.openxmlformats.org/officeDocument/2006/relationships/header" Target="header16.xml"/><Relationship Id="rId28" Type="http://schemas.openxmlformats.org/officeDocument/2006/relationships/header" Target="header21.xml"/><Relationship Id="rId10" Type="http://schemas.openxmlformats.org/officeDocument/2006/relationships/header" Target="header3.xml"/><Relationship Id="rId19" Type="http://schemas.openxmlformats.org/officeDocument/2006/relationships/header" Target="header12.xml"/><Relationship Id="rId31" Type="http://schemas.openxmlformats.org/officeDocument/2006/relationships/header" Target="header23.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header" Target="header7.xml"/><Relationship Id="rId22" Type="http://schemas.openxmlformats.org/officeDocument/2006/relationships/header" Target="header15.xml"/><Relationship Id="rId27" Type="http://schemas.openxmlformats.org/officeDocument/2006/relationships/header" Target="header20.xml"/><Relationship Id="rId30"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ACB6BC"/>
      </a:dk1>
      <a:lt1>
        <a:sysClr val="window" lastClr="06192E"/>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7008296-09C1-4C45-8640-E18CDEA1212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AQC-Transcript-Bankruptcy-CO</Template>
  <TotalTime>1</TotalTime>
  <Pages>159</Pages>
  <Words>26585</Words>
  <Characters>151535</Characters>
  <Application>Microsoft Office Word</Application>
  <DocSecurity>0</DocSecurity>
  <Lines>1262</Lines>
  <Paragraphs>355</Paragraphs>
  <ScaleCrop>false</ScaleCrop>
  <HeadingPairs>
    <vt:vector size="2" baseType="variant">
      <vt:variant>
        <vt:lpstr>Title</vt:lpstr>
      </vt:variant>
      <vt:variant>
        <vt:i4>1</vt:i4>
      </vt:variant>
    </vt:vector>
  </HeadingPairs>
  <TitlesOfParts>
    <vt:vector size="1" baseType="lpstr">
      <vt:lpstr>Hearing Transcript</vt:lpstr>
    </vt:vector>
  </TitlesOfParts>
  <Company>Washington Rapid Transcription Service</Company>
  <LinksUpToDate>false</LinksUpToDate>
  <CharactersWithSpaces>177765</CharactersWithSpaces>
  <SharedDoc>false</SharedDoc>
  <HLinks>
    <vt:vector size="132" baseType="variant">
      <vt:variant>
        <vt:i4>1441843</vt:i4>
      </vt:variant>
      <vt:variant>
        <vt:i4>129</vt:i4>
      </vt:variant>
      <vt:variant>
        <vt:i4>0</vt:i4>
      </vt:variant>
      <vt:variant>
        <vt:i4>5</vt:i4>
      </vt:variant>
      <vt:variant>
        <vt:lpwstr/>
      </vt:variant>
      <vt:variant>
        <vt:lpwstr>_Toc396559340</vt:lpwstr>
      </vt:variant>
      <vt:variant>
        <vt:i4>1114163</vt:i4>
      </vt:variant>
      <vt:variant>
        <vt:i4>123</vt:i4>
      </vt:variant>
      <vt:variant>
        <vt:i4>0</vt:i4>
      </vt:variant>
      <vt:variant>
        <vt:i4>5</vt:i4>
      </vt:variant>
      <vt:variant>
        <vt:lpwstr/>
      </vt:variant>
      <vt:variant>
        <vt:lpwstr>_Toc396559339</vt:lpwstr>
      </vt:variant>
      <vt:variant>
        <vt:i4>1114163</vt:i4>
      </vt:variant>
      <vt:variant>
        <vt:i4>117</vt:i4>
      </vt:variant>
      <vt:variant>
        <vt:i4>0</vt:i4>
      </vt:variant>
      <vt:variant>
        <vt:i4>5</vt:i4>
      </vt:variant>
      <vt:variant>
        <vt:lpwstr/>
      </vt:variant>
      <vt:variant>
        <vt:lpwstr>_Toc396559337</vt:lpwstr>
      </vt:variant>
      <vt:variant>
        <vt:i4>1114163</vt:i4>
      </vt:variant>
      <vt:variant>
        <vt:i4>111</vt:i4>
      </vt:variant>
      <vt:variant>
        <vt:i4>0</vt:i4>
      </vt:variant>
      <vt:variant>
        <vt:i4>5</vt:i4>
      </vt:variant>
      <vt:variant>
        <vt:lpwstr/>
      </vt:variant>
      <vt:variant>
        <vt:lpwstr>_Toc396559336</vt:lpwstr>
      </vt:variant>
      <vt:variant>
        <vt:i4>1114163</vt:i4>
      </vt:variant>
      <vt:variant>
        <vt:i4>105</vt:i4>
      </vt:variant>
      <vt:variant>
        <vt:i4>0</vt:i4>
      </vt:variant>
      <vt:variant>
        <vt:i4>5</vt:i4>
      </vt:variant>
      <vt:variant>
        <vt:lpwstr/>
      </vt:variant>
      <vt:variant>
        <vt:lpwstr>_Toc396559335</vt:lpwstr>
      </vt:variant>
      <vt:variant>
        <vt:i4>1114163</vt:i4>
      </vt:variant>
      <vt:variant>
        <vt:i4>99</vt:i4>
      </vt:variant>
      <vt:variant>
        <vt:i4>0</vt:i4>
      </vt:variant>
      <vt:variant>
        <vt:i4>5</vt:i4>
      </vt:variant>
      <vt:variant>
        <vt:lpwstr/>
      </vt:variant>
      <vt:variant>
        <vt:lpwstr>_Toc396559334</vt:lpwstr>
      </vt:variant>
      <vt:variant>
        <vt:i4>1769523</vt:i4>
      </vt:variant>
      <vt:variant>
        <vt:i4>92</vt:i4>
      </vt:variant>
      <vt:variant>
        <vt:i4>0</vt:i4>
      </vt:variant>
      <vt:variant>
        <vt:i4>5</vt:i4>
      </vt:variant>
      <vt:variant>
        <vt:lpwstr/>
      </vt:variant>
      <vt:variant>
        <vt:lpwstr>_Toc396563030</vt:lpwstr>
      </vt:variant>
      <vt:variant>
        <vt:i4>1703987</vt:i4>
      </vt:variant>
      <vt:variant>
        <vt:i4>86</vt:i4>
      </vt:variant>
      <vt:variant>
        <vt:i4>0</vt:i4>
      </vt:variant>
      <vt:variant>
        <vt:i4>5</vt:i4>
      </vt:variant>
      <vt:variant>
        <vt:lpwstr/>
      </vt:variant>
      <vt:variant>
        <vt:lpwstr>_Toc396563029</vt:lpwstr>
      </vt:variant>
      <vt:variant>
        <vt:i4>1703987</vt:i4>
      </vt:variant>
      <vt:variant>
        <vt:i4>80</vt:i4>
      </vt:variant>
      <vt:variant>
        <vt:i4>0</vt:i4>
      </vt:variant>
      <vt:variant>
        <vt:i4>5</vt:i4>
      </vt:variant>
      <vt:variant>
        <vt:lpwstr/>
      </vt:variant>
      <vt:variant>
        <vt:lpwstr>_Toc396563028</vt:lpwstr>
      </vt:variant>
      <vt:variant>
        <vt:i4>1703987</vt:i4>
      </vt:variant>
      <vt:variant>
        <vt:i4>74</vt:i4>
      </vt:variant>
      <vt:variant>
        <vt:i4>0</vt:i4>
      </vt:variant>
      <vt:variant>
        <vt:i4>5</vt:i4>
      </vt:variant>
      <vt:variant>
        <vt:lpwstr/>
      </vt:variant>
      <vt:variant>
        <vt:lpwstr>_Toc396563027</vt:lpwstr>
      </vt:variant>
      <vt:variant>
        <vt:i4>1703987</vt:i4>
      </vt:variant>
      <vt:variant>
        <vt:i4>68</vt:i4>
      </vt:variant>
      <vt:variant>
        <vt:i4>0</vt:i4>
      </vt:variant>
      <vt:variant>
        <vt:i4>5</vt:i4>
      </vt:variant>
      <vt:variant>
        <vt:lpwstr/>
      </vt:variant>
      <vt:variant>
        <vt:lpwstr>_Toc396563026</vt:lpwstr>
      </vt:variant>
      <vt:variant>
        <vt:i4>1703987</vt:i4>
      </vt:variant>
      <vt:variant>
        <vt:i4>62</vt:i4>
      </vt:variant>
      <vt:variant>
        <vt:i4>0</vt:i4>
      </vt:variant>
      <vt:variant>
        <vt:i4>5</vt:i4>
      </vt:variant>
      <vt:variant>
        <vt:lpwstr/>
      </vt:variant>
      <vt:variant>
        <vt:lpwstr>_Toc396563025</vt:lpwstr>
      </vt:variant>
      <vt:variant>
        <vt:i4>1703987</vt:i4>
      </vt:variant>
      <vt:variant>
        <vt:i4>56</vt:i4>
      </vt:variant>
      <vt:variant>
        <vt:i4>0</vt:i4>
      </vt:variant>
      <vt:variant>
        <vt:i4>5</vt:i4>
      </vt:variant>
      <vt:variant>
        <vt:lpwstr/>
      </vt:variant>
      <vt:variant>
        <vt:lpwstr>_Toc396563024</vt:lpwstr>
      </vt:variant>
      <vt:variant>
        <vt:i4>1703987</vt:i4>
      </vt:variant>
      <vt:variant>
        <vt:i4>50</vt:i4>
      </vt:variant>
      <vt:variant>
        <vt:i4>0</vt:i4>
      </vt:variant>
      <vt:variant>
        <vt:i4>5</vt:i4>
      </vt:variant>
      <vt:variant>
        <vt:lpwstr/>
      </vt:variant>
      <vt:variant>
        <vt:lpwstr>_Toc396563023</vt:lpwstr>
      </vt:variant>
      <vt:variant>
        <vt:i4>1703987</vt:i4>
      </vt:variant>
      <vt:variant>
        <vt:i4>44</vt:i4>
      </vt:variant>
      <vt:variant>
        <vt:i4>0</vt:i4>
      </vt:variant>
      <vt:variant>
        <vt:i4>5</vt:i4>
      </vt:variant>
      <vt:variant>
        <vt:lpwstr/>
      </vt:variant>
      <vt:variant>
        <vt:lpwstr>_Toc396563022</vt:lpwstr>
      </vt:variant>
      <vt:variant>
        <vt:i4>1703987</vt:i4>
      </vt:variant>
      <vt:variant>
        <vt:i4>38</vt:i4>
      </vt:variant>
      <vt:variant>
        <vt:i4>0</vt:i4>
      </vt:variant>
      <vt:variant>
        <vt:i4>5</vt:i4>
      </vt:variant>
      <vt:variant>
        <vt:lpwstr/>
      </vt:variant>
      <vt:variant>
        <vt:lpwstr>_Toc396563021</vt:lpwstr>
      </vt:variant>
      <vt:variant>
        <vt:i4>1638451</vt:i4>
      </vt:variant>
      <vt:variant>
        <vt:i4>32</vt:i4>
      </vt:variant>
      <vt:variant>
        <vt:i4>0</vt:i4>
      </vt:variant>
      <vt:variant>
        <vt:i4>5</vt:i4>
      </vt:variant>
      <vt:variant>
        <vt:lpwstr/>
      </vt:variant>
      <vt:variant>
        <vt:lpwstr>_Toc396563018</vt:lpwstr>
      </vt:variant>
      <vt:variant>
        <vt:i4>1638451</vt:i4>
      </vt:variant>
      <vt:variant>
        <vt:i4>26</vt:i4>
      </vt:variant>
      <vt:variant>
        <vt:i4>0</vt:i4>
      </vt:variant>
      <vt:variant>
        <vt:i4>5</vt:i4>
      </vt:variant>
      <vt:variant>
        <vt:lpwstr/>
      </vt:variant>
      <vt:variant>
        <vt:lpwstr>_Toc396563013</vt:lpwstr>
      </vt:variant>
      <vt:variant>
        <vt:i4>1638451</vt:i4>
      </vt:variant>
      <vt:variant>
        <vt:i4>20</vt:i4>
      </vt:variant>
      <vt:variant>
        <vt:i4>0</vt:i4>
      </vt:variant>
      <vt:variant>
        <vt:i4>5</vt:i4>
      </vt:variant>
      <vt:variant>
        <vt:lpwstr/>
      </vt:variant>
      <vt:variant>
        <vt:lpwstr>_Toc396563012</vt:lpwstr>
      </vt:variant>
      <vt:variant>
        <vt:i4>1638451</vt:i4>
      </vt:variant>
      <vt:variant>
        <vt:i4>14</vt:i4>
      </vt:variant>
      <vt:variant>
        <vt:i4>0</vt:i4>
      </vt:variant>
      <vt:variant>
        <vt:i4>5</vt:i4>
      </vt:variant>
      <vt:variant>
        <vt:lpwstr/>
      </vt:variant>
      <vt:variant>
        <vt:lpwstr>_Toc396563011</vt:lpwstr>
      </vt:variant>
      <vt:variant>
        <vt:i4>1638451</vt:i4>
      </vt:variant>
      <vt:variant>
        <vt:i4>8</vt:i4>
      </vt:variant>
      <vt:variant>
        <vt:i4>0</vt:i4>
      </vt:variant>
      <vt:variant>
        <vt:i4>5</vt:i4>
      </vt:variant>
      <vt:variant>
        <vt:lpwstr/>
      </vt:variant>
      <vt:variant>
        <vt:lpwstr>_Toc396563010</vt:lpwstr>
      </vt:variant>
      <vt:variant>
        <vt:i4>1572915</vt:i4>
      </vt:variant>
      <vt:variant>
        <vt:i4>2</vt:i4>
      </vt:variant>
      <vt:variant>
        <vt:i4>0</vt:i4>
      </vt:variant>
      <vt:variant>
        <vt:i4>5</vt:i4>
      </vt:variant>
      <vt:variant>
        <vt:lpwstr/>
      </vt:variant>
      <vt:variant>
        <vt:lpwstr>_Toc396563009</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Hearing Transcript</dc:title>
  <dc:subject>City of Seattle vs. Charles Gust</dc:subject>
  <dc:creator>Erica Ingram</dc:creator>
  <cp:keywords/>
  <cp:lastModifiedBy>Erica Ingram</cp:lastModifiedBy>
  <cp:revision>7</cp:revision>
  <cp:lastPrinted>2014-09-15T19:02:00Z</cp:lastPrinted>
  <dcterms:created xsi:type="dcterms:W3CDTF">2014-09-15T19:19:00Z</dcterms:created>
  <dcterms:modified xsi:type="dcterms:W3CDTF">2015-06-10T06:57:00Z</dcterms:modified>
</cp:coreProperties>
</file>