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D3FE0" w:rsidRPr="00554A7E" w:rsidRDefault="00DF54AB" w:rsidP="00C73E7B">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COURT</w:t>
      </w:r>
    </w:p>
    <w:p w:rsidR="00081A85" w:rsidRPr="00554A7E" w:rsidRDefault="00DF54AB" w:rsidP="00081A85">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DISTRICT OF </w:t>
      </w:r>
      <w:r w:rsidR="002917D8">
        <w:rPr>
          <w:color w:val="000000"/>
        </w:rPr>
        <w:t>NEW MEXICO</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294FB6" w:rsidRPr="00554A7E" w:rsidRDefault="00294FB6" w:rsidP="00294FB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Pr="00554A7E">
        <w:rPr>
          <w:color w:val="000000"/>
        </w:rPr>
        <w:tab/>
      </w:r>
      <w:r w:rsidRPr="00554A7E">
        <w:rPr>
          <w:color w:val="000000"/>
        </w:rPr>
        <w:tab/>
        <w:t xml:space="preserve">.   </w:t>
      </w:r>
      <w:r>
        <w:rPr>
          <w:color w:val="000000"/>
        </w:rPr>
        <w:fldChar w:fldCharType="begin">
          <w:ffData>
            <w:name w:val="Text1"/>
            <w:enabled/>
            <w:calcOnExit w:val="0"/>
            <w:textInput>
              <w:default w:val="Case Number"/>
            </w:textInput>
          </w:ffData>
        </w:fldChar>
      </w:r>
      <w:bookmarkStart w:id="0"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0"/>
    </w:p>
    <w:p w:rsidR="00294FB6" w:rsidRPr="00554A7E" w:rsidRDefault="00294FB6" w:rsidP="00294FB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Pr="00554A7E">
        <w:rPr>
          <w:color w:val="000000"/>
        </w:rPr>
        <w:tab/>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C852E0">
        <w:rPr>
          <w:color w:val="000000"/>
        </w:rPr>
        <w:t>New Mexico</w:t>
      </w:r>
    </w:p>
    <w:p w:rsidR="00294FB6" w:rsidRPr="00554A7E" w:rsidRDefault="00294FB6" w:rsidP="00294FB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PHILIPPE NADEAU AND</w:t>
      </w:r>
      <w:r w:rsidRPr="00554A7E">
        <w:rPr>
          <w:color w:val="000000"/>
        </w:rPr>
        <w:tab/>
        <w:t>.</w:t>
      </w:r>
      <w:r w:rsidRPr="00554A7E">
        <w:rPr>
          <w:color w:val="000000"/>
        </w:rPr>
        <w:tab/>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294FB6" w:rsidRPr="00554A7E" w:rsidRDefault="00294FB6" w:rsidP="00294FB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Pr="00554A7E">
        <w:rPr>
          <w:color w:val="000000"/>
        </w:rPr>
        <w:tab/>
        <w:t>.</w:t>
      </w:r>
      <w:r w:rsidRPr="00554A7E">
        <w:rPr>
          <w:color w:val="000000"/>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Pr="00554A7E">
        <w:rPr>
          <w:color w:val="000000"/>
        </w:rPr>
        <w:t xml:space="preserve"> </w:t>
      </w:r>
    </w:p>
    <w:p w:rsidR="00294FB6" w:rsidRPr="00554A7E" w:rsidRDefault="00294FB6" w:rsidP="00294FB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   </w:t>
      </w:r>
    </w:p>
    <w:p w:rsidR="00294FB6" w:rsidRPr="00554A7E" w:rsidRDefault="00294FB6" w:rsidP="00294FB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t xml:space="preserve">      Debtors.</w:t>
      </w:r>
      <w:r w:rsidRPr="00554A7E">
        <w:rPr>
          <w:color w:val="000000"/>
        </w:rPr>
        <w:tab/>
        <w:t>.</w:t>
      </w:r>
    </w:p>
    <w:p w:rsidR="00294FB6" w:rsidRPr="00554A7E" w:rsidRDefault="00294FB6" w:rsidP="00294FB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Pr="00554A7E">
        <w:rPr>
          <w:color w:val="000000"/>
        </w:rPr>
        <w:tab/>
        <w:t>.</w:t>
      </w:r>
    </w:p>
    <w:p w:rsidR="00294FB6" w:rsidRDefault="00294FB6" w:rsidP="00294FB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p>
    <w:p w:rsidR="00294FB6" w:rsidRPr="007628FB" w:rsidRDefault="00294FB6" w:rsidP="00294FB6">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p>
    <w:p w:rsidR="00294FB6" w:rsidRDefault="00294FB6" w:rsidP="00294FB6">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HOUSING AUTHORITY OF THE </w:t>
      </w:r>
      <w:r w:rsidRPr="007628FB">
        <w:rPr>
          <w:color w:val="171717"/>
        </w:rPr>
        <w:tab/>
        <w:t xml:space="preserve">.   </w:t>
      </w:r>
    </w:p>
    <w:p w:rsidR="00294FB6" w:rsidRPr="007628FB" w:rsidRDefault="00294FB6" w:rsidP="00294FB6">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CITY OF SEATTLE,</w:t>
      </w:r>
      <w:r>
        <w:rPr>
          <w:color w:val="171717"/>
        </w:rPr>
        <w:tab/>
        <w:t xml:space="preserve">.   </w:t>
      </w:r>
      <w:r>
        <w:rPr>
          <w:color w:val="000000"/>
        </w:rPr>
        <w:t xml:space="preserve">Case No.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294FB6" w:rsidRPr="007628FB" w:rsidRDefault="00294FB6" w:rsidP="00294FB6">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sidRPr="007628FB">
        <w:rPr>
          <w:color w:val="171717"/>
        </w:rPr>
        <w:tab/>
        <w:t xml:space="preserve"> </w:t>
      </w:r>
      <w:r>
        <w:rPr>
          <w:color w:val="000000"/>
        </w:rPr>
        <w:t xml:space="preserve">   </w:t>
      </w:r>
    </w:p>
    <w:p w:rsidR="00294FB6" w:rsidRDefault="00294FB6" w:rsidP="00294FB6">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Plaintiff,</w:t>
      </w:r>
      <w:r w:rsidRPr="007628FB">
        <w:rPr>
          <w:color w:val="171717"/>
        </w:rPr>
        <w:tab/>
        <w:t>.</w:t>
      </w:r>
      <w:r w:rsidRPr="007628FB">
        <w:rPr>
          <w:color w:val="171717"/>
        </w:rPr>
        <w:tab/>
      </w:r>
    </w:p>
    <w:p w:rsidR="00294FB6" w:rsidRPr="007628FB" w:rsidRDefault="00294FB6" w:rsidP="00294FB6">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 xml:space="preserve">     </w:t>
      </w:r>
      <w:r w:rsidRPr="007628FB">
        <w:rPr>
          <w:color w:val="171717"/>
        </w:rPr>
        <w:tab/>
      </w:r>
      <w:bookmarkStart w:id="1" w:name="_GoBack"/>
      <w:bookmarkEnd w:id="1"/>
      <w:r w:rsidRPr="007628FB">
        <w:rPr>
          <w:color w:val="171717"/>
        </w:rPr>
        <w:t>.</w:t>
      </w:r>
      <w:r>
        <w:rPr>
          <w:color w:val="171717"/>
        </w:rPr>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C852E0">
        <w:rPr>
          <w:color w:val="000000"/>
        </w:rPr>
        <w:t>New Mexico</w:t>
      </w:r>
    </w:p>
    <w:p w:rsidR="00294FB6" w:rsidRPr="007628FB" w:rsidRDefault="00294FB6" w:rsidP="00294FB6">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ab/>
      </w:r>
      <w:r>
        <w:rPr>
          <w:color w:val="171717"/>
        </w:rPr>
        <w:tab/>
        <w:t>v.</w:t>
      </w:r>
      <w:r>
        <w:rPr>
          <w:color w:val="171717"/>
        </w:rPr>
        <w:tab/>
        <w:t xml:space="preserve">.   </w:t>
      </w:r>
    </w:p>
    <w:p w:rsidR="00294FB6" w:rsidRPr="007628FB" w:rsidRDefault="00294FB6" w:rsidP="00294FB6">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t xml:space="preserve">      </w:t>
      </w:r>
      <w:r w:rsidRPr="007628FB">
        <w:rPr>
          <w:color w:val="171717"/>
        </w:rPr>
        <w:tab/>
        <w:t xml:space="preserve">.   </w:t>
      </w:r>
    </w:p>
    <w:p w:rsidR="00294FB6" w:rsidRPr="00B76B05" w:rsidRDefault="00294FB6" w:rsidP="00294FB6">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171717"/>
        </w:rPr>
        <w:t>TYRONE LOFTON</w:t>
      </w:r>
      <w:r w:rsidRPr="007628FB">
        <w:rPr>
          <w:color w:val="171717"/>
        </w:rPr>
        <w:t xml:space="preserve">,       </w:t>
      </w:r>
      <w:r w:rsidRPr="007628FB">
        <w:rPr>
          <w:color w:val="171717"/>
        </w:rPr>
        <w:tab/>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294FB6" w:rsidRPr="007628FB" w:rsidRDefault="00294FB6" w:rsidP="00294FB6">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Pr>
          <w:color w:val="171717"/>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294FB6" w:rsidRPr="007628FB" w:rsidRDefault="00294FB6" w:rsidP="00294FB6">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Defendant.</w:t>
      </w:r>
      <w:r w:rsidRPr="007628FB">
        <w:rPr>
          <w:color w:val="171717"/>
        </w:rPr>
        <w:tab/>
        <w:t>.</w:t>
      </w:r>
    </w:p>
    <w:p w:rsidR="00294FB6" w:rsidRPr="007628FB" w:rsidRDefault="00294FB6" w:rsidP="00294FB6">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 . . . . . . . . . . . . .</w:t>
      </w:r>
      <w:r w:rsidRPr="007628FB">
        <w:rPr>
          <w:color w:val="171717"/>
        </w:rPr>
        <w:tab/>
        <w:t xml:space="preserve">.   </w:t>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717D8C">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22526" w:rsidRPr="00554A7E" w:rsidRDefault="007B2818"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BE4EF6" w:rsidRPr="00554A7E">
        <w:rPr>
          <w:color w:val="000000"/>
        </w:rPr>
        <w:t>U.S. Trustee</w:t>
      </w:r>
      <w:r w:rsidRPr="00554A7E">
        <w:rPr>
          <w:color w:val="000000"/>
        </w:rPr>
        <w:t>:</w:t>
      </w:r>
      <w:r w:rsidRPr="00554A7E">
        <w:rPr>
          <w:color w:val="000000"/>
        </w:rPr>
        <w:tab/>
      </w:r>
      <w:r w:rsidR="00822526">
        <w:rPr>
          <w:color w:val="000000"/>
        </w:rPr>
        <w:t>United States Trustee,</w:t>
      </w:r>
    </w:p>
    <w:p w:rsidR="006635D8" w:rsidRPr="00554A7E" w:rsidRDefault="00822526"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rPr>
        <w:tab/>
      </w:r>
      <w:r>
        <w:rPr>
          <w:color w:val="000000"/>
        </w:rPr>
        <w:tab/>
      </w:r>
      <w:r>
        <w:rPr>
          <w:color w:val="000000"/>
        </w:rPr>
        <w:tab/>
      </w:r>
      <w:r>
        <w:rPr>
          <w:color w:val="000000"/>
        </w:rPr>
        <w:tab/>
      </w:r>
      <w:r w:rsidRPr="00554A7E">
        <w:rPr>
          <w:color w:val="000000"/>
        </w:rPr>
        <w:t xml:space="preserve">District of </w:t>
      </w:r>
      <w:r w:rsidR="002917D8">
        <w:rPr>
          <w:color w:val="000000"/>
        </w:rPr>
        <w:t>New Mexico</w:t>
      </w:r>
    </w:p>
    <w:p w:rsidR="006F0B80"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2917D8">
        <w:rPr>
          <w:color w:val="000000"/>
        </w:rPr>
        <w:t xml:space="preserve">New Mexico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420FF9">
        <w:rPr>
          <w:color w:val="000000"/>
        </w:rPr>
        <w:t xml:space="preserve">(401)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D22620" w:rsidRPr="00554A7E">
        <w:rPr>
          <w:color w:val="000000"/>
        </w:rPr>
        <w:t>Debtor</w:t>
      </w:r>
      <w:r w:rsidR="00C6765F" w:rsidRPr="00554A7E">
        <w:rPr>
          <w:color w:val="000000"/>
        </w:rPr>
        <w:t>s:</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2917D8">
        <w:rPr>
          <w:color w:val="000000"/>
        </w:rPr>
        <w:t xml:space="preserve">New Mexico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6B22F2">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AB055F"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Pr>
          <w:color w:val="000000"/>
        </w:rPr>
        <w:t>Creditors</w:t>
      </w:r>
      <w:r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2917D8">
        <w:rPr>
          <w:color w:val="000000"/>
        </w:rPr>
        <w:t xml:space="preserve">New Mexico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lastRenderedPageBreak/>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B51CE0" w:rsidRPr="00554A7E" w:rsidRDefault="00B51CE0" w:rsidP="00B51CE0">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Pr>
          <w:color w:val="000000"/>
        </w:rPr>
        <w:t>A Quo Co.</w:t>
      </w:r>
    </w:p>
    <w:p w:rsidR="00B51CE0" w:rsidRPr="00554A7E" w:rsidRDefault="00B51CE0" w:rsidP="00B51CE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320 West Republican, Suite 207</w:t>
      </w:r>
    </w:p>
    <w:p w:rsidR="00B51CE0" w:rsidRPr="00554A7E" w:rsidRDefault="00B51CE0" w:rsidP="00B51CE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B51CE0" w:rsidRPr="00554A7E" w:rsidRDefault="00B51CE0" w:rsidP="00B51CE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t>
      </w:r>
      <w:r>
        <w:rPr>
          <w:color w:val="000000"/>
        </w:rPr>
        <w:t>aquoco.co</w:t>
      </w:r>
    </w:p>
    <w:p w:rsidR="00B51CE0" w:rsidRPr="00554A7E" w:rsidRDefault="00B51CE0" w:rsidP="00B51CE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(206) 478-5028</w:t>
      </w:r>
    </w:p>
    <w:p w:rsidR="00B51CE0" w:rsidRPr="00554A7E" w:rsidRDefault="00B51CE0" w:rsidP="00B51CE0">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B51CE0" w:rsidRPr="00554A7E" w:rsidRDefault="00B51CE0" w:rsidP="00B51CE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B51CE0" w:rsidRPr="00554A7E" w:rsidRDefault="00B51CE0" w:rsidP="00B51CE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  Case law</w:t>
      </w:r>
      <w:r>
        <w:rPr>
          <w:color w:val="000000"/>
        </w:rPr>
        <w:t>/rules hyperlinked; index of authorities</w:t>
      </w:r>
      <w:r w:rsidRPr="00554A7E">
        <w:rPr>
          <w:color w:val="000000"/>
        </w:rPr>
        <w:t xml:space="preserve"> on last page.</w:t>
      </w:r>
    </w:p>
    <w:p w:rsidR="00E944C9" w:rsidRPr="00554A7E"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E944C9"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2917D8">
          <w:rPr>
            <w:noProof/>
            <w:webHidden/>
            <w:color w:val="000000"/>
          </w:rPr>
          <w:t>4</w:t>
        </w:r>
        <w:r w:rsidR="00557390" w:rsidRPr="00554A7E">
          <w:rPr>
            <w:noProof/>
            <w:webHidden/>
            <w:color w:val="000000"/>
          </w:rPr>
          <w:fldChar w:fldCharType="end"/>
        </w:r>
      </w:hyperlink>
    </w:p>
    <w:p w:rsidR="00557390" w:rsidRPr="00554A7E" w:rsidRDefault="00554ED5">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2917D8">
          <w:rPr>
            <w:noProof/>
            <w:webHidden/>
            <w:color w:val="000000"/>
          </w:rPr>
          <w:t>4</w:t>
        </w:r>
        <w:r w:rsidR="00557390" w:rsidRPr="00554A7E">
          <w:rPr>
            <w:noProof/>
            <w:webHidden/>
            <w:color w:val="000000"/>
          </w:rPr>
          <w:fldChar w:fldCharType="end"/>
        </w:r>
      </w:hyperlink>
    </w:p>
    <w:p w:rsidR="00557390" w:rsidRPr="00554A7E" w:rsidRDefault="00554ED5">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2917D8">
          <w:rPr>
            <w:noProof/>
            <w:webHidden/>
            <w:color w:val="000000"/>
          </w:rPr>
          <w:t>4</w:t>
        </w:r>
        <w:r w:rsidR="00557390" w:rsidRPr="00554A7E">
          <w:rPr>
            <w:noProof/>
            <w:webHidden/>
            <w:color w:val="000000"/>
          </w:rPr>
          <w:fldChar w:fldCharType="end"/>
        </w:r>
      </w:hyperlink>
    </w:p>
    <w:p w:rsidR="00557390" w:rsidRPr="00554A7E" w:rsidRDefault="00554ED5">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2917D8">
          <w:rPr>
            <w:noProof/>
            <w:webHidden/>
            <w:color w:val="000000"/>
          </w:rPr>
          <w:t>4</w:t>
        </w:r>
        <w:r w:rsidR="00557390" w:rsidRPr="00554A7E">
          <w:rPr>
            <w:noProof/>
            <w:webHidden/>
            <w:color w:val="000000"/>
          </w:rPr>
          <w:fldChar w:fldCharType="end"/>
        </w:r>
      </w:hyperlink>
    </w:p>
    <w:p w:rsidR="00557390" w:rsidRPr="00554A7E" w:rsidRDefault="00554ED5"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2917D8">
          <w:rPr>
            <w:noProof/>
            <w:webHidden/>
            <w:color w:val="000000"/>
          </w:rPr>
          <w:t>4</w:t>
        </w:r>
        <w:r w:rsidR="00557390" w:rsidRPr="00554A7E">
          <w:rPr>
            <w:noProof/>
            <w:webHidden/>
            <w:color w:val="000000"/>
          </w:rPr>
          <w:fldChar w:fldCharType="end"/>
        </w:r>
      </w:hyperlink>
    </w:p>
    <w:p w:rsidR="00557390" w:rsidRPr="00554A7E" w:rsidRDefault="00554ED5">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2917D8">
          <w:rPr>
            <w:noProof/>
            <w:webHidden/>
            <w:color w:val="000000"/>
          </w:rPr>
          <w:t>4</w:t>
        </w:r>
        <w:r w:rsidR="00557390" w:rsidRPr="00554A7E">
          <w:rPr>
            <w:noProof/>
            <w:webHidden/>
            <w:color w:val="000000"/>
          </w:rPr>
          <w:fldChar w:fldCharType="end"/>
        </w:r>
      </w:hyperlink>
    </w:p>
    <w:p w:rsidR="00557390" w:rsidRPr="00554A7E" w:rsidRDefault="00554ED5">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2917D8">
          <w:rPr>
            <w:noProof/>
            <w:webHidden/>
            <w:color w:val="000000"/>
          </w:rPr>
          <w:t>4</w:t>
        </w:r>
        <w:r w:rsidR="00557390" w:rsidRPr="00554A7E">
          <w:rPr>
            <w:noProof/>
            <w:webHidden/>
            <w:color w:val="000000"/>
          </w:rPr>
          <w:fldChar w:fldCharType="end"/>
        </w:r>
      </w:hyperlink>
    </w:p>
    <w:p w:rsidR="00557390" w:rsidRPr="00554A7E" w:rsidRDefault="00554ED5">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2917D8">
          <w:rPr>
            <w:noProof/>
            <w:webHidden/>
            <w:color w:val="000000"/>
          </w:rPr>
          <w:t>4</w:t>
        </w:r>
        <w:r w:rsidR="00557390" w:rsidRPr="00554A7E">
          <w:rPr>
            <w:noProof/>
            <w:webHidden/>
            <w:color w:val="000000"/>
          </w:rPr>
          <w:fldChar w:fldCharType="end"/>
        </w:r>
      </w:hyperlink>
    </w:p>
    <w:p w:rsidR="00557390" w:rsidRPr="00554A7E" w:rsidRDefault="00554ED5">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2917D8">
          <w:rPr>
            <w:noProof/>
            <w:webHidden/>
            <w:color w:val="000000"/>
          </w:rPr>
          <w:t>4</w:t>
        </w:r>
        <w:r w:rsidR="00557390" w:rsidRPr="00554A7E">
          <w:rPr>
            <w:noProof/>
            <w:webHidden/>
            <w:color w:val="000000"/>
          </w:rPr>
          <w:fldChar w:fldCharType="end"/>
        </w:r>
      </w:hyperlink>
    </w:p>
    <w:p w:rsidR="00557390" w:rsidRPr="00554A7E" w:rsidRDefault="00554ED5">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2917D8">
          <w:rPr>
            <w:noProof/>
            <w:webHidden/>
            <w:color w:val="000000"/>
          </w:rPr>
          <w:t>4</w:t>
        </w:r>
        <w:r w:rsidR="00557390" w:rsidRPr="00554A7E">
          <w:rPr>
            <w:noProof/>
            <w:webHidden/>
            <w:color w:val="000000"/>
          </w:rPr>
          <w:fldChar w:fldCharType="end"/>
        </w:r>
      </w:hyperlink>
    </w:p>
    <w:p w:rsidR="00557390" w:rsidRPr="00554A7E" w:rsidRDefault="00554ED5">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2917D8">
          <w:rPr>
            <w:noProof/>
            <w:webHidden/>
            <w:color w:val="000000"/>
          </w:rPr>
          <w:t>4</w:t>
        </w:r>
        <w:r w:rsidR="00557390" w:rsidRPr="00554A7E">
          <w:rPr>
            <w:noProof/>
            <w:webHidden/>
            <w:color w:val="000000"/>
          </w:rPr>
          <w:fldChar w:fldCharType="end"/>
        </w:r>
      </w:hyperlink>
    </w:p>
    <w:p w:rsidR="00557390" w:rsidRPr="00554A7E" w:rsidRDefault="00554ED5">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2917D8">
          <w:rPr>
            <w:noProof/>
            <w:webHidden/>
            <w:color w:val="000000"/>
          </w:rPr>
          <w:t>4</w:t>
        </w:r>
        <w:r w:rsidR="00557390" w:rsidRPr="00554A7E">
          <w:rPr>
            <w:noProof/>
            <w:webHidden/>
            <w:color w:val="000000"/>
          </w:rPr>
          <w:fldChar w:fldCharType="end"/>
        </w:r>
      </w:hyperlink>
    </w:p>
    <w:p w:rsidR="00557390" w:rsidRPr="00554A7E" w:rsidRDefault="00554ED5">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2917D8">
          <w:rPr>
            <w:noProof/>
            <w:webHidden/>
            <w:color w:val="000000"/>
          </w:rPr>
          <w:t>4</w:t>
        </w:r>
        <w:r w:rsidR="00557390" w:rsidRPr="00554A7E">
          <w:rPr>
            <w:noProof/>
            <w:webHidden/>
            <w:color w:val="000000"/>
          </w:rPr>
          <w:fldChar w:fldCharType="end"/>
        </w:r>
      </w:hyperlink>
    </w:p>
    <w:p w:rsidR="00557390" w:rsidRPr="00554A7E" w:rsidRDefault="00554ED5">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2917D8">
          <w:rPr>
            <w:noProof/>
            <w:webHidden/>
            <w:color w:val="000000"/>
          </w:rPr>
          <w:t>4</w:t>
        </w:r>
        <w:r w:rsidR="00557390" w:rsidRPr="00554A7E">
          <w:rPr>
            <w:noProof/>
            <w:webHidden/>
            <w:color w:val="000000"/>
          </w:rPr>
          <w:fldChar w:fldCharType="end"/>
        </w:r>
      </w:hyperlink>
    </w:p>
    <w:p w:rsidR="00557390" w:rsidRPr="00554A7E" w:rsidRDefault="00554ED5">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2917D8">
          <w:rPr>
            <w:noProof/>
            <w:webHidden/>
            <w:color w:val="000000"/>
          </w:rPr>
          <w:t>4</w:t>
        </w:r>
        <w:r w:rsidR="00557390" w:rsidRPr="00554A7E">
          <w:rPr>
            <w:noProof/>
            <w:webHidden/>
            <w:color w:val="000000"/>
          </w:rPr>
          <w:fldChar w:fldCharType="end"/>
        </w:r>
      </w:hyperlink>
    </w:p>
    <w:p w:rsidR="00557390" w:rsidRPr="00554A7E" w:rsidRDefault="00554ED5">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2917D8">
          <w:rPr>
            <w:noProof/>
            <w:webHidden/>
            <w:color w:val="000000"/>
          </w:rPr>
          <w:t>4</w:t>
        </w:r>
        <w:r w:rsidR="00557390" w:rsidRPr="00554A7E">
          <w:rPr>
            <w:noProof/>
            <w:webHidden/>
            <w:color w:val="000000"/>
          </w:rPr>
          <w:fldChar w:fldCharType="end"/>
        </w:r>
      </w:hyperlink>
    </w:p>
    <w:p w:rsidR="00F42DA9" w:rsidRPr="00554A7E" w:rsidRDefault="008C45FF" w:rsidP="00C852E0">
      <w:pPr>
        <w:jc w:val="center"/>
        <w:rPr>
          <w:color w:val="000000"/>
        </w:rPr>
      </w:pPr>
      <w:r w:rsidRPr="00554A7E">
        <w:rPr>
          <w:b/>
          <w:bCs/>
          <w:noProof/>
          <w:color w:val="000000"/>
        </w:rPr>
        <w:fldChar w:fldCharType="end"/>
      </w: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2917D8">
        <w:rPr>
          <w:color w:val="000000"/>
          <w:u w:val="single"/>
        </w:rPr>
        <w:t>NEW MEXICO</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2" w:name="CourtRuling2"/>
      <w:bookmarkStart w:id="3" w:name="CourtRuling3"/>
      <w:bookmarkStart w:id="4" w:name="CourtRuling4"/>
      <w:bookmarkStart w:id="5" w:name="CourtRuling5"/>
      <w:bookmarkStart w:id="6" w:name="CourtRuling6"/>
      <w:bookmarkStart w:id="7" w:name="CourtRuling7"/>
      <w:bookmarkStart w:id="8" w:name="CourtRuling8"/>
      <w:bookmarkStart w:id="9" w:name="CourtRuling9"/>
      <w:bookmarkStart w:id="10" w:name="Argument7"/>
      <w:bookmarkStart w:id="11" w:name="Argument8"/>
      <w:bookmarkStart w:id="12" w:name="Argument9"/>
      <w:bookmarkStart w:id="13" w:name="examination6"/>
      <w:bookmarkStart w:id="14" w:name="SWEAR3"/>
      <w:bookmarkStart w:id="15" w:name="SWEAR4"/>
      <w:bookmarkStart w:id="16" w:name="SWEAR5"/>
      <w:bookmarkStart w:id="17" w:name="SWEAR6"/>
      <w:bookmarkStart w:id="18" w:name="SWEAR7"/>
      <w:bookmarkStart w:id="19" w:name="SWEAR8"/>
      <w:bookmarkStart w:id="20" w:name="SWEAR9"/>
      <w:bookmarkStart w:id="21" w:name="Exhibit7"/>
      <w:bookmarkStart w:id="22" w:name="Exhibit8"/>
      <w:bookmarkStart w:id="23" w:name="Exhibit9"/>
      <w:bookmarkStart w:id="24" w:name="Exhibit10"/>
      <w:bookmarkStart w:id="25" w:name="Exhibit11"/>
      <w:bookmarkStart w:id="26" w:name="Exhibit12"/>
      <w:bookmarkStart w:id="27" w:name="Exhibit13"/>
      <w:bookmarkStart w:id="28" w:name="Exhibit14"/>
      <w:bookmarkStart w:id="29" w:name="Exhibit15"/>
      <w:bookmarkStart w:id="30" w:name="Exhibit16"/>
      <w:bookmarkStart w:id="31" w:name="Exhibit17"/>
      <w:bookmarkStart w:id="32" w:name="Exhibit18"/>
      <w:bookmarkStart w:id="33" w:name="Exhibit19"/>
      <w:bookmarkStart w:id="34" w:name="Exhibit20"/>
      <w:bookmarkStart w:id="35" w:name="Exhibit21"/>
      <w:bookmarkStart w:id="36" w:name="Exhibit22"/>
      <w:bookmarkStart w:id="37" w:name="Exhibit23"/>
      <w:bookmarkStart w:id="38" w:name="Exhibit24"/>
      <w:bookmarkStart w:id="39" w:name="Exhibit25"/>
      <w:bookmarkStart w:id="40" w:name="Exhibit26"/>
      <w:bookmarkStart w:id="41" w:name="Exhibit27"/>
      <w:bookmarkStart w:id="42" w:name="Exhibit28"/>
      <w:bookmarkStart w:id="43" w:name="Exhibit29"/>
      <w:bookmarkStart w:id="44" w:name="ClosingArgument1"/>
      <w:bookmarkStart w:id="45" w:name="ClosingArgument2"/>
      <w:bookmarkStart w:id="46" w:name="ClosingArgument3"/>
      <w:bookmarkStart w:id="47" w:name="OpeningStatement1"/>
      <w:bookmarkStart w:id="48" w:name="OpeningStatement2"/>
      <w:bookmarkStart w:id="49" w:name="OpeningStatement3"/>
      <w:bookmarkStart w:id="50" w:name="OpeningStatement4"/>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 need to know its significance before I can 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w:t>
      </w:r>
      <w:r w:rsidRPr="00554A7E">
        <w:rPr>
          <w:color w:val="000000"/>
        </w:rPr>
        <w:lastRenderedPageBreak/>
        <w:t xml:space="preserve">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w:t>
      </w:r>
      <w:r w:rsidRPr="00554A7E">
        <w:rPr>
          <w:color w:val="000000"/>
        </w:rPr>
        <w:lastRenderedPageBreak/>
        <w:t xml:space="preserve">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w:t>
      </w:r>
      <w:r w:rsidRPr="00554A7E">
        <w:rPr>
          <w:color w:val="000000"/>
        </w:rPr>
        <w:lastRenderedPageBreak/>
        <w:t>Nicholls from the Office of the United States Trustee.  We are here today, Your Honor, on the United States Trustee's motion to dismiss the chapter 7 bankruptcy case of Philippe 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In the joint pretrial statement, the facts that were admitted and require no proof also include that they met with Mr. Iascone either in the last week of August or the 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This is not what the bankruptcy code purpose is for debtors who need to discharge their debts.  So that's the first prong, the Debtors' conduct.  The second prong is the 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Now, Your Honor, on the Debtors' Schedule I and J, </w:t>
      </w:r>
      <w:r w:rsidR="00CE5586" w:rsidRPr="00554A7E">
        <w:rPr>
          <w:color w:val="000000"/>
        </w:rPr>
        <w:lastRenderedPageBreak/>
        <w:t>which the Court can take judicial notice of the schedules, the Debtors listed a disposable income of approximately $75.  It is the U.S. Trustee's position to be determined here by 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w:t>
      </w:r>
      <w:r w:rsidR="00CE5586" w:rsidRPr="00554A7E">
        <w:rPr>
          <w:color w:val="000000"/>
        </w:rPr>
        <w:lastRenderedPageBreak/>
        <w:t xml:space="preserve">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w:t>
      </w:r>
      <w:r w:rsidRPr="00554A7E">
        <w:rPr>
          <w:color w:val="000000"/>
        </w:rPr>
        <w:lastRenderedPageBreak/>
        <w:t xml:space="preserve">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w:t>
      </w:r>
      <w:r w:rsidRPr="00554A7E">
        <w:rPr>
          <w:color w:val="000000"/>
        </w:rPr>
        <w:lastRenderedPageBreak/>
        <w:t xml:space="preserve">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t>
      </w:r>
      <w:r w:rsidRPr="00554A7E">
        <w:rPr>
          <w:color w:val="000000"/>
        </w:rPr>
        <w:lastRenderedPageBreak/>
        <w:t xml:space="preserve">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t>
      </w:r>
      <w:r w:rsidRPr="00554A7E">
        <w:rPr>
          <w:color w:val="000000"/>
        </w:rPr>
        <w:lastRenderedPageBreak/>
        <w:t xml:space="preserve">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We're going to have the testimony.  You can raise an objection if you think it was outside the scope of what was provided and should have been provided.  And I'll 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w:t>
      </w:r>
      <w:r w:rsidR="00CE5586" w:rsidRPr="00554A7E">
        <w:rPr>
          <w:color w:val="000000"/>
        </w:rPr>
        <w:lastRenderedPageBreak/>
        <w:t xml:space="preserve">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w:t>
      </w:r>
      <w:r w:rsidR="00CE5586" w:rsidRPr="00554A7E">
        <w:rPr>
          <w:color w:val="000000"/>
        </w:rPr>
        <w:lastRenderedPageBreak/>
        <w:t xml:space="preserve">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w:t>
      </w:r>
      <w:r w:rsidRPr="00554A7E">
        <w:rPr>
          <w:color w:val="000000"/>
        </w:rPr>
        <w:lastRenderedPageBreak/>
        <w:t xml:space="preserve">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lastRenderedPageBreak/>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w:t>
      </w:r>
      <w:r w:rsidRPr="00554A7E">
        <w:rPr>
          <w:color w:val="000000"/>
        </w:rPr>
        <w:lastRenderedPageBreak/>
        <w:t xml:space="preserve">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w:t>
      </w:r>
      <w:r w:rsidRPr="00554A7E">
        <w:rPr>
          <w:color w:val="000000"/>
        </w:rPr>
        <w:lastRenderedPageBreak/>
        <w:t xml:space="preserve">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w:t>
      </w:r>
      <w:r w:rsidRPr="00554A7E">
        <w:rPr>
          <w:color w:val="000000"/>
        </w:rPr>
        <w:lastRenderedPageBreak/>
        <w:t xml:space="preserve">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w:t>
      </w:r>
      <w:r w:rsidRPr="00554A7E">
        <w:rPr>
          <w:color w:val="000000"/>
        </w:rPr>
        <w:lastRenderedPageBreak/>
        <w:t xml:space="preserve">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w:t>
      </w:r>
      <w:r w:rsidRPr="00554A7E">
        <w:rPr>
          <w:color w:val="000000"/>
        </w:rPr>
        <w:lastRenderedPageBreak/>
        <w:t xml:space="preserve">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w:t>
      </w:r>
      <w:r w:rsidRPr="00554A7E">
        <w:rPr>
          <w:color w:val="000000"/>
        </w:rPr>
        <w:lastRenderedPageBreak/>
        <w:t xml:space="preserve">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w:t>
      </w:r>
      <w:r w:rsidRPr="00554A7E">
        <w:rPr>
          <w:color w:val="000000"/>
        </w:rPr>
        <w:lastRenderedPageBreak/>
        <w:t xml:space="preserve">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w:t>
      </w:r>
      <w:r w:rsidRPr="00554A7E">
        <w:rPr>
          <w:color w:val="000000"/>
        </w:rPr>
        <w:lastRenderedPageBreak/>
        <w:t xml:space="preserve">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w:t>
      </w:r>
      <w:r w:rsidRPr="00554A7E">
        <w:rPr>
          <w:color w:val="000000"/>
        </w:rPr>
        <w:lastRenderedPageBreak/>
        <w:t xml:space="preserve">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the Chevy dealer up there, the Honda dealer, the 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w:t>
      </w:r>
      <w:r w:rsidRPr="00554A7E">
        <w:rPr>
          <w:color w:val="000000"/>
        </w:rPr>
        <w:lastRenderedPageBreak/>
        <w:t xml:space="preserve">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t>
      </w:r>
      <w:r w:rsidRPr="00554A7E">
        <w:rPr>
          <w:color w:val="000000"/>
        </w:rPr>
        <w:lastRenderedPageBreak/>
        <w:t xml:space="preserve">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w:t>
      </w:r>
      <w:r w:rsidRPr="00554A7E">
        <w:rPr>
          <w:color w:val="000000"/>
        </w:rPr>
        <w:lastRenderedPageBreak/>
        <w:t xml:space="preserve">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n marked as Movant's 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Do you recall me asking you, "Did you sign something to buy the car and then come back or did you sign it and then drive it off?"  And you said, "No.  I had to come back.  Yeah.  I didn't know if it would work or we had to figure out the 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w:t>
      </w:r>
      <w:r w:rsidRPr="00554A7E">
        <w:rPr>
          <w:color w:val="000000"/>
        </w:rPr>
        <w:lastRenderedPageBreak/>
        <w:t xml:space="preserve">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w:t>
      </w:r>
      <w:r w:rsidRPr="00554A7E">
        <w:rPr>
          <w:color w:val="000000"/>
        </w:rPr>
        <w:lastRenderedPageBreak/>
        <w:t xml:space="preserve">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mean, if I could have kept up with the credit cards, I would have kept paying them.  After I made a payment 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w:t>
      </w:r>
      <w:r w:rsidRPr="00554A7E">
        <w:rPr>
          <w:color w:val="000000"/>
        </w:rPr>
        <w:lastRenderedPageBreak/>
        <w:t xml:space="preserve">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w:t>
      </w:r>
      <w:r w:rsidRPr="00554A7E">
        <w:rPr>
          <w:color w:val="000000"/>
        </w:rPr>
        <w:lastRenderedPageBreak/>
        <w:t xml:space="preserve">--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w:t>
      </w:r>
      <w:r w:rsidRPr="00554A7E">
        <w:rPr>
          <w:color w:val="000000"/>
        </w:rPr>
        <w:lastRenderedPageBreak/>
        <w:t xml:space="preserve">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w:t>
      </w:r>
      <w:r w:rsidRPr="00554A7E">
        <w:rPr>
          <w:color w:val="000000"/>
        </w:rPr>
        <w:lastRenderedPageBreak/>
        <w:t xml:space="preserve">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w:t>
      </w:r>
      <w:r w:rsidRPr="00554A7E">
        <w:rPr>
          <w:color w:val="000000"/>
        </w:rPr>
        <w:lastRenderedPageBreak/>
        <w:t xml:space="preserve">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w:t>
      </w:r>
      <w:r w:rsidRPr="00554A7E">
        <w:rPr>
          <w:color w:val="000000"/>
        </w:rPr>
        <w:lastRenderedPageBreak/>
        <w:t xml:space="preserve">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w:t>
      </w:r>
      <w:r w:rsidRPr="00554A7E">
        <w:rPr>
          <w:color w:val="000000"/>
        </w:rPr>
        <w:lastRenderedPageBreak/>
        <w:t xml:space="preserve">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t>
      </w:r>
      <w:r w:rsidRPr="00554A7E">
        <w:rPr>
          <w:color w:val="000000"/>
        </w:rPr>
        <w:lastRenderedPageBreak/>
        <w:t xml:space="preserve">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direct your attention to line item number </w:t>
      </w:r>
      <w:r w:rsidRPr="00554A7E">
        <w:rPr>
          <w:color w:val="000000"/>
        </w:rPr>
        <w:lastRenderedPageBreak/>
        <w:t>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w:t>
      </w:r>
      <w:r w:rsidRPr="00554A7E">
        <w:rPr>
          <w:color w:val="000000"/>
        </w:rPr>
        <w:lastRenderedPageBreak/>
        <w:t xml:space="preserve">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lastRenderedPageBreak/>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w:t>
      </w:r>
      <w:r w:rsidRPr="00554A7E">
        <w:rPr>
          <w:color w:val="000000"/>
        </w:rPr>
        <w:lastRenderedPageBreak/>
        <w:t xml:space="preserve">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w:t>
      </w:r>
      <w:r w:rsidRPr="00554A7E">
        <w:rPr>
          <w:color w:val="000000"/>
        </w:rPr>
        <w:lastRenderedPageBreak/>
        <w:t xml:space="preserve">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w:t>
      </w:r>
      <w:r w:rsidRPr="00554A7E">
        <w:rPr>
          <w:color w:val="000000"/>
        </w:rPr>
        <w:lastRenderedPageBreak/>
        <w:t xml:space="preserve">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w:t>
      </w:r>
      <w:r w:rsidRPr="00554A7E">
        <w:rPr>
          <w:color w:val="000000"/>
        </w:rPr>
        <w:lastRenderedPageBreak/>
        <w:t xml:space="preserve">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w:t>
      </w:r>
      <w:r w:rsidRPr="00554A7E">
        <w:rPr>
          <w:color w:val="000000"/>
        </w:rPr>
        <w:lastRenderedPageBreak/>
        <w:t xml:space="preserve">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aware that there are certain things that you get paid as a government employee, but I think, for any employees that are considered pre-tax, so that they are not </w:t>
      </w:r>
      <w:r w:rsidRPr="00554A7E">
        <w:rPr>
          <w:color w:val="000000"/>
        </w:rPr>
        <w:lastRenderedPageBreak/>
        <w:t>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w:t>
      </w:r>
      <w:r w:rsidRPr="00554A7E">
        <w:rPr>
          <w:color w:val="000000"/>
        </w:rPr>
        <w:lastRenderedPageBreak/>
        <w:t xml:space="preserve">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t>
      </w:r>
      <w:r w:rsidRPr="00554A7E">
        <w:rPr>
          <w:color w:val="000000"/>
        </w:rPr>
        <w:lastRenderedPageBreak/>
        <w:t xml:space="preserve">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Inspector, a U.S. Postal Inspector for four years in New York City.  And from there, I went to the United States Attorney's Office for the Southern District of New York.  I was a criminal investigator in that office for three years.  Then I came to the U.S. Attorney's office -- the U.S. Trustee's 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w:t>
      </w:r>
      <w:r w:rsidRPr="00554A7E">
        <w:rPr>
          <w:color w:val="000000"/>
        </w:rPr>
        <w:lastRenderedPageBreak/>
        <w:t xml:space="preserve">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w:t>
      </w:r>
      <w:r w:rsidRPr="00554A7E">
        <w:rPr>
          <w:color w:val="000000"/>
        </w:rPr>
        <w:lastRenderedPageBreak/>
        <w:t xml:space="preserve">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Thank you.  If I could draw your attention to --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w:t>
      </w:r>
      <w:r w:rsidRPr="00554A7E">
        <w:rPr>
          <w:color w:val="000000"/>
        </w:rPr>
        <w:lastRenderedPageBreak/>
        <w:t xml:space="preserve">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w:t>
      </w:r>
      <w:r w:rsidRPr="00554A7E">
        <w:rPr>
          <w:color w:val="000000"/>
        </w:rPr>
        <w:lastRenderedPageBreak/>
        <w:t xml:space="preserve">$1,649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w:t>
      </w:r>
      <w:r w:rsidRPr="00554A7E">
        <w:rPr>
          <w:color w:val="000000"/>
        </w:rPr>
        <w:lastRenderedPageBreak/>
        <w:t xml:space="preserve">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w:t>
      </w:r>
      <w:r w:rsidRPr="00554A7E">
        <w:rPr>
          <w:color w:val="000000"/>
        </w:rPr>
        <w:lastRenderedPageBreak/>
        <w:t xml:space="preserve">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t>
      </w:r>
      <w:r w:rsidRPr="00554A7E">
        <w:rPr>
          <w:color w:val="000000"/>
        </w:rPr>
        <w:lastRenderedPageBreak/>
        <w:t xml:space="preserve">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w:t>
      </w:r>
      <w:r w:rsidRPr="00554A7E">
        <w:rPr>
          <w:color w:val="000000"/>
        </w:rPr>
        <w:lastRenderedPageBreak/>
        <w:t xml:space="preserve">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w:t>
      </w:r>
      <w:r w:rsidRPr="00554A7E">
        <w:rPr>
          <w:color w:val="000000"/>
        </w:rPr>
        <w:lastRenderedPageBreak/>
        <w:t xml:space="preserve">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w:t>
      </w:r>
      <w:r w:rsidRPr="00554A7E">
        <w:rPr>
          <w:color w:val="000000"/>
        </w:rPr>
        <w:lastRenderedPageBreak/>
        <w:t xml:space="preserve">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t>
      </w:r>
      <w:r w:rsidRPr="00554A7E">
        <w:rPr>
          <w:color w:val="000000"/>
        </w:rPr>
        <w:lastRenderedPageBreak/>
        <w:t xml:space="preserve">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w:t>
      </w:r>
      <w:r w:rsidRPr="00554A7E">
        <w:rPr>
          <w:color w:val="000000"/>
        </w:rPr>
        <w:lastRenderedPageBreak/>
        <w:t xml:space="preserve">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w:t>
      </w:r>
      <w:r w:rsidRPr="00554A7E">
        <w:rPr>
          <w:color w:val="000000"/>
        </w:rPr>
        <w:lastRenderedPageBreak/>
        <w:t xml:space="preserve">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lastRenderedPageBreak/>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w:t>
      </w:r>
      <w:r w:rsidRPr="00554A7E">
        <w:rPr>
          <w:color w:val="000000"/>
        </w:rPr>
        <w:lastRenderedPageBreak/>
        <w:t xml:space="preserve">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w:t>
      </w:r>
      <w:r w:rsidRPr="00554A7E">
        <w:rPr>
          <w:color w:val="000000"/>
        </w:rPr>
        <w:lastRenderedPageBreak/>
        <w:t xml:space="preserve">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w:t>
      </w:r>
      <w:r w:rsidR="00CE5586" w:rsidRPr="00554A7E">
        <w:rPr>
          <w:color w:val="000000"/>
        </w:rPr>
        <w:lastRenderedPageBreak/>
        <w:t xml:space="preserve">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w:t>
      </w:r>
      <w:r w:rsidR="00CE5586" w:rsidRPr="00554A7E">
        <w:rPr>
          <w:color w:val="000000"/>
        </w:rPr>
        <w:lastRenderedPageBreak/>
        <w:t xml:space="preserve">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w:t>
      </w:r>
      <w:r w:rsidR="00CE5586" w:rsidRPr="00554A7E">
        <w:rPr>
          <w:color w:val="000000"/>
        </w:rPr>
        <w:lastRenderedPageBreak/>
        <w:t xml:space="preserve">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w:t>
      </w:r>
      <w:r w:rsidR="00CE5586" w:rsidRPr="00554A7E">
        <w:rPr>
          <w:color w:val="000000"/>
        </w:rPr>
        <w:lastRenderedPageBreak/>
        <w:t xml:space="preserve">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w:t>
      </w:r>
      <w:r w:rsidR="00CE5586" w:rsidRPr="00554A7E">
        <w:rPr>
          <w:color w:val="000000"/>
        </w:rPr>
        <w:lastRenderedPageBreak/>
        <w:t xml:space="preserve">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w:t>
      </w:r>
      <w:r w:rsidR="00CE5586" w:rsidRPr="00554A7E">
        <w:rPr>
          <w:color w:val="000000"/>
        </w:rPr>
        <w:lastRenderedPageBreak/>
        <w:t xml:space="preserve">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w:t>
      </w:r>
      <w:r w:rsidR="00CE5586" w:rsidRPr="00554A7E">
        <w:rPr>
          <w:color w:val="000000"/>
        </w:rPr>
        <w:lastRenderedPageBreak/>
        <w:t xml:space="preserve">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Did he file bankruptcy on that particular car?  He rolled over what he owed.  He rolled over his obligation into a loan.  The creditor is going to be whole.  And we talk about eight or nine years that he's financing it for.  If he had a lower yearly -- if it was a three-, or four-, or five-</w:t>
      </w:r>
      <w:r w:rsidR="00CE5586" w:rsidRPr="00554A7E">
        <w:rPr>
          <w:color w:val="000000"/>
        </w:rPr>
        <w:lastRenderedPageBreak/>
        <w:t xml:space="preser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w:t>
      </w:r>
      <w:r w:rsidR="00CE5586" w:rsidRPr="00554A7E">
        <w:rPr>
          <w:color w:val="000000"/>
        </w:rPr>
        <w:lastRenderedPageBreak/>
        <w:t xml:space="preserve">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w:t>
      </w:r>
      <w:r w:rsidRPr="00554A7E">
        <w:rPr>
          <w:color w:val="000000"/>
        </w:rPr>
        <w:lastRenderedPageBreak/>
        <w:t>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t>
      </w:r>
      <w:r w:rsidRPr="00554A7E">
        <w:rPr>
          <w:color w:val="000000"/>
        </w:rPr>
        <w:lastRenderedPageBreak/>
        <w:t xml:space="preserve">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w:t>
      </w:r>
      <w:r w:rsidR="00CE5586" w:rsidRPr="00554A7E">
        <w:rPr>
          <w:color w:val="000000"/>
        </w:rPr>
        <w:lastRenderedPageBreak/>
        <w:t xml:space="preserve">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w:t>
      </w:r>
      <w:r w:rsidRPr="00554A7E">
        <w:rPr>
          <w:color w:val="000000"/>
        </w:rPr>
        <w:lastRenderedPageBreak/>
        <w:t xml:space="preserve">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554ED5"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 xml:space="preserve">INDEX OF </w:t>
      </w:r>
      <w:r w:rsidR="00C852E0">
        <w:rPr>
          <w:color w:val="000000"/>
          <w:sz w:val="32"/>
          <w:szCs w:val="32"/>
          <w:u w:val="single"/>
        </w:rPr>
        <w:t>AUTHORITIES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917D8" w:rsidRDefault="002917D8">
      <w:pPr>
        <w:spacing w:line="240" w:lineRule="auto"/>
      </w:pPr>
      <w:r>
        <w:separator/>
      </w:r>
    </w:p>
  </w:endnote>
  <w:endnote w:type="continuationSeparator" w:id="0">
    <w:p w:rsidR="002917D8" w:rsidRDefault="002917D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C852E0" w:rsidP="00AB0CDF">
    <w:pPr>
      <w:pStyle w:val="Footer"/>
      <w:jc w:val="center"/>
      <w:rPr>
        <w:rFonts w:ascii="Arial" w:hAnsi="Arial" w:cs="Arial"/>
      </w:rPr>
    </w:pPr>
    <w:r w:rsidRPr="00AB0CDF">
      <w:rPr>
        <w:rFonts w:ascii="Arial" w:hAnsi="Arial" w:cs="Arial"/>
      </w:rPr>
      <w:t>www.</w:t>
    </w:r>
    <w:r>
      <w:rPr>
        <w:rFonts w:ascii="Arial" w:hAnsi="Arial" w:cs="Arial"/>
      </w:rPr>
      <w:t>aquoco</w:t>
    </w:r>
    <w:r w:rsidRPr="00AB0CDF">
      <w:rPr>
        <w:rFonts w:ascii="Arial" w:hAnsi="Arial" w:cs="Arial"/>
      </w:rPr>
      <w:t>.co</w:t>
    </w:r>
    <w:r>
      <w:rPr>
        <w:rFonts w:ascii="Arial" w:hAnsi="Arial" w:cs="Arial"/>
      </w:rPr>
      <w:t xml:space="preserve"> | inquiries@aquoco.co</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917D8" w:rsidRDefault="002917D8">
      <w:pPr>
        <w:spacing w:line="240" w:lineRule="auto"/>
      </w:pPr>
      <w:r>
        <w:separator/>
      </w:r>
    </w:p>
  </w:footnote>
  <w:footnote w:type="continuationSeparator" w:id="0">
    <w:p w:rsidR="002917D8" w:rsidRDefault="002917D8">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554ED5">
      <w:rPr>
        <w:rStyle w:val="PageNumber"/>
        <w:noProof/>
      </w:rPr>
      <w:t>2</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554ED5">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554ED5">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554ED5">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554ED5">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554ED5">
      <w:rPr>
        <w:rStyle w:val="PageNumber"/>
        <w:noProof/>
      </w:rPr>
      <w:t>3</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554ED5">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554ED5">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554ED5">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554ED5">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554ED5">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554ED5">
      <w:rPr>
        <w:noProof/>
      </w:rPr>
      <w:pict>
        <v:line id="_x0000_s2103" style="position:absolute;z-index:251621376;mso-position-horizontal-relative:margin;mso-position-vertical-relative:page" from="453.6pt,0" to="453.6pt,11in" o:allowincell="f">
          <w10:wrap anchorx="margin" anchory="page"/>
        </v:line>
      </w:pict>
    </w:r>
    <w:r w:rsidR="00554ED5">
      <w:rPr>
        <w:noProof/>
      </w:rPr>
      <w:pict>
        <v:line id="_x0000_s2102" style="position:absolute;z-index:251620352;mso-position-horizontal-relative:margin;mso-position-vertical-relative:page" from="-7.2pt,0" to="-7.2pt,11in" o:allowincell="f">
          <w10:wrap anchorx="margin" anchory="page"/>
        </v:line>
      </w:pict>
    </w:r>
    <w:r w:rsidR="00554ED5">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852E0">
      <w:rPr>
        <w:rStyle w:val="PageNumber"/>
        <w:noProof/>
      </w:rPr>
      <w:t>17</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2917D8"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554ED5">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554ED5">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554ED5">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554ED5">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852E0">
      <w:rPr>
        <w:rStyle w:val="PageNumber"/>
        <w:noProof/>
      </w:rPr>
      <w:t>19</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2917D8"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554ED5">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554ED5">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554ED5">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554ED5">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852E0">
      <w:rPr>
        <w:rStyle w:val="PageNumber"/>
        <w:noProof/>
      </w:rPr>
      <w:t>22</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2917D8"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554ED5">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554ED5">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554ED5">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554ED5">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852E0">
      <w:rPr>
        <w:rStyle w:val="PageNumber"/>
        <w:noProof/>
      </w:rPr>
      <w:t>24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554ED5">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554ED5">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554ED5">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554ED5">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852E0">
      <w:rPr>
        <w:rStyle w:val="PageNumber"/>
        <w:noProof/>
      </w:rPr>
      <w:t>45</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2917D8"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554ED5">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554ED5">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554ED5">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554ED5">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852E0">
      <w:rPr>
        <w:rStyle w:val="PageNumber"/>
        <w:noProof/>
      </w:rPr>
      <w:t>107</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2917D8"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554ED5">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554ED5">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554ED5">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554ED5">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852E0">
      <w:rPr>
        <w:rStyle w:val="PageNumber"/>
        <w:noProof/>
      </w:rPr>
      <w:t>109</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2917D8"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554ED5">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554ED5">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554ED5">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554ED5">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852E0">
      <w:rPr>
        <w:rStyle w:val="PageNumber"/>
        <w:noProof/>
      </w:rPr>
      <w:t>111</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554ED5">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554ED5">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554ED5">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554ED5">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852E0">
      <w:rPr>
        <w:rStyle w:val="PageNumber"/>
        <w:noProof/>
      </w:rPr>
      <w:t>117</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2917D8"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554ED5">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554ED5">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554ED5">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554ED5">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852E0">
      <w:rPr>
        <w:rStyle w:val="PageNumber"/>
        <w:noProof/>
      </w:rPr>
      <w:t>137</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2917D8"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554ED5">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554ED5">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554ED5">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554ED5">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852E0">
      <w:rPr>
        <w:rStyle w:val="PageNumber"/>
        <w:noProof/>
      </w:rPr>
      <w:t>141</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554ED5">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554ED5">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554ED5">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554ED5">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45AB1">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2917D8"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554ED5">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554ED5">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554ED5">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554ED5">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852E0">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2917D8"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554ED5">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554ED5">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554ED5">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554ED5">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45AB1">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554ED5">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554ED5">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554ED5">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554ED5">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852E0">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554ED5">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554ED5">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554ED5">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554ED5">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45AB1">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2917D8"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554ED5">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554ED5">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554ED5">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554ED5">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852E0">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2917D8"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554ED5">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554ED5">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554ED5">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554ED5">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852E0">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2917D8"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554ED5">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554ED5">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554ED5">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554ED5">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852E0">
      <w:rPr>
        <w:rStyle w:val="PageNumber"/>
        <w:noProof/>
      </w:rPr>
      <w:t>159</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2917D8"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554ED5">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554ED5">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554ED5">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554ED5">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852E0">
      <w:rPr>
        <w:rStyle w:val="PageNumber"/>
        <w:noProof/>
      </w:rPr>
      <w:t>160</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554ED5">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554ED5">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554ED5">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554ED5">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2917D8"/>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17D8"/>
    <w:rsid w:val="00292FC1"/>
    <w:rsid w:val="00294832"/>
    <w:rsid w:val="00294FB6"/>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4ED5"/>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51CE0"/>
    <w:rsid w:val="00B61CF8"/>
    <w:rsid w:val="00B6351A"/>
    <w:rsid w:val="00B63D54"/>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52E0"/>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8258CBE-DF61-49E5-8EDE-C2B1760E68B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AQC-Transcript-Bankruptcy-NM</Template>
  <TotalTime>2</TotalTime>
  <Pages>160</Pages>
  <Words>26587</Words>
  <Characters>151548</Characters>
  <Application>Microsoft Office Word</Application>
  <DocSecurity>0</DocSecurity>
  <Lines>1262</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Washington Rapid Transcription Service</Company>
  <LinksUpToDate>false</LinksUpToDate>
  <CharactersWithSpaces>177780</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City of Seattle vs. Charles Gust</dc:subject>
  <dc:creator>Erica Ingram</dc:creator>
  <cp:keywords/>
  <cp:lastModifiedBy>Erica Ingram</cp:lastModifiedBy>
  <cp:revision>5</cp:revision>
  <cp:lastPrinted>2014-09-15T19:02:00Z</cp:lastPrinted>
  <dcterms:created xsi:type="dcterms:W3CDTF">2014-09-15T19:30:00Z</dcterms:created>
  <dcterms:modified xsi:type="dcterms:W3CDTF">2015-06-10T07:09:00Z</dcterms:modified>
</cp:coreProperties>
</file>