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DF54AB"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DISTRICT OF </w:t>
      </w:r>
      <w:r w:rsidR="00674C52">
        <w:rPr>
          <w:color w:val="000000"/>
        </w:rPr>
        <w:t>SOUTH</w:t>
      </w:r>
      <w:r w:rsidR="00E233B9">
        <w:rPr>
          <w:color w:val="000000"/>
        </w:rPr>
        <w:t xml:space="preserve"> DAKOTA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AE7106">
        <w:rPr>
          <w:color w:val="000000"/>
        </w:rPr>
        <w:t>South Dakota</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362601"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362601" w:rsidRPr="007628FB"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362601"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362601" w:rsidRPr="007628FB"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362601" w:rsidRPr="007628FB"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362601"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362601" w:rsidRPr="007628FB"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AE7106">
        <w:rPr>
          <w:color w:val="000000"/>
        </w:rPr>
        <w:t>South Dakota</w:t>
      </w:r>
      <w:bookmarkStart w:id="1" w:name="_GoBack"/>
      <w:bookmarkEnd w:id="1"/>
    </w:p>
    <w:p w:rsidR="00362601" w:rsidRPr="007628FB"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362601" w:rsidRPr="007628FB"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362601" w:rsidRPr="00B76B05"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362601" w:rsidRPr="007628FB"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362601" w:rsidRPr="007628FB"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362601" w:rsidRPr="007628FB"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674C52">
        <w:rPr>
          <w:color w:val="000000"/>
        </w:rPr>
        <w:t xml:space="preserve">South </w:t>
      </w:r>
      <w:r w:rsidR="00E233B9">
        <w:rPr>
          <w:color w:val="000000"/>
        </w:rPr>
        <w:t>Dakota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674C52">
        <w:rPr>
          <w:color w:val="000000"/>
        </w:rPr>
        <w:t xml:space="preserve">South </w:t>
      </w:r>
      <w:r w:rsidR="00E233B9">
        <w:rPr>
          <w:color w:val="000000"/>
        </w:rPr>
        <w:t xml:space="preserve">Dakota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674C52">
        <w:rPr>
          <w:color w:val="000000"/>
        </w:rPr>
        <w:t xml:space="preserve">South </w:t>
      </w:r>
      <w:r w:rsidR="00E233B9">
        <w:rPr>
          <w:color w:val="000000"/>
        </w:rPr>
        <w:t xml:space="preserve">Dakota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674C52">
        <w:rPr>
          <w:color w:val="000000"/>
        </w:rPr>
        <w:t xml:space="preserve">South </w:t>
      </w:r>
      <w:r w:rsidR="00E233B9">
        <w:rPr>
          <w:color w:val="000000"/>
        </w:rPr>
        <w:t xml:space="preserve">Dakota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362601" w:rsidRPr="00554A7E" w:rsidRDefault="00362601" w:rsidP="0036260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557390" w:rsidRPr="00554A7E" w:rsidRDefault="00AE7106">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674C52">
          <w:rPr>
            <w:noProof/>
            <w:webHidden/>
            <w:color w:val="000000"/>
          </w:rPr>
          <w:t>4</w:t>
        </w:r>
        <w:r w:rsidR="00557390" w:rsidRPr="00554A7E">
          <w:rPr>
            <w:noProof/>
            <w:webHidden/>
            <w:color w:val="000000"/>
          </w:rPr>
          <w:fldChar w:fldCharType="end"/>
        </w:r>
      </w:hyperlink>
    </w:p>
    <w:p w:rsidR="00F42DA9" w:rsidRDefault="008C45FF" w:rsidP="00362601">
      <w:pPr>
        <w:jc w:val="center"/>
        <w:rPr>
          <w:b/>
          <w:bCs/>
          <w:noProof/>
          <w:color w:val="000000"/>
        </w:rPr>
      </w:pPr>
      <w:r w:rsidRPr="00554A7E">
        <w:rPr>
          <w:b/>
          <w:bCs/>
          <w:noProof/>
          <w:color w:val="000000"/>
        </w:rPr>
        <w:fldChar w:fldCharType="end"/>
      </w:r>
    </w:p>
    <w:p w:rsidR="00362601" w:rsidRPr="00554A7E" w:rsidRDefault="00362601" w:rsidP="00362601">
      <w:pPr>
        <w:jc w:val="cente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674C52">
        <w:rPr>
          <w:color w:val="000000"/>
          <w:u w:val="single"/>
        </w:rPr>
        <w:t>SOUTH</w:t>
      </w:r>
      <w:r w:rsidR="00E233B9">
        <w:rPr>
          <w:color w:val="000000"/>
          <w:u w:val="single"/>
        </w:rPr>
        <w:t xml:space="preserve"> DAKOTA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lastRenderedPageBreak/>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AE7106"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74C52" w:rsidRDefault="00674C52">
      <w:pPr>
        <w:spacing w:line="240" w:lineRule="auto"/>
      </w:pPr>
      <w:r>
        <w:separator/>
      </w:r>
    </w:p>
  </w:endnote>
  <w:endnote w:type="continuationSeparator" w:id="0">
    <w:p w:rsidR="00674C52" w:rsidRDefault="00674C5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AE7106">
      <w:rPr>
        <w:rFonts w:ascii="Arial" w:hAnsi="Arial" w:cs="Arial"/>
      </w:rPr>
      <w:t>aquoco</w:t>
    </w:r>
    <w:r w:rsidRPr="00AB0CDF">
      <w:rPr>
        <w:rFonts w:ascii="Arial" w:hAnsi="Arial" w:cs="Arial"/>
      </w:rPr>
      <w:t>.co</w:t>
    </w:r>
    <w:r w:rsidR="00AE7106">
      <w:rPr>
        <w:rFonts w:ascii="Arial" w:hAnsi="Arial" w:cs="Arial"/>
      </w:rPr>
      <w:t xml:space="preserve"> | inquiries@aquoco.co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74C52" w:rsidRDefault="00674C52">
      <w:pPr>
        <w:spacing w:line="240" w:lineRule="auto"/>
      </w:pPr>
      <w:r>
        <w:separator/>
      </w:r>
    </w:p>
  </w:footnote>
  <w:footnote w:type="continuationSeparator" w:id="0">
    <w:p w:rsidR="00674C52" w:rsidRDefault="00674C52">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AE7106">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AE7106">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AE7106">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AE7106">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E7106">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AE7106">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AE7106">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AE7106">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AE7106">
      <w:rPr>
        <w:noProof/>
      </w:rPr>
      <w:pict>
        <v:line id="_x0000_s2103" style="position:absolute;z-index:251621376;mso-position-horizontal-relative:margin;mso-position-vertical-relative:page" from="453.6pt,0" to="453.6pt,11in" o:allowincell="f">
          <w10:wrap anchorx="margin" anchory="page"/>
        </v:line>
      </w:pict>
    </w:r>
    <w:r w:rsidR="00AE7106">
      <w:rPr>
        <w:noProof/>
      </w:rPr>
      <w:pict>
        <v:line id="_x0000_s2102" style="position:absolute;z-index:251620352;mso-position-horizontal-relative:margin;mso-position-vertical-relative:page" from="-7.2pt,0" to="-7.2pt,11in" o:allowincell="f">
          <w10:wrap anchorx="margin" anchory="page"/>
        </v:line>
      </w:pict>
    </w:r>
    <w:r w:rsidR="00AE7106">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674C52"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AE7106">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AE7106">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AE7106">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AE7106">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674C52"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E7106">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E7106">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AE7106">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AE7106">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674C52"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AE7106">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E7106">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AE7106">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AE7106">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E7106">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AE7106">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AE7106">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674C52"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E7106">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AE7106">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AE7106">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674C52"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AE7106">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AE7106">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AE7106">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674C52"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E7106">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AE7106">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AE7106">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AE7106">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AE7106">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AE7106">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674C52"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AE7106">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AE7106">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AE7106">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674C52"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E7106">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AE7106">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AE7106">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AE7106">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AE7106">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AE7106">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674C52"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E7106">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AE7106">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AE7106">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674C52"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E7106">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AE7106">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AE7106">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E7106">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AE7106">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AE7106">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AE7106">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AE7106">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AE7106">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674C52"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AE7106">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AE7106">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AE7106">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674C52"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AE7106">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E7106">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AE7106">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AE7106">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674C52"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AE7106">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AE7106">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AE7106">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AE7106">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674C52"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AE7106">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AE7106">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AE7106">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AE7106">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E7106">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AE7106">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AE7106">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AE7106">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AE7106">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674C52"/>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2601"/>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74C52"/>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E7106"/>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33B9"/>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2293BCF-48F4-4526-BF44-69D117A410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AQC-Transcript-Bankruptcy-SD</Template>
  <TotalTime>2</TotalTime>
  <Pages>159</Pages>
  <Words>26589</Words>
  <Characters>151560</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177794</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3</cp:revision>
  <cp:lastPrinted>2014-09-15T19:02:00Z</cp:lastPrinted>
  <dcterms:created xsi:type="dcterms:W3CDTF">2014-09-15T19:36:00Z</dcterms:created>
  <dcterms:modified xsi:type="dcterms:W3CDTF">2015-06-10T06:48:00Z</dcterms:modified>
</cp:coreProperties>
</file>