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TITLE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76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[Text here]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jc w:val="center"/>
      <w:rPr>
        <w:color w:val="ffffff"/>
      </w:rPr>
    </w:pPr>
    <w:r w:rsidDel="00000000" w:rsidR="00000000" w:rsidRPr="00000000">
      <w:rPr>
        <w:color w:val="ffffff"/>
        <w:rtl w:val="0"/>
      </w:rPr>
      <w:t xml:space="preserve">          </w:t>
    </w:r>
    <w:r w:rsidDel="00000000" w:rsidR="00000000" w:rsidRPr="00000000">
      <w:rPr>
        <w:color w:val="ffffff"/>
        <w:sz w:val="20"/>
        <w:szCs w:val="20"/>
        <w:rtl w:val="0"/>
      </w:rPr>
      <w:t xml:space="preserve">Copyright © 2026 | DocumentoIQ </w:t>
    </w:r>
    <w:r w:rsidDel="00000000" w:rsidR="00000000" w:rsidRPr="00000000">
      <w:rPr>
        <w:color w:val="ffffff"/>
        <w:rtl w:val="0"/>
      </w:rPr>
      <w:t xml:space="preserve">     </w:t>
    </w:r>
    <w:r w:rsidDel="00000000" w:rsidR="00000000" w:rsidRPr="00000000">
      <w:rPr>
        <w:color w:val="000000"/>
        <w:rtl w:val="0"/>
      </w:rPr>
      <w:t xml:space="preserve">     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-1238242</wp:posOffset>
              </wp:positionH>
              <wp:positionV relativeFrom="paragraph">
                <wp:posOffset>-323841</wp:posOffset>
              </wp:positionV>
              <wp:extent cx="8496663" cy="1221287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1148469" y="3220157"/>
                        <a:ext cx="8395063" cy="1119687"/>
                      </a:xfrm>
                      <a:prstGeom prst="rect">
                        <a:avLst/>
                      </a:prstGeom>
                      <a:solidFill>
                        <a:schemeClr val="dk1"/>
                      </a:solidFill>
                      <a:ln cap="flat" cmpd="sng" w="12700">
                        <a:solidFill>
                          <a:schemeClr val="dk1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-1238242</wp:posOffset>
              </wp:positionH>
              <wp:positionV relativeFrom="paragraph">
                <wp:posOffset>-323841</wp:posOffset>
              </wp:positionV>
              <wp:extent cx="8496663" cy="1221287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496663" cy="1221287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tabs>
        <w:tab w:val="center" w:leader="none" w:pos="4680"/>
        <w:tab w:val="right" w:leader="none" w:pos="9360"/>
      </w:tabs>
      <w:rPr>
        <w:b w:val="1"/>
        <w:bCs w:val="1"/>
      </w:rPr>
    </w:pPr>
    <w:r w:rsidDel="00000000" w:rsidR="00000000" w:rsidRPr="00000000">
      <w:rPr>
        <w:b w:val="1"/>
        <w:bCs w:val="1"/>
      </w:rPr>
      <w:drawing>
        <wp:inline distB="19050" distT="19050" distL="19050" distR="19050">
          <wp:extent cx="1459382" cy="461963"/>
          <wp:effectExtent b="0" l="0" r="0" t="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59382" cy="4619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b w:val="1"/>
        <w:bCs w:val="1"/>
        <w:rtl w:val="0"/>
      </w:rPr>
      <w:t xml:space="preserve">          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4419600</wp:posOffset>
          </wp:positionH>
          <wp:positionV relativeFrom="paragraph">
            <wp:posOffset>117051</wp:posOffset>
          </wp:positionV>
          <wp:extent cx="1525637" cy="263041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25637" cy="263041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9350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6390"/>
      <w:gridCol w:w="2960"/>
      <w:tblGridChange w:id="0">
        <w:tblGrid>
          <w:gridCol w:w="6390"/>
          <w:gridCol w:w="2960"/>
        </w:tblGrid>
      </w:tblGridChange>
    </w:tblGrid>
    <w:tr>
      <w:trPr>
        <w:cantSplit w:val="0"/>
        <w:tblHeader w:val="0"/>
      </w:trPr>
      <w:tc>
        <w:tcPr>
          <w:vAlign w:val="bottom"/>
        </w:tcPr>
        <w:p w:rsidR="00000000" w:rsidDel="00000000" w:rsidP="00000000" w:rsidRDefault="00000000" w:rsidRPr="00000000" w14:paraId="00000005">
          <w:pPr>
            <w:rPr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06">
          <w:pPr>
            <w:jc w:val="right"/>
            <w:rPr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0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-1073141</wp:posOffset>
              </wp:positionH>
              <wp:positionV relativeFrom="paragraph">
                <wp:posOffset>-1098541</wp:posOffset>
              </wp:positionV>
              <wp:extent cx="8130721" cy="1312779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331440" y="3174411"/>
                        <a:ext cx="8029121" cy="1211179"/>
                      </a:xfrm>
                      <a:prstGeom prst="rect">
                        <a:avLst/>
                      </a:prstGeom>
                      <a:solidFill>
                        <a:schemeClr val="dk1"/>
                      </a:solidFill>
                      <a:ln cap="flat" cmpd="sng" w="12700">
                        <a:solidFill>
                          <a:schemeClr val="dk1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-1073141</wp:posOffset>
              </wp:positionH>
              <wp:positionV relativeFrom="paragraph">
                <wp:posOffset>-1098541</wp:posOffset>
              </wp:positionV>
              <wp:extent cx="8130721" cy="1312779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130721" cy="131277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m97m3kl2Ztr1ZUjvXzoiwue59Q==">CgMxLjA4AHIhMVVEMW44LWlCcmkyeWFLajgtNWF2by1Xc2x1SUczRVRh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