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750" w:lineRule="auto"/>
        <w:ind w:left="720" w:hanging="360"/>
        <w:rPr>
          <w:color w:val="494b51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Página inicial </w:t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750" w:lineRule="auto"/>
        <w:ind w:left="720" w:hanging="360"/>
        <w:rPr>
          <w:color w:val="494b51"/>
          <w:sz w:val="24"/>
          <w:szCs w:val="24"/>
          <w:highlight w:val="white"/>
        </w:rPr>
      </w:pPr>
      <w:hyperlink r:id="rId6">
        <w:r w:rsidDel="00000000" w:rsidR="00000000" w:rsidRPr="00000000">
          <w:rPr>
            <w:color w:val="101218"/>
            <w:sz w:val="24"/>
            <w:szCs w:val="24"/>
            <w:highlight w:val="white"/>
            <w:rtl w:val="0"/>
          </w:rPr>
          <w:t xml:space="preserve">Envolvedoras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750" w:lineRule="auto"/>
        <w:ind w:left="720" w:hanging="360"/>
        <w:rPr>
          <w:color w:val="494b51"/>
          <w:sz w:val="24"/>
          <w:szCs w:val="24"/>
          <w:highlight w:val="white"/>
        </w:rPr>
      </w:pPr>
      <w:hyperlink r:id="rId7">
        <w:r w:rsidDel="00000000" w:rsidR="00000000" w:rsidRPr="00000000">
          <w:rPr>
            <w:color w:val="101218"/>
            <w:sz w:val="24"/>
            <w:szCs w:val="24"/>
            <w:highlight w:val="white"/>
            <w:rtl w:val="0"/>
          </w:rPr>
          <w:t xml:space="preserve">Mesas de Acúmulo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750" w:lineRule="auto"/>
        <w:ind w:left="720" w:hanging="360"/>
        <w:rPr>
          <w:color w:val="494b51"/>
          <w:sz w:val="24"/>
          <w:szCs w:val="24"/>
          <w:highlight w:val="white"/>
        </w:rPr>
      </w:pPr>
      <w:hyperlink r:id="rId8">
        <w:r w:rsidDel="00000000" w:rsidR="00000000" w:rsidRPr="00000000">
          <w:rPr>
            <w:color w:val="101218"/>
            <w:sz w:val="24"/>
            <w:szCs w:val="24"/>
            <w:highlight w:val="white"/>
            <w:rtl w:val="0"/>
          </w:rPr>
          <w:t xml:space="preserve">Rotuladoras</w:t>
        </w:r>
      </w:hyperlink>
      <w:r w:rsidDel="00000000" w:rsidR="00000000" w:rsidRPr="00000000">
        <w:rPr/>
        <w:drawing>
          <wp:inline distB="114300" distT="114300" distL="114300" distR="114300">
            <wp:extent cx="228600" cy="228600"/>
            <wp:effectExtent b="0" l="0" r="0" t="0"/>
            <wp:docPr descr="es" id="9" name="image4.png"/>
            <a:graphic>
              <a:graphicData uri="http://schemas.openxmlformats.org/drawingml/2006/picture">
                <pic:pic>
                  <pic:nvPicPr>
                    <pic:cNvPr descr="es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750" w:lineRule="auto"/>
        <w:ind w:left="720" w:hanging="360"/>
        <w:rPr>
          <w:color w:val="494b51"/>
          <w:sz w:val="24"/>
          <w:szCs w:val="24"/>
          <w:highlight w:val="white"/>
        </w:rPr>
      </w:pPr>
      <w:hyperlink r:id="rId10">
        <w:r w:rsidDel="00000000" w:rsidR="00000000" w:rsidRPr="00000000">
          <w:rPr>
            <w:sz w:val="24"/>
            <w:szCs w:val="24"/>
            <w:highlight w:val="whit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750" w:lineRule="auto"/>
        <w:ind w:left="720" w:hanging="360"/>
        <w:rPr>
          <w:color w:val="494b51"/>
          <w:sz w:val="24"/>
          <w:szCs w:val="24"/>
          <w:highlight w:val="white"/>
        </w:rPr>
      </w:pPr>
      <w:hyperlink r:id="rId11">
        <w:r w:rsidDel="00000000" w:rsidR="00000000" w:rsidRPr="00000000">
          <w:rPr>
            <w:sz w:val="24"/>
            <w:szCs w:val="24"/>
            <w:highlight w:val="white"/>
            <w:rtl w:val="0"/>
          </w:rPr>
          <w:t xml:space="preserve">Feiras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750" w:lineRule="auto"/>
        <w:ind w:left="720" w:hanging="360"/>
        <w:rPr>
          <w:color w:val="494b51"/>
          <w:sz w:val="24"/>
          <w:szCs w:val="24"/>
          <w:highlight w:val="white"/>
        </w:rPr>
      </w:pPr>
      <w:hyperlink r:id="rId12">
        <w:r w:rsidDel="00000000" w:rsidR="00000000" w:rsidRPr="00000000">
          <w:rPr>
            <w:sz w:val="24"/>
            <w:szCs w:val="24"/>
            <w:highlight w:val="whit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42926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rPr>
          <w:rFonts w:ascii="Merriweather" w:cs="Merriweather" w:eastAsia="Merriweather" w:hAnsi="Merriweather"/>
          <w:b w:val="1"/>
          <w:bCs w:val="1"/>
          <w:color w:val="101218"/>
          <w:shd w:fill="f7f7f7" w:val="clear"/>
        </w:rPr>
      </w:pPr>
      <w:bookmarkStart w:colFirst="0" w:colLast="0" w:name="_o9mb0xjl44g8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01218"/>
          <w:shd w:fill="f7f7f7" w:val="clear"/>
          <w:rtl w:val="0"/>
        </w:rPr>
        <w:t xml:space="preserve">Inovação e Tecnologia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12" w:lineRule="auto"/>
        <w:rPr>
          <w:rFonts w:ascii="Merriweather" w:cs="Merriweather" w:eastAsia="Merriweather" w:hAnsi="Merriweather"/>
          <w:b w:val="1"/>
          <w:bCs w:val="1"/>
          <w:color w:val="101218"/>
          <w:sz w:val="48"/>
          <w:szCs w:val="48"/>
          <w:shd w:fill="f7f7f7" w:val="clear"/>
        </w:rPr>
      </w:pPr>
      <w:bookmarkStart w:colFirst="0" w:colLast="0" w:name="_qy3soh7z4pbf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01218"/>
          <w:sz w:val="48"/>
          <w:szCs w:val="48"/>
          <w:shd w:fill="f7f7f7" w:val="clear"/>
          <w:rtl w:val="0"/>
        </w:rPr>
        <w:t xml:space="preserve">Tb Máquinas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80" w:line="276" w:lineRule="auto"/>
        <w:rPr>
          <w:color w:val="494b51"/>
          <w:sz w:val="24"/>
          <w:szCs w:val="24"/>
          <w:shd w:fill="f7f7f7" w:val="clear"/>
        </w:rPr>
      </w:pPr>
      <w:r w:rsidDel="00000000" w:rsidR="00000000" w:rsidRPr="00000000">
        <w:rPr>
          <w:color w:val="494b51"/>
          <w:sz w:val="24"/>
          <w:szCs w:val="24"/>
          <w:shd w:fill="f7f7f7" w:val="clear"/>
          <w:rtl w:val="0"/>
        </w:rPr>
        <w:t xml:space="preserve">Trabalhamos com inovação de alto nível e as tecnologias mais modernas de produção de rotuladoras e peças de reposição</w:t>
      </w:r>
    </w:p>
    <w:p w:rsidR="00000000" w:rsidDel="00000000" w:rsidP="00000000" w:rsidRDefault="00000000" w:rsidRPr="00000000" w14:paraId="0000000C">
      <w:pPr>
        <w:shd w:fill="ffffff" w:val="clear"/>
        <w:spacing w:before="380" w:line="240" w:lineRule="auto"/>
        <w:jc w:val="center"/>
        <w:rPr>
          <w:color w:val="ffffff"/>
          <w:sz w:val="24"/>
          <w:szCs w:val="24"/>
          <w:shd w:fill="ff7b00" w:val="clear"/>
        </w:rPr>
      </w:pPr>
      <w:r w:rsidDel="00000000" w:rsidR="00000000" w:rsidRPr="00000000">
        <w:fldChar w:fldCharType="begin"/>
        <w:instrText xml:space="preserve"> HYPERLINK "https://maquinas.umaprevia.com.br/sobre/" </w:instrText>
        <w:fldChar w:fldCharType="separate"/>
      </w:r>
      <w:r w:rsidDel="00000000" w:rsidR="00000000" w:rsidRPr="00000000">
        <w:rPr>
          <w:color w:val="ffffff"/>
          <w:sz w:val="24"/>
          <w:szCs w:val="24"/>
          <w:shd w:fill="ff7b00" w:val="clear"/>
          <w:rtl w:val="0"/>
        </w:rPr>
        <w:t xml:space="preserve">Saiba mais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60" w:before="160" w:line="288" w:lineRule="auto"/>
        <w:ind w:left="160" w:right="160" w:firstLine="0"/>
        <w:rPr>
          <w:rFonts w:ascii="Merriweather" w:cs="Merriweather" w:eastAsia="Merriweather" w:hAnsi="Merriweather"/>
          <w:b w:val="1"/>
          <w:bCs w:val="1"/>
          <w:color w:val="1155cc"/>
          <w:highlight w:val="black"/>
        </w:rPr>
      </w:pPr>
      <w:bookmarkStart w:colFirst="0" w:colLast="0" w:name="_r6hr99yrvk9q" w:id="2"/>
      <w:bookmarkEnd w:id="2"/>
      <w:r w:rsidDel="00000000" w:rsidR="00000000" w:rsidRPr="00000000">
        <w:fldChar w:fldCharType="end"/>
      </w:r>
      <w:hyperlink r:id="rId14">
        <w:r w:rsidDel="00000000" w:rsidR="00000000" w:rsidRPr="00000000">
          <w:rPr>
            <w:rFonts w:ascii="Merriweather" w:cs="Merriweather" w:eastAsia="Merriweather" w:hAnsi="Merriweather"/>
            <w:b w:val="1"/>
            <w:bCs w:val="1"/>
            <w:color w:val="1155cc"/>
            <w:highlight w:val="black"/>
            <w:rtl w:val="0"/>
          </w:rPr>
          <w:t xml:space="preserve">Atendimento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160" w:line="276" w:lineRule="auto"/>
        <w:ind w:left="160" w:right="160" w:firstLine="0"/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07:30 as 11:30</w:t>
        <w:br w:type="textWrapping"/>
        <w:t xml:space="preserve">13:30 as 17:00</w:t>
        <w:br w:type="textWrapping"/>
        <w:t xml:space="preserve">de acordo com a necessidade do cliente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60" w:before="160" w:line="288" w:lineRule="auto"/>
        <w:ind w:left="160" w:right="160" w:firstLine="0"/>
        <w:rPr>
          <w:rFonts w:ascii="Merriweather" w:cs="Merriweather" w:eastAsia="Merriweather" w:hAnsi="Merriweather"/>
          <w:b w:val="1"/>
          <w:bCs w:val="1"/>
          <w:color w:val="1155cc"/>
          <w:highlight w:val="black"/>
        </w:rPr>
      </w:pPr>
      <w:bookmarkStart w:colFirst="0" w:colLast="0" w:name="_lg9tyw274j38" w:id="3"/>
      <w:bookmarkEnd w:id="3"/>
      <w:hyperlink r:id="rId15">
        <w:r w:rsidDel="00000000" w:rsidR="00000000" w:rsidRPr="00000000">
          <w:rPr>
            <w:rFonts w:ascii="Merriweather" w:cs="Merriweather" w:eastAsia="Merriweather" w:hAnsi="Merriweather"/>
            <w:b w:val="1"/>
            <w:bCs w:val="1"/>
            <w:color w:val="1155cc"/>
            <w:highlight w:val="black"/>
            <w:rtl w:val="0"/>
          </w:rPr>
          <w:t xml:space="preserve">Produção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160" w:line="276" w:lineRule="auto"/>
        <w:ind w:left="160" w:right="160" w:firstLine="0"/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Equipamentos sob encomenda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60" w:before="160" w:line="288" w:lineRule="auto"/>
        <w:ind w:left="160" w:right="160" w:firstLine="0"/>
        <w:rPr>
          <w:rFonts w:ascii="Merriweather" w:cs="Merriweather" w:eastAsia="Merriweather" w:hAnsi="Merriweather"/>
          <w:b w:val="1"/>
          <w:bCs w:val="1"/>
          <w:color w:val="1155cc"/>
          <w:highlight w:val="black"/>
        </w:rPr>
      </w:pPr>
      <w:bookmarkStart w:colFirst="0" w:colLast="0" w:name="_f4g26rz2yli0" w:id="4"/>
      <w:bookmarkEnd w:id="4"/>
      <w:hyperlink r:id="rId16">
        <w:r w:rsidDel="00000000" w:rsidR="00000000" w:rsidRPr="00000000">
          <w:rPr>
            <w:rFonts w:ascii="Merriweather" w:cs="Merriweather" w:eastAsia="Merriweather" w:hAnsi="Merriweather"/>
            <w:b w:val="1"/>
            <w:bCs w:val="1"/>
            <w:color w:val="1155cc"/>
            <w:highlight w:val="black"/>
            <w:rtl w:val="0"/>
          </w:rPr>
          <w:t xml:space="preserve">Financiamentos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160" w:line="276" w:lineRule="auto"/>
        <w:ind w:left="160" w:right="160" w:firstLine="0"/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Financiamento Direto</w:t>
        <w:br w:type="textWrapping"/>
        <w:t xml:space="preserve">Finame, BNDES,</w:t>
        <w:br w:type="textWrapping"/>
        <w:t xml:space="preserve">BNB, Cielo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60" w:before="160" w:line="288" w:lineRule="auto"/>
        <w:ind w:left="160" w:right="160" w:firstLine="0"/>
        <w:rPr>
          <w:rFonts w:ascii="Merriweather" w:cs="Merriweather" w:eastAsia="Merriweather" w:hAnsi="Merriweather"/>
          <w:b w:val="1"/>
          <w:bCs w:val="1"/>
          <w:color w:val="1155cc"/>
          <w:highlight w:val="black"/>
        </w:rPr>
      </w:pPr>
      <w:bookmarkStart w:colFirst="0" w:colLast="0" w:name="_lzyiednngucr" w:id="5"/>
      <w:bookmarkEnd w:id="5"/>
      <w:hyperlink r:id="rId17">
        <w:r w:rsidDel="00000000" w:rsidR="00000000" w:rsidRPr="00000000">
          <w:rPr>
            <w:rFonts w:ascii="Merriweather" w:cs="Merriweather" w:eastAsia="Merriweather" w:hAnsi="Merriweather"/>
            <w:b w:val="1"/>
            <w:bCs w:val="1"/>
            <w:color w:val="1155cc"/>
            <w:highlight w:val="black"/>
            <w:rtl w:val="0"/>
          </w:rPr>
          <w:t xml:space="preserve">Assistência técnica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160" w:line="276" w:lineRule="auto"/>
        <w:ind w:left="160" w:right="160" w:firstLine="0"/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Reposição de peças, Manutenção e Conserto</w:t>
      </w:r>
    </w:p>
    <w:p w:rsidR="00000000" w:rsidDel="00000000" w:rsidP="00000000" w:rsidRDefault="00000000" w:rsidRPr="00000000" w14:paraId="00000015">
      <w:pPr>
        <w:shd w:fill="ffffff" w:val="clear"/>
        <w:spacing w:line="276" w:lineRule="auto"/>
        <w:jc w:val="center"/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</w:rPr>
        <w:drawing>
          <wp:inline distB="114300" distT="114300" distL="114300" distR="114300">
            <wp:extent cx="5731200" cy="20193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before="0" w:line="312" w:lineRule="auto"/>
        <w:jc w:val="center"/>
        <w:rPr>
          <w:rFonts w:ascii="Merriweather" w:cs="Merriweather" w:eastAsia="Merriweather" w:hAnsi="Merriweather"/>
          <w:b w:val="1"/>
          <w:bCs w:val="1"/>
          <w:color w:val="101218"/>
          <w:sz w:val="36"/>
          <w:szCs w:val="36"/>
        </w:rPr>
      </w:pPr>
      <w:bookmarkStart w:colFirst="0" w:colLast="0" w:name="_xuokvrjbzl29" w:id="6"/>
      <w:bookmarkEnd w:id="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01218"/>
          <w:sz w:val="36"/>
          <w:szCs w:val="36"/>
          <w:rtl w:val="0"/>
        </w:rPr>
        <w:t xml:space="preserve">Envolvedoras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center"/>
        <w:rPr>
          <w:color w:val="494b5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01218"/>
          <w:sz w:val="36"/>
          <w:szCs w:val="36"/>
        </w:rPr>
        <w:drawing>
          <wp:inline distB="114300" distT="114300" distL="114300" distR="114300">
            <wp:extent cx="2857500" cy="2857500"/>
            <wp:effectExtent b="0" l="0" r="0" t="0"/>
            <wp:docPr descr="Envolvedora de Pallets TB EVP-PRÉ" id="17" name="image22.png"/>
            <a:graphic>
              <a:graphicData uri="http://schemas.openxmlformats.org/drawingml/2006/picture">
                <pic:pic>
                  <pic:nvPicPr>
                    <pic:cNvPr descr="Envolvedora de Pallets TB EVP-PRÉ"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"https://maquinas.umaprevia.com.br/produto/envolvedora/"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12" w:lineRule="auto"/>
        <w:ind w:left="720" w:hanging="360"/>
        <w:rPr>
          <w:color w:val="494b51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color w:val="494b51"/>
          <w:sz w:val="20"/>
          <w:szCs w:val="20"/>
          <w:rtl w:val="0"/>
        </w:rPr>
        <w:t xml:space="preserve">Envolvedoras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40" w:line="276" w:lineRule="auto"/>
        <w:ind w:left="720" w:hanging="360"/>
        <w:jc w:val="center"/>
        <w:rPr>
          <w:color w:val="494b51"/>
          <w:sz w:val="24"/>
          <w:szCs w:val="24"/>
        </w:rPr>
      </w:pPr>
      <w:hyperlink r:id="rId20">
        <w:r w:rsidDel="00000000" w:rsidR="00000000" w:rsidRPr="00000000">
          <w:rPr>
            <w:rFonts w:ascii="Merriweather" w:cs="Merriweather" w:eastAsia="Merriweather" w:hAnsi="Merriweather"/>
            <w:b w:val="1"/>
            <w:bCs w:val="1"/>
            <w:color w:val="101218"/>
            <w:sz w:val="36"/>
            <w:szCs w:val="36"/>
            <w:rtl w:val="0"/>
          </w:rPr>
          <w:t xml:space="preserve">Envolvedora de Pallets TB EVP-PRÉ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000000" w:val="clear"/>
        <w:spacing w:after="0" w:before="0" w:line="288" w:lineRule="auto"/>
        <w:rPr>
          <w:rFonts w:ascii="Merriweather" w:cs="Merriweather" w:eastAsia="Merriweather" w:hAnsi="Merriweather"/>
          <w:b w:val="1"/>
          <w:bCs w:val="1"/>
          <w:color w:val="494b51"/>
          <w:sz w:val="38"/>
          <w:szCs w:val="38"/>
        </w:rPr>
      </w:pPr>
      <w:bookmarkStart w:colFirst="0" w:colLast="0" w:name="_o2u8adkoqt2x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94b51"/>
          <w:sz w:val="38"/>
          <w:szCs w:val="38"/>
          <w:rtl w:val="0"/>
        </w:rPr>
        <w:t xml:space="preserve">Parceiros:</w:t>
      </w:r>
    </w:p>
    <w:p w:rsidR="00000000" w:rsidDel="00000000" w:rsidP="00000000" w:rsidRDefault="00000000" w:rsidRPr="00000000" w14:paraId="0000001B">
      <w:pPr>
        <w:shd w:fill="000000" w:val="clear"/>
        <w:spacing w:line="276" w:lineRule="auto"/>
        <w:jc w:val="center"/>
        <w:rPr>
          <w:rFonts w:ascii="Merriweather" w:cs="Merriweather" w:eastAsia="Merriweather" w:hAnsi="Merriweather"/>
          <w:b w:val="1"/>
          <w:bCs w:val="1"/>
          <w:color w:val="494b51"/>
          <w:sz w:val="38"/>
          <w:szCs w:val="3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94b51"/>
          <w:sz w:val="38"/>
          <w:szCs w:val="38"/>
        </w:rPr>
        <w:drawing>
          <wp:inline distB="114300" distT="114300" distL="114300" distR="114300">
            <wp:extent cx="1435100" cy="7620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000000" w:val="clear"/>
        <w:spacing w:line="276" w:lineRule="auto"/>
        <w:jc w:val="center"/>
        <w:rPr>
          <w:rFonts w:ascii="Merriweather" w:cs="Merriweather" w:eastAsia="Merriweather" w:hAnsi="Merriweather"/>
          <w:b w:val="1"/>
          <w:bCs w:val="1"/>
          <w:color w:val="494b51"/>
          <w:sz w:val="38"/>
          <w:szCs w:val="3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94b51"/>
          <w:sz w:val="38"/>
          <w:szCs w:val="38"/>
        </w:rPr>
        <w:drawing>
          <wp:inline distB="114300" distT="114300" distL="114300" distR="114300">
            <wp:extent cx="1435100" cy="7620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000000" w:val="clear"/>
        <w:spacing w:line="276" w:lineRule="auto"/>
        <w:jc w:val="center"/>
        <w:rPr>
          <w:rFonts w:ascii="Merriweather" w:cs="Merriweather" w:eastAsia="Merriweather" w:hAnsi="Merriweather"/>
          <w:b w:val="1"/>
          <w:bCs w:val="1"/>
          <w:color w:val="494b51"/>
          <w:sz w:val="38"/>
          <w:szCs w:val="3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94b51"/>
          <w:sz w:val="38"/>
          <w:szCs w:val="38"/>
        </w:rPr>
        <w:drawing>
          <wp:inline distB="114300" distT="114300" distL="114300" distR="114300">
            <wp:extent cx="1435100" cy="7620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before="0" w:line="312" w:lineRule="auto"/>
        <w:jc w:val="center"/>
        <w:rPr>
          <w:rFonts w:ascii="Merriweather" w:cs="Merriweather" w:eastAsia="Merriweather" w:hAnsi="Merriweather"/>
          <w:b w:val="1"/>
          <w:bCs w:val="1"/>
          <w:color w:val="101218"/>
          <w:sz w:val="36"/>
          <w:szCs w:val="36"/>
        </w:rPr>
      </w:pPr>
      <w:bookmarkStart w:colFirst="0" w:colLast="0" w:name="_ky6mbaa5af7q" w:id="8"/>
      <w:bookmarkEnd w:id="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01218"/>
          <w:sz w:val="36"/>
          <w:szCs w:val="36"/>
          <w:rtl w:val="0"/>
        </w:rPr>
        <w:t xml:space="preserve">Mesas de Acúmulo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center"/>
        <w:rPr>
          <w:color w:val="494b5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01218"/>
          <w:sz w:val="36"/>
          <w:szCs w:val="36"/>
        </w:rPr>
        <w:drawing>
          <wp:inline distB="114300" distT="114300" distL="114300" distR="114300">
            <wp:extent cx="2857500" cy="2857500"/>
            <wp:effectExtent b="0" l="0" r="0" t="0"/>
            <wp:docPr descr="Mesa de Acúmulo Monitorizada TB MS" id="18" name="image3.png"/>
            <a:graphic>
              <a:graphicData uri="http://schemas.openxmlformats.org/drawingml/2006/picture">
                <pic:pic>
                  <pic:nvPicPr>
                    <pic:cNvPr descr="Mesa de Acúmulo Monitorizada TB MS"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"https://maquinas.umaprevia.com.br/produto/mesa-de-acumulo-monitorizada-tb-ms/"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12" w:lineRule="auto"/>
        <w:ind w:left="720" w:hanging="360"/>
        <w:rPr>
          <w:color w:val="494b51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color w:val="494b51"/>
          <w:sz w:val="20"/>
          <w:szCs w:val="20"/>
          <w:rtl w:val="0"/>
        </w:rPr>
        <w:t xml:space="preserve">Mesas de Acúmulo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40" w:line="276" w:lineRule="auto"/>
        <w:ind w:left="720" w:hanging="360"/>
        <w:jc w:val="center"/>
        <w:rPr>
          <w:color w:val="494b51"/>
          <w:sz w:val="24"/>
          <w:szCs w:val="24"/>
        </w:rPr>
      </w:pPr>
      <w:hyperlink r:id="rId25">
        <w:r w:rsidDel="00000000" w:rsidR="00000000" w:rsidRPr="00000000">
          <w:rPr>
            <w:rFonts w:ascii="Merriweather" w:cs="Merriweather" w:eastAsia="Merriweather" w:hAnsi="Merriweather"/>
            <w:b w:val="1"/>
            <w:bCs w:val="1"/>
            <w:color w:val="101218"/>
            <w:sz w:val="36"/>
            <w:szCs w:val="36"/>
            <w:rtl w:val="0"/>
          </w:rPr>
          <w:t xml:space="preserve">Mesa de Acúmulo Monitorizada TB 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88" w:lineRule="auto"/>
        <w:rPr>
          <w:rFonts w:ascii="Merriweather" w:cs="Merriweather" w:eastAsia="Merriweather" w:hAnsi="Merriweather"/>
          <w:b w:val="1"/>
          <w:bCs w:val="1"/>
          <w:color w:val="101218"/>
          <w:sz w:val="38"/>
          <w:szCs w:val="38"/>
          <w:shd w:fill="eeeeee" w:val="clear"/>
        </w:rPr>
      </w:pPr>
      <w:bookmarkStart w:colFirst="0" w:colLast="0" w:name="_5uqflefk9ief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01218"/>
          <w:sz w:val="38"/>
          <w:szCs w:val="38"/>
          <w:shd w:fill="eeeeee" w:val="clear"/>
          <w:rtl w:val="0"/>
        </w:rPr>
        <w:t xml:space="preserve">Clientes:</w:t>
      </w:r>
    </w:p>
    <w:p w:rsidR="00000000" w:rsidDel="00000000" w:rsidP="00000000" w:rsidRDefault="00000000" w:rsidRPr="00000000" w14:paraId="00000023">
      <w:pPr>
        <w:shd w:fill="ffffff" w:val="clear"/>
        <w:spacing w:line="276" w:lineRule="auto"/>
        <w:jc w:val="center"/>
        <w:rPr>
          <w:rFonts w:ascii="Merriweather" w:cs="Merriweather" w:eastAsia="Merriweather" w:hAnsi="Merriweather"/>
          <w:b w:val="1"/>
          <w:bCs w:val="1"/>
          <w:color w:val="101218"/>
          <w:sz w:val="38"/>
          <w:szCs w:val="38"/>
          <w:shd w:fill="eeeeee" w:val="clea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01218"/>
          <w:sz w:val="38"/>
          <w:szCs w:val="38"/>
          <w:shd w:fill="eeeeee" w:val="clear"/>
        </w:rPr>
        <w:drawing>
          <wp:inline distB="114300" distT="114300" distL="114300" distR="114300">
            <wp:extent cx="1428750" cy="762000"/>
            <wp:effectExtent b="0" l="0" r="0" t="0"/>
            <wp:docPr descr="23-removebg-preview" id="22" name="image14.png"/>
            <a:graphic>
              <a:graphicData uri="http://schemas.openxmlformats.org/drawingml/2006/picture">
                <pic:pic>
                  <pic:nvPicPr>
                    <pic:cNvPr descr="23-removebg-preview"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276" w:lineRule="auto"/>
        <w:jc w:val="center"/>
        <w:rPr>
          <w:rFonts w:ascii="Merriweather" w:cs="Merriweather" w:eastAsia="Merriweather" w:hAnsi="Merriweather"/>
          <w:b w:val="1"/>
          <w:bCs w:val="1"/>
          <w:color w:val="101218"/>
          <w:sz w:val="38"/>
          <w:szCs w:val="38"/>
          <w:shd w:fill="eeeeee" w:val="clea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01218"/>
          <w:sz w:val="38"/>
          <w:szCs w:val="38"/>
          <w:shd w:fill="eeeeee" w:val="clear"/>
        </w:rPr>
        <w:drawing>
          <wp:inline distB="114300" distT="114300" distL="114300" distR="114300">
            <wp:extent cx="1428750" cy="762000"/>
            <wp:effectExtent b="0" l="0" r="0" t="0"/>
            <wp:docPr descr="22-removebg-preview" id="16" name="image8.png"/>
            <a:graphic>
              <a:graphicData uri="http://schemas.openxmlformats.org/drawingml/2006/picture">
                <pic:pic>
                  <pic:nvPicPr>
                    <pic:cNvPr descr="22-removebg-preview"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276" w:lineRule="auto"/>
        <w:jc w:val="center"/>
        <w:rPr>
          <w:rFonts w:ascii="Merriweather" w:cs="Merriweather" w:eastAsia="Merriweather" w:hAnsi="Merriweather"/>
          <w:b w:val="1"/>
          <w:bCs w:val="1"/>
          <w:color w:val="101218"/>
          <w:sz w:val="38"/>
          <w:szCs w:val="38"/>
          <w:shd w:fill="eeeeee" w:val="clea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01218"/>
          <w:sz w:val="38"/>
          <w:szCs w:val="38"/>
          <w:shd w:fill="eeeeee" w:val="clear"/>
        </w:rPr>
        <w:drawing>
          <wp:inline distB="114300" distT="114300" distL="114300" distR="114300">
            <wp:extent cx="1428750" cy="762000"/>
            <wp:effectExtent b="0" l="0" r="0" t="0"/>
            <wp:docPr descr="24-removebg-preview" id="21" name="image12.png"/>
            <a:graphic>
              <a:graphicData uri="http://schemas.openxmlformats.org/drawingml/2006/picture">
                <pic:pic>
                  <pic:nvPicPr>
                    <pic:cNvPr descr="24-removebg-preview"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276" w:lineRule="auto"/>
        <w:jc w:val="center"/>
        <w:rPr>
          <w:rFonts w:ascii="Merriweather" w:cs="Merriweather" w:eastAsia="Merriweather" w:hAnsi="Merriweather"/>
          <w:b w:val="1"/>
          <w:bCs w:val="1"/>
          <w:color w:val="101218"/>
          <w:sz w:val="38"/>
          <w:szCs w:val="38"/>
          <w:shd w:fill="eeeeee" w:val="clea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01218"/>
          <w:sz w:val="38"/>
          <w:szCs w:val="38"/>
          <w:shd w:fill="eeeeee" w:val="clear"/>
        </w:rPr>
        <w:drawing>
          <wp:inline distB="114300" distT="114300" distL="114300" distR="114300">
            <wp:extent cx="1428750" cy="762000"/>
            <wp:effectExtent b="0" l="0" r="0" t="0"/>
            <wp:docPr descr="25-removebg-preview" id="3" name="image16.png"/>
            <a:graphic>
              <a:graphicData uri="http://schemas.openxmlformats.org/drawingml/2006/picture">
                <pic:pic>
                  <pic:nvPicPr>
                    <pic:cNvPr descr="25-removebg-preview"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276" w:lineRule="auto"/>
        <w:jc w:val="center"/>
        <w:rPr>
          <w:rFonts w:ascii="Merriweather" w:cs="Merriweather" w:eastAsia="Merriweather" w:hAnsi="Merriweather"/>
          <w:b w:val="1"/>
          <w:bCs w:val="1"/>
          <w:color w:val="101218"/>
          <w:sz w:val="38"/>
          <w:szCs w:val="38"/>
          <w:shd w:fill="eeeeee" w:val="clea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01218"/>
          <w:sz w:val="38"/>
          <w:szCs w:val="38"/>
          <w:shd w:fill="eeeeee" w:val="clear"/>
        </w:rPr>
        <w:drawing>
          <wp:inline distB="114300" distT="114300" distL="114300" distR="114300">
            <wp:extent cx="1428750" cy="762000"/>
            <wp:effectExtent b="0" l="0" r="0" t="0"/>
            <wp:docPr descr="26-removebg-preview" id="14" name="image11.png"/>
            <a:graphic>
              <a:graphicData uri="http://schemas.openxmlformats.org/drawingml/2006/picture">
                <pic:pic>
                  <pic:nvPicPr>
                    <pic:cNvPr descr="26-removebg-preview"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276" w:lineRule="auto"/>
        <w:jc w:val="center"/>
        <w:rPr>
          <w:rFonts w:ascii="Merriweather" w:cs="Merriweather" w:eastAsia="Merriweather" w:hAnsi="Merriweather"/>
          <w:b w:val="1"/>
          <w:bCs w:val="1"/>
          <w:color w:val="101218"/>
          <w:sz w:val="38"/>
          <w:szCs w:val="38"/>
          <w:shd w:fill="eeeeee" w:val="clea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01218"/>
          <w:sz w:val="38"/>
          <w:szCs w:val="38"/>
          <w:shd w:fill="eeeeee" w:val="clear"/>
        </w:rPr>
        <w:drawing>
          <wp:inline distB="114300" distT="114300" distL="114300" distR="114300">
            <wp:extent cx="1428750" cy="762000"/>
            <wp:effectExtent b="0" l="0" r="0" t="0"/>
            <wp:docPr descr="28-removebg-preview" id="7" name="image1.png"/>
            <a:graphic>
              <a:graphicData uri="http://schemas.openxmlformats.org/drawingml/2006/picture">
                <pic:pic>
                  <pic:nvPicPr>
                    <pic:cNvPr descr="28-removebg-preview"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before="0" w:line="312" w:lineRule="auto"/>
        <w:jc w:val="center"/>
        <w:rPr>
          <w:rFonts w:ascii="Merriweather" w:cs="Merriweather" w:eastAsia="Merriweather" w:hAnsi="Merriweather"/>
          <w:b w:val="1"/>
          <w:bCs w:val="1"/>
          <w:color w:val="101218"/>
          <w:sz w:val="36"/>
          <w:szCs w:val="36"/>
        </w:rPr>
      </w:pPr>
      <w:bookmarkStart w:colFirst="0" w:colLast="0" w:name="_dkqay5c0ppx" w:id="10"/>
      <w:bookmarkEnd w:id="1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01218"/>
          <w:sz w:val="36"/>
          <w:szCs w:val="36"/>
          <w:rtl w:val="0"/>
        </w:rPr>
        <w:t xml:space="preserve">Rotuladoras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center"/>
        <w:rPr>
          <w:color w:val="494b5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01218"/>
          <w:sz w:val="36"/>
          <w:szCs w:val="36"/>
        </w:rPr>
        <w:drawing>
          <wp:inline distB="114300" distT="114300" distL="114300" distR="114300">
            <wp:extent cx="2857500" cy="2857500"/>
            <wp:effectExtent b="0" l="0" r="0" t="0"/>
            <wp:docPr descr="Rotuladora automática auto adesiva TB-RAA" id="13" name="image19.png"/>
            <a:graphic>
              <a:graphicData uri="http://schemas.openxmlformats.org/drawingml/2006/picture">
                <pic:pic>
                  <pic:nvPicPr>
                    <pic:cNvPr descr="Rotuladora automática auto adesiva TB-RAA"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"https://maquinas.umaprevia.com.br/produto/rotuladora-automatica-auto-adesiva-tb-raa-1000/"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12" w:lineRule="auto"/>
        <w:ind w:left="720" w:hanging="360"/>
        <w:rPr>
          <w:color w:val="494b51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color w:val="494b51"/>
          <w:sz w:val="20"/>
          <w:szCs w:val="20"/>
          <w:rtl w:val="0"/>
        </w:rPr>
        <w:t xml:space="preserve">Rotuladoras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center"/>
        <w:rPr>
          <w:color w:val="494b51"/>
          <w:sz w:val="24"/>
          <w:szCs w:val="24"/>
        </w:rPr>
      </w:pPr>
      <w:hyperlink r:id="rId33">
        <w:r w:rsidDel="00000000" w:rsidR="00000000" w:rsidRPr="00000000">
          <w:rPr>
            <w:rFonts w:ascii="Merriweather" w:cs="Merriweather" w:eastAsia="Merriweather" w:hAnsi="Merriweather"/>
            <w:b w:val="1"/>
            <w:bCs w:val="1"/>
            <w:color w:val="101218"/>
            <w:sz w:val="36"/>
            <w:szCs w:val="36"/>
            <w:rtl w:val="0"/>
          </w:rPr>
          <w:t xml:space="preserve">Rotuladora automática auto adesiva TB-RAA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center"/>
        <w:rPr>
          <w:color w:val="494b5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01218"/>
          <w:sz w:val="36"/>
          <w:szCs w:val="36"/>
        </w:rPr>
        <w:drawing>
          <wp:inline distB="114300" distT="114300" distL="114300" distR="114300">
            <wp:extent cx="2857500" cy="2857500"/>
            <wp:effectExtent b="0" l="0" r="0" t="0"/>
            <wp:docPr descr="Rotuladora automática auto adesiva TB-RAA com cabine" id="6" name="image10.png"/>
            <a:graphic>
              <a:graphicData uri="http://schemas.openxmlformats.org/drawingml/2006/picture">
                <pic:pic>
                  <pic:nvPicPr>
                    <pic:cNvPr descr="Rotuladora automática auto adesiva TB-RAA com cabine"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"https://maquinas.umaprevia.com.br/produto/rotuladora-automatica-auto-adesiva-tb-raa-com-cabine/"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12" w:lineRule="auto"/>
        <w:ind w:left="720" w:hanging="360"/>
        <w:rPr>
          <w:color w:val="494b51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color w:val="494b51"/>
          <w:sz w:val="20"/>
          <w:szCs w:val="20"/>
          <w:rtl w:val="0"/>
        </w:rPr>
        <w:t xml:space="preserve">Rotuladoras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center"/>
        <w:rPr>
          <w:color w:val="494b51"/>
          <w:sz w:val="24"/>
          <w:szCs w:val="24"/>
        </w:rPr>
      </w:pPr>
      <w:hyperlink r:id="rId35">
        <w:r w:rsidDel="00000000" w:rsidR="00000000" w:rsidRPr="00000000">
          <w:rPr>
            <w:rFonts w:ascii="Merriweather" w:cs="Merriweather" w:eastAsia="Merriweather" w:hAnsi="Merriweather"/>
            <w:b w:val="1"/>
            <w:bCs w:val="1"/>
            <w:color w:val="101218"/>
            <w:sz w:val="36"/>
            <w:szCs w:val="36"/>
            <w:rtl w:val="0"/>
          </w:rPr>
          <w:t xml:space="preserve">Rotuladora automática auto adesiva TB-RAA com cabine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center"/>
        <w:rPr>
          <w:color w:val="494b5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01218"/>
          <w:sz w:val="36"/>
          <w:szCs w:val="36"/>
        </w:rPr>
        <w:drawing>
          <wp:inline distB="114300" distT="114300" distL="114300" distR="114300">
            <wp:extent cx="2857500" cy="2857500"/>
            <wp:effectExtent b="0" l="0" r="0" t="0"/>
            <wp:docPr descr="Rotuladora automática MASTER LABEL TB - BOPP" id="4" name="image6.png"/>
            <a:graphic>
              <a:graphicData uri="http://schemas.openxmlformats.org/drawingml/2006/picture">
                <pic:pic>
                  <pic:nvPicPr>
                    <pic:cNvPr descr="Rotuladora automática MASTER LABEL TB - BOPP"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"https://maquinas.umaprevia.com.br/produto/rotuladora-automatica-master-label-tb-bop/"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12" w:lineRule="auto"/>
        <w:ind w:left="720" w:hanging="360"/>
        <w:rPr>
          <w:color w:val="494b51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color w:val="494b51"/>
          <w:sz w:val="20"/>
          <w:szCs w:val="20"/>
          <w:rtl w:val="0"/>
        </w:rPr>
        <w:t xml:space="preserve">Rotuladoras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center"/>
        <w:rPr>
          <w:color w:val="494b51"/>
          <w:sz w:val="24"/>
          <w:szCs w:val="24"/>
        </w:rPr>
      </w:pPr>
      <w:hyperlink r:id="rId37">
        <w:r w:rsidDel="00000000" w:rsidR="00000000" w:rsidRPr="00000000">
          <w:rPr>
            <w:rFonts w:ascii="Merriweather" w:cs="Merriweather" w:eastAsia="Merriweather" w:hAnsi="Merriweather"/>
            <w:b w:val="1"/>
            <w:bCs w:val="1"/>
            <w:color w:val="101218"/>
            <w:sz w:val="36"/>
            <w:szCs w:val="36"/>
            <w:rtl w:val="0"/>
          </w:rPr>
          <w:t xml:space="preserve">Rotuladora automática MASTER LABEL TB – BOPP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center"/>
        <w:rPr>
          <w:color w:val="494b5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28600" cy="228600"/>
            <wp:effectExtent b="0" l="0" r="0" t="0"/>
            <wp:docPr descr="pt" id="2" name="image4.png"/>
            <a:graphic>
              <a:graphicData uri="http://schemas.openxmlformats.org/drawingml/2006/picture">
                <pic:pic>
                  <pic:nvPicPr>
                    <pic:cNvPr descr="pt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01218"/>
          <w:sz w:val="36"/>
          <w:szCs w:val="36"/>
        </w:rPr>
        <w:drawing>
          <wp:inline distB="114300" distT="114300" distL="114300" distR="114300">
            <wp:extent cx="2857500" cy="2857500"/>
            <wp:effectExtent b="0" l="0" r="0" t="0"/>
            <wp:docPr descr="Rotuladora semi-automática TB-RSA 1000" id="20" name="image13.png"/>
            <a:graphic>
              <a:graphicData uri="http://schemas.openxmlformats.org/drawingml/2006/picture">
                <pic:pic>
                  <pic:nvPicPr>
                    <pic:cNvPr descr="Rotuladora semi-automática TB-RSA 1000"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"https://maquinas.umaprevia.com.br/produto/rotuladora/"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12" w:lineRule="auto"/>
        <w:ind w:left="720" w:hanging="360"/>
        <w:rPr>
          <w:color w:val="494b51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color w:val="494b51"/>
          <w:sz w:val="20"/>
          <w:szCs w:val="20"/>
          <w:rtl w:val="0"/>
        </w:rPr>
        <w:t xml:space="preserve">Rotuladoras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40" w:line="276" w:lineRule="auto"/>
        <w:ind w:left="720" w:hanging="360"/>
        <w:jc w:val="center"/>
        <w:rPr>
          <w:color w:val="494b51"/>
          <w:sz w:val="24"/>
          <w:szCs w:val="24"/>
        </w:rPr>
      </w:pPr>
      <w:hyperlink r:id="rId39">
        <w:r w:rsidDel="00000000" w:rsidR="00000000" w:rsidRPr="00000000">
          <w:rPr>
            <w:rFonts w:ascii="Merriweather" w:cs="Merriweather" w:eastAsia="Merriweather" w:hAnsi="Merriweather"/>
            <w:b w:val="1"/>
            <w:bCs w:val="1"/>
            <w:color w:val="101218"/>
            <w:sz w:val="36"/>
            <w:szCs w:val="36"/>
            <w:rtl w:val="0"/>
          </w:rPr>
          <w:t xml:space="preserve">Rotuladora semi-automática TB-RSA 1000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6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520" w:before="0" w:line="300" w:lineRule="auto"/>
        <w:rPr>
          <w:rFonts w:ascii="Merriweather" w:cs="Merriweather" w:eastAsia="Merriweather" w:hAnsi="Merriweather"/>
          <w:b w:val="1"/>
          <w:bCs w:val="1"/>
          <w:i w:val="0"/>
          <w:iCs w:val="0"/>
          <w:color w:val="101218"/>
          <w:sz w:val="38"/>
          <w:szCs w:val="38"/>
          <w:shd w:fill="eeeeee" w:val="clear"/>
        </w:rPr>
      </w:pPr>
      <w:bookmarkStart w:colFirst="0" w:colLast="0" w:name="_h69yol5qp7ix" w:id="11"/>
      <w:bookmarkEnd w:id="11"/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color w:val="101218"/>
          <w:sz w:val="38"/>
          <w:szCs w:val="38"/>
          <w:shd w:fill="eeeeee" w:val="clear"/>
          <w:rtl w:val="0"/>
        </w:rPr>
        <w:t xml:space="preserve">Incentivos</w:t>
      </w:r>
    </w:p>
    <w:p w:rsidR="00000000" w:rsidDel="00000000" w:rsidP="00000000" w:rsidRDefault="00000000" w:rsidRPr="00000000" w14:paraId="00000037">
      <w:pPr>
        <w:pStyle w:val="Heading6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520" w:before="0" w:line="300" w:lineRule="auto"/>
        <w:rPr>
          <w:rFonts w:ascii="Merriweather" w:cs="Merriweather" w:eastAsia="Merriweather" w:hAnsi="Merriweather"/>
          <w:b w:val="1"/>
          <w:bCs w:val="1"/>
          <w:i w:val="0"/>
          <w:iCs w:val="0"/>
          <w:color w:val="101218"/>
          <w:sz w:val="38"/>
          <w:szCs w:val="38"/>
          <w:shd w:fill="eeeeee" w:val="clea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color w:val="101218"/>
          <w:sz w:val="38"/>
          <w:szCs w:val="38"/>
          <w:shd w:fill="eeeeee" w:val="clear"/>
          <w:rtl w:val="0"/>
        </w:rPr>
        <w:t xml:space="preserve">Governamentais: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12" w:lineRule="auto"/>
        <w:jc w:val="center"/>
        <w:rPr>
          <w:rFonts w:ascii="Merriweather" w:cs="Merriweather" w:eastAsia="Merriweather" w:hAnsi="Merriweather"/>
          <w:b w:val="1"/>
          <w:bCs w:val="1"/>
          <w:color w:val="101218"/>
          <w:sz w:val="36"/>
          <w:szCs w:val="36"/>
        </w:rPr>
      </w:pPr>
      <w:bookmarkStart w:colFirst="0" w:colLast="0" w:name="_wnjfzbqx973e" w:id="12"/>
      <w:bookmarkEnd w:id="1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01218"/>
          <w:sz w:val="36"/>
          <w:szCs w:val="36"/>
          <w:rtl w:val="0"/>
        </w:rPr>
        <w:t xml:space="preserve">Comércio Internacional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8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Empresa apta a exportar, </w:t>
      </w:r>
      <w:hyperlink r:id="rId40">
        <w:r w:rsidDel="00000000" w:rsidR="00000000" w:rsidRPr="00000000">
          <w:rPr>
            <w:b w:val="1"/>
            <w:bCs w:val="1"/>
            <w:color w:val="ff7e05"/>
            <w:sz w:val="24"/>
            <w:szCs w:val="24"/>
            <w:rtl w:val="0"/>
          </w:rPr>
          <w:t xml:space="preserve">regularizada fiscalmente</w:t>
        </w:r>
      </w:hyperlink>
      <w:r w:rsidDel="00000000" w:rsidR="00000000" w:rsidRPr="00000000">
        <w:rPr>
          <w:sz w:val="24"/>
          <w:szCs w:val="24"/>
          <w:rtl w:val="0"/>
        </w:rPr>
        <w:t xml:space="preserve">, possui cadastro no sistema </w:t>
      </w:r>
      <w:hyperlink r:id="rId41">
        <w:r w:rsidDel="00000000" w:rsidR="00000000" w:rsidRPr="00000000">
          <w:rPr>
            <w:b w:val="1"/>
            <w:bCs w:val="1"/>
            <w:color w:val="ff7e05"/>
            <w:sz w:val="24"/>
            <w:szCs w:val="24"/>
            <w:rtl w:val="0"/>
          </w:rPr>
          <w:t xml:space="preserve">RADAR da Receita Federal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(que habilita ao acesso ao Siscomex) e tem a documentação necessária para atuar no comércio exterior, como o CNPJ, contrato social e regularidade tributária, atenta as exigências legais para acessar mercados internacionais de forma segura e lucrativa.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12" w:lineRule="auto"/>
        <w:rPr>
          <w:rFonts w:ascii="Merriweather" w:cs="Merriweather" w:eastAsia="Merriweather" w:hAnsi="Merriweather"/>
          <w:b w:val="1"/>
          <w:bCs w:val="1"/>
          <w:color w:val="ffffff"/>
          <w:sz w:val="36"/>
          <w:szCs w:val="36"/>
          <w:highlight w:val="black"/>
        </w:rPr>
      </w:pPr>
      <w:bookmarkStart w:colFirst="0" w:colLast="0" w:name="_4ysewz42stw2" w:id="13"/>
      <w:bookmarkEnd w:id="1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ffffff"/>
          <w:sz w:val="36"/>
          <w:szCs w:val="36"/>
          <w:highlight w:val="black"/>
          <w:rtl w:val="0"/>
        </w:rPr>
        <w:t xml:space="preserve">Não deixe para depois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before="0" w:line="360" w:lineRule="auto"/>
        <w:jc w:val="center"/>
        <w:rPr>
          <w:rFonts w:ascii="Merriweather" w:cs="Merriweather" w:eastAsia="Merriweather" w:hAnsi="Merriweather"/>
          <w:b w:val="1"/>
          <w:bCs w:val="1"/>
          <w:color w:val="101218"/>
          <w:shd w:fill="f3f5f5" w:val="clear"/>
        </w:rPr>
      </w:pPr>
      <w:bookmarkStart w:colFirst="0" w:colLast="0" w:name="_p5cjrdgbs1au" w:id="14"/>
      <w:bookmarkEnd w:id="1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01218"/>
          <w:shd w:fill="f3f5f5" w:val="clear"/>
          <w:rtl w:val="0"/>
        </w:rPr>
        <w:t xml:space="preserve">Solicite agora mesmo um orçamento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rPr>
          <w:color w:val="3a3a3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rPr>
          <w:color w:val="3a3a3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rPr>
          <w:color w:val="3a3a3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rPr>
          <w:color w:val="3a3a3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rPr>
          <w:color w:val="3a3a3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rPr>
          <w:color w:val="3a3a3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000000" w:val="clear"/>
        <w:spacing w:line="276" w:lineRule="auto"/>
        <w:rPr>
          <w:color w:val="494b51"/>
          <w:sz w:val="24"/>
          <w:szCs w:val="24"/>
          <w:shd w:fill="101218" w:val="clear"/>
        </w:rPr>
      </w:pPr>
      <w:r w:rsidDel="00000000" w:rsidR="00000000" w:rsidRPr="00000000">
        <w:rPr>
          <w:color w:val="494b51"/>
          <w:sz w:val="24"/>
          <w:szCs w:val="24"/>
          <w:shd w:fill="101218" w:val="clear"/>
          <w:rtl w:val="0"/>
        </w:rPr>
        <w:t xml:space="preserve">Copyright © 2026 | Tb Máquinas</w:t>
      </w:r>
      <w:r w:rsidDel="00000000" w:rsidR="00000000" w:rsidRPr="00000000">
        <w:rPr/>
        <w:drawing>
          <wp:inline distB="114300" distT="114300" distL="114300" distR="114300">
            <wp:extent cx="228600" cy="228600"/>
            <wp:effectExtent b="0" l="0" r="0" t="0"/>
            <wp:docPr descr="en" id="24" name="image4.png"/>
            <a:graphic>
              <a:graphicData uri="http://schemas.openxmlformats.org/drawingml/2006/picture">
                <pic:pic>
                  <pic:nvPicPr>
                    <pic:cNvPr descr="en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https://maquinas.umaprevia.com.br/contato/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750" w:lineRule="auto"/>
        <w:ind w:left="720" w:hanging="360"/>
        <w:rPr>
          <w:color w:val="494b51"/>
          <w:sz w:val="24"/>
          <w:szCs w:val="24"/>
          <w:shd w:fill="f3f5f5" w:val="clear"/>
        </w:rPr>
      </w:pPr>
      <w:r w:rsidDel="00000000" w:rsidR="00000000" w:rsidRPr="00000000">
        <w:rPr>
          <w:rtl w:val="0"/>
        </w:rPr>
        <w:br w:type="textWrapping"/>
      </w:r>
      <w:hyperlink r:id="rId43">
        <w:r w:rsidDel="00000000" w:rsidR="00000000" w:rsidRPr="00000000">
          <w:rPr>
            <w:color w:val="101218"/>
            <w:sz w:val="24"/>
            <w:szCs w:val="24"/>
            <w:shd w:fill="f3f5f5" w:val="clear"/>
            <w:rtl w:val="0"/>
          </w:rPr>
          <w:t xml:space="preserve">Envolvedoras</w:t>
        </w:r>
      </w:hyperlink>
      <w:r w:rsidDel="00000000" w:rsidR="00000000" w:rsidRPr="00000000">
        <w:rPr>
          <w:rtl w:val="0"/>
        </w:rPr>
        <w:t xml:space="preserve">                               </w:t>
      </w:r>
      <w:hyperlink r:id="rId44">
        <w:r w:rsidDel="00000000" w:rsidR="00000000" w:rsidRPr="00000000">
          <w:rPr>
            <w:color w:val="101218"/>
            <w:sz w:val="24"/>
            <w:szCs w:val="24"/>
            <w:shd w:fill="f3f5f5" w:val="clear"/>
            <w:rtl w:val="0"/>
          </w:rPr>
          <w:t xml:space="preserve">Mesas de Acúmulo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750" w:lineRule="auto"/>
        <w:ind w:left="720" w:firstLine="0"/>
        <w:rPr>
          <w:sz w:val="24"/>
          <w:szCs w:val="24"/>
          <w:shd w:fill="f3f5f5" w:val="clear"/>
        </w:rPr>
      </w:pPr>
      <w:hyperlink r:id="rId45">
        <w:r w:rsidDel="00000000" w:rsidR="00000000" w:rsidRPr="00000000">
          <w:rPr>
            <w:color w:val="101218"/>
            <w:sz w:val="24"/>
            <w:szCs w:val="24"/>
            <w:shd w:fill="f3f5f5" w:val="clear"/>
            <w:rtl w:val="0"/>
          </w:rPr>
          <w:t xml:space="preserve">Rotuladoras</w:t>
        </w:r>
      </w:hyperlink>
      <w:r w:rsidDel="00000000" w:rsidR="00000000" w:rsidRPr="00000000">
        <w:rPr>
          <w:rtl w:val="0"/>
        </w:rPr>
        <w:t xml:space="preserve">                                     </w:t>
      </w:r>
      <w:hyperlink r:id="rId46">
        <w:r w:rsidDel="00000000" w:rsidR="00000000" w:rsidRPr="00000000">
          <w:rPr>
            <w:sz w:val="24"/>
            <w:szCs w:val="24"/>
            <w:shd w:fill="f3f5f5" w:val="clear"/>
            <w:rtl w:val="0"/>
          </w:rPr>
          <w:t xml:space="preserve">Sobre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750" w:lineRule="auto"/>
        <w:ind w:left="720" w:hanging="360"/>
        <w:rPr>
          <w:color w:val="494b51"/>
          <w:sz w:val="24"/>
          <w:szCs w:val="24"/>
          <w:shd w:fill="f3f5f5" w:val="clear"/>
        </w:rPr>
      </w:pPr>
      <w:hyperlink r:id="rId47">
        <w:r w:rsidDel="00000000" w:rsidR="00000000" w:rsidRPr="00000000">
          <w:rPr>
            <w:sz w:val="24"/>
            <w:szCs w:val="24"/>
            <w:shd w:fill="f3f5f5" w:val="clear"/>
            <w:rtl w:val="0"/>
          </w:rPr>
          <w:t xml:space="preserve">Feiras</w:t>
        </w:r>
      </w:hyperlink>
      <w:r w:rsidDel="00000000" w:rsidR="00000000" w:rsidRPr="00000000">
        <w:rPr>
          <w:rtl w:val="0"/>
        </w:rPr>
        <w:t xml:space="preserve">                                               </w:t>
      </w:r>
      <w:hyperlink r:id="rId48">
        <w:r w:rsidDel="00000000" w:rsidR="00000000" w:rsidRPr="00000000">
          <w:rPr>
            <w:color w:val="494b51"/>
            <w:sz w:val="24"/>
            <w:szCs w:val="24"/>
            <w:shd w:fill="f3f5f5" w:val="clear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3f5f5" w:val="clear"/>
        <w:spacing w:after="0" w:before="0" w:line="312" w:lineRule="auto"/>
        <w:jc w:val="center"/>
        <w:rPr>
          <w:rFonts w:ascii="Merriweather" w:cs="Merriweather" w:eastAsia="Merriweather" w:hAnsi="Merriweather"/>
          <w:b w:val="1"/>
          <w:bCs w:val="1"/>
          <w:color w:val="101218"/>
          <w:sz w:val="48"/>
          <w:szCs w:val="48"/>
        </w:rPr>
      </w:pPr>
      <w:bookmarkStart w:colFirst="0" w:colLast="0" w:name="_5qnl1cj82aop" w:id="15"/>
      <w:bookmarkEnd w:id="1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01218"/>
          <w:sz w:val="48"/>
          <w:szCs w:val="48"/>
          <w:rtl w:val="0"/>
        </w:rPr>
        <w:t xml:space="preserve">Contato</w:t>
      </w:r>
    </w:p>
    <w:p w:rsidR="00000000" w:rsidDel="00000000" w:rsidP="00000000" w:rsidRDefault="00000000" w:rsidRPr="00000000" w14:paraId="0000005D">
      <w:pPr>
        <w:shd w:fill="424242" w:val="clear"/>
        <w:spacing w:after="1180" w:before="1180" w:line="234.7826086956522" w:lineRule="auto"/>
        <w:ind w:left="260" w:right="-20" w:firstLine="0"/>
        <w:jc w:val="center"/>
        <w:rPr>
          <w:color w:val="ff7e05"/>
          <w:sz w:val="23"/>
          <w:szCs w:val="23"/>
          <w:shd w:fill="212121" w:val="clear"/>
        </w:rPr>
      </w:pPr>
      <w:hyperlink r:id="rId49">
        <w:r w:rsidDel="00000000" w:rsidR="00000000" w:rsidRPr="00000000">
          <w:rPr>
            <w:color w:val="ff7e05"/>
            <w:sz w:val="23"/>
            <w:szCs w:val="23"/>
            <w:shd w:fill="212121" w:val="clear"/>
            <w:rtl w:val="0"/>
          </w:rPr>
          <w:t xml:space="preserve">Instagram</w:t>
        </w:r>
      </w:hyperlink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fldChar w:fldCharType="begin"/>
        <w:instrText xml:space="preserve"> HYPERLINK "https://www.youtube.com/@TBMAQUINAS" </w:instrText>
        <w:fldChar w:fldCharType="separate"/>
      </w:r>
      <w:r w:rsidDel="00000000" w:rsidR="00000000" w:rsidRPr="00000000">
        <w:rPr>
          <w:color w:val="ff7e05"/>
          <w:sz w:val="23"/>
          <w:szCs w:val="23"/>
          <w:shd w:fill="212121" w:val="clear"/>
          <w:rtl w:val="0"/>
        </w:rPr>
        <w:t xml:space="preserve">Youtube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12" w:lineRule="auto"/>
        <w:rPr>
          <w:rFonts w:ascii="Merriweather" w:cs="Merriweather" w:eastAsia="Merriweather" w:hAnsi="Merriweather"/>
          <w:color w:val="ffffff"/>
          <w:sz w:val="36"/>
          <w:szCs w:val="36"/>
          <w:shd w:fill="212121" w:val="clear"/>
        </w:rPr>
      </w:pPr>
      <w:bookmarkStart w:colFirst="0" w:colLast="0" w:name="_ezojwu8usj5f" w:id="16"/>
      <w:bookmarkEnd w:id="16"/>
      <w:r w:rsidDel="00000000" w:rsidR="00000000" w:rsidRPr="00000000">
        <w:fldChar w:fldCharType="end"/>
      </w:r>
      <w:r w:rsidDel="00000000" w:rsidR="00000000" w:rsidRPr="00000000">
        <w:rPr>
          <w:rFonts w:ascii="Merriweather" w:cs="Merriweather" w:eastAsia="Merriweather" w:hAnsi="Merriweather"/>
          <w:color w:val="ffffff"/>
          <w:sz w:val="36"/>
          <w:szCs w:val="36"/>
          <w:shd w:fill="212121" w:val="clear"/>
          <w:rtl w:val="0"/>
        </w:rPr>
        <w:t xml:space="preserve">Nosso contato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300" w:line="288" w:lineRule="auto"/>
        <w:rPr>
          <w:rFonts w:ascii="Merriweather" w:cs="Merriweather" w:eastAsia="Merriweather" w:hAnsi="Merriweather"/>
          <w:b w:val="1"/>
          <w:bCs w:val="1"/>
          <w:color w:val="ffffff"/>
          <w:sz w:val="21"/>
          <w:szCs w:val="21"/>
          <w:shd w:fill="212121" w:val="clear"/>
        </w:rPr>
      </w:pPr>
      <w:bookmarkStart w:colFirst="0" w:colLast="0" w:name="_ibzxses1bjo5" w:id="17"/>
      <w:bookmarkEnd w:id="1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ffffff"/>
          <w:sz w:val="21"/>
          <w:szCs w:val="21"/>
          <w:shd w:fill="212121" w:val="clear"/>
          <w:rtl w:val="0"/>
        </w:rPr>
        <w:t xml:space="preserve">Endereço</w:t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300" w:line="276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Rua Francisca Conzatti Bordin, 519 - Bairro Industrial 95706-452, Bento Gonçalves/RS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760" w:line="288" w:lineRule="auto"/>
        <w:rPr>
          <w:rFonts w:ascii="Merriweather" w:cs="Merriweather" w:eastAsia="Merriweather" w:hAnsi="Merriweather"/>
          <w:b w:val="1"/>
          <w:bCs w:val="1"/>
          <w:color w:val="ffffff"/>
          <w:sz w:val="21"/>
          <w:szCs w:val="21"/>
          <w:shd w:fill="212121" w:val="clear"/>
        </w:rPr>
      </w:pPr>
      <w:bookmarkStart w:colFirst="0" w:colLast="0" w:name="_j6u2fx4urx1p" w:id="18"/>
      <w:bookmarkEnd w:id="1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ffffff"/>
          <w:sz w:val="21"/>
          <w:szCs w:val="21"/>
          <w:shd w:fill="212121" w:val="clear"/>
          <w:rtl w:val="0"/>
        </w:rPr>
        <w:t xml:space="preserve">Telefone</w:t>
      </w:r>
    </w:p>
    <w:p w:rsidR="00000000" w:rsidDel="00000000" w:rsidP="00000000" w:rsidRDefault="00000000" w:rsidRPr="00000000" w14:paraId="0000006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760" w:line="276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+55 54 3698-1050</w:t>
        <w:br w:type="textWrapping"/>
      </w:r>
      <w:hyperlink r:id="rId50">
        <w:r w:rsidDel="00000000" w:rsidR="00000000" w:rsidRPr="00000000">
          <w:rPr>
            <w:color w:val="ffffff"/>
            <w:sz w:val="24"/>
            <w:szCs w:val="24"/>
            <w:shd w:fill="212121" w:val="clear"/>
            <w:rtl w:val="0"/>
          </w:rPr>
          <w:t xml:space="preserve">+55 54 99242-5851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760" w:line="288" w:lineRule="auto"/>
        <w:rPr>
          <w:rFonts w:ascii="Merriweather" w:cs="Merriweather" w:eastAsia="Merriweather" w:hAnsi="Merriweather"/>
          <w:b w:val="1"/>
          <w:bCs w:val="1"/>
          <w:color w:val="ffffff"/>
          <w:shd w:fill="212121" w:val="clear"/>
        </w:rPr>
      </w:pPr>
      <w:bookmarkStart w:colFirst="0" w:colLast="0" w:name="_m6jr01n8dgsn" w:id="19"/>
      <w:bookmarkEnd w:id="1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ffffff"/>
          <w:shd w:fill="212121" w:val="clear"/>
          <w:rtl w:val="0"/>
        </w:rPr>
        <w:t xml:space="preserve">E-mail</w:t>
      </w:r>
    </w:p>
    <w:p w:rsidR="00000000" w:rsidDel="00000000" w:rsidP="00000000" w:rsidRDefault="00000000" w:rsidRPr="00000000" w14:paraId="0000006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760" w:line="276" w:lineRule="auto"/>
        <w:rPr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color w:val="ffffff"/>
          <w:sz w:val="21"/>
          <w:szCs w:val="21"/>
          <w:shd w:fill="212121" w:val="clear"/>
          <w:rtl w:val="0"/>
        </w:rPr>
        <w:t xml:space="preserve">tbmaquinas@tbmaquina.com.br</w:t>
        <w:br w:type="textWrapping"/>
        <w:t xml:space="preserve">cassiano.comercial@tbmaquinas.com.br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3f5f5" w:val="clear"/>
        <w:spacing w:after="0" w:before="0" w:line="312" w:lineRule="auto"/>
        <w:jc w:val="center"/>
        <w:rPr>
          <w:rFonts w:ascii="Merriweather" w:cs="Merriweather" w:eastAsia="Merriweather" w:hAnsi="Merriweather"/>
          <w:b w:val="1"/>
          <w:bCs w:val="1"/>
          <w:color w:val="101218"/>
          <w:sz w:val="36"/>
          <w:szCs w:val="36"/>
        </w:rPr>
      </w:pPr>
      <w:bookmarkStart w:colFirst="0" w:colLast="0" w:name="_el3e8xayovs4" w:id="20"/>
      <w:bookmarkEnd w:id="2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01218"/>
          <w:sz w:val="36"/>
          <w:szCs w:val="36"/>
          <w:rtl w:val="0"/>
        </w:rPr>
        <w:t xml:space="preserve">Perguntas frequentes</w:t>
      </w:r>
    </w:p>
    <w:p w:rsidR="00000000" w:rsidDel="00000000" w:rsidP="00000000" w:rsidRDefault="00000000" w:rsidRPr="00000000" w14:paraId="00000066">
      <w:pPr>
        <w:shd w:fill="f3f5f5" w:val="clear"/>
        <w:spacing w:line="240" w:lineRule="auto"/>
        <w:ind w:left="300" w:right="300" w:firstLine="0"/>
        <w:rPr>
          <w:b w:val="1"/>
          <w:bCs w:val="1"/>
          <w:color w:val="131113"/>
          <w:sz w:val="24"/>
          <w:szCs w:val="24"/>
        </w:rPr>
      </w:pPr>
      <w:r w:rsidDel="00000000" w:rsidR="00000000" w:rsidRPr="00000000">
        <w:rPr>
          <w:b w:val="1"/>
          <w:bCs w:val="1"/>
          <w:color w:val="131113"/>
          <w:sz w:val="24"/>
          <w:szCs w:val="24"/>
          <w:rtl w:val="0"/>
        </w:rPr>
        <w:t xml:space="preserve">Como é o Financiamento Direto?</w:t>
      </w:r>
    </w:p>
    <w:p w:rsidR="00000000" w:rsidDel="00000000" w:rsidP="00000000" w:rsidRDefault="00000000" w:rsidRPr="00000000" w14:paraId="0000006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3f5f5" w:val="clear"/>
        <w:spacing w:after="420" w:line="276" w:lineRule="auto"/>
        <w:ind w:left="300" w:right="300" w:firstLine="0"/>
        <w:rPr>
          <w:color w:val="ff7e05"/>
          <w:sz w:val="24"/>
          <w:szCs w:val="24"/>
        </w:rPr>
      </w:pPr>
      <w:r w:rsidDel="00000000" w:rsidR="00000000" w:rsidRPr="00000000">
        <w:rPr>
          <w:color w:val="ff7e05"/>
          <w:sz w:val="24"/>
          <w:szCs w:val="24"/>
          <w:rtl w:val="0"/>
        </w:rPr>
        <w:t xml:space="preserve">Possuimos linha de crédito para nosso cliente, conforme avaliação financeira e negociação, podemos parcelar seu maquinário diretamente via boletos bancários.</w:t>
      </w:r>
    </w:p>
    <w:p w:rsidR="00000000" w:rsidDel="00000000" w:rsidP="00000000" w:rsidRDefault="00000000" w:rsidRPr="00000000" w14:paraId="00000068">
      <w:pPr>
        <w:shd w:fill="f3f5f5" w:val="clear"/>
        <w:spacing w:line="240" w:lineRule="auto"/>
        <w:ind w:left="300" w:right="300" w:firstLine="0"/>
        <w:rPr>
          <w:b w:val="1"/>
          <w:bCs w:val="1"/>
          <w:color w:val="131113"/>
          <w:sz w:val="24"/>
          <w:szCs w:val="24"/>
        </w:rPr>
      </w:pPr>
      <w:r w:rsidDel="00000000" w:rsidR="00000000" w:rsidRPr="00000000">
        <w:rPr>
          <w:b w:val="1"/>
          <w:bCs w:val="1"/>
          <w:color w:val="131113"/>
          <w:sz w:val="24"/>
          <w:szCs w:val="24"/>
          <w:rtl w:val="0"/>
        </w:rPr>
        <w:t xml:space="preserve">O que é o Finame?</w:t>
      </w:r>
    </w:p>
    <w:p w:rsidR="00000000" w:rsidDel="00000000" w:rsidP="00000000" w:rsidRDefault="00000000" w:rsidRPr="00000000" w14:paraId="0000006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3f5f5" w:val="clear"/>
        <w:spacing w:after="420" w:line="276" w:lineRule="auto"/>
        <w:ind w:left="300" w:right="300" w:firstLine="0"/>
        <w:rPr>
          <w:color w:val="ff7e05"/>
          <w:sz w:val="24"/>
          <w:szCs w:val="24"/>
        </w:rPr>
      </w:pPr>
      <w:r w:rsidDel="00000000" w:rsidR="00000000" w:rsidRPr="00000000">
        <w:rPr>
          <w:color w:val="ff7e05"/>
          <w:sz w:val="24"/>
          <w:szCs w:val="24"/>
          <w:rtl w:val="0"/>
        </w:rPr>
        <w:t xml:space="preserve">Um tipo de financiamento oferecido pelo BNDES (Banco Nacional de Desenvolvimento Econômico e Social) destinado à aquisição de máquinas e equipamentos novos, de fabricação nacional, credenciados no BNDES.</w:t>
      </w:r>
    </w:p>
    <w:p w:rsidR="00000000" w:rsidDel="00000000" w:rsidP="00000000" w:rsidRDefault="00000000" w:rsidRPr="00000000" w14:paraId="0000006A">
      <w:pPr>
        <w:shd w:fill="f3f5f5" w:val="clear"/>
        <w:spacing w:line="240" w:lineRule="auto"/>
        <w:ind w:left="300" w:right="300" w:firstLine="0"/>
        <w:rPr>
          <w:b w:val="1"/>
          <w:bCs w:val="1"/>
          <w:color w:val="131113"/>
          <w:sz w:val="24"/>
          <w:szCs w:val="24"/>
        </w:rPr>
      </w:pPr>
      <w:r w:rsidDel="00000000" w:rsidR="00000000" w:rsidRPr="00000000">
        <w:rPr>
          <w:b w:val="1"/>
          <w:bCs w:val="1"/>
          <w:color w:val="131113"/>
          <w:sz w:val="24"/>
          <w:szCs w:val="24"/>
          <w:rtl w:val="0"/>
        </w:rPr>
        <w:t xml:space="preserve">Como solicito um orçamento customizado?</w:t>
      </w:r>
    </w:p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3f5f5" w:val="clear"/>
        <w:spacing w:after="420" w:line="276" w:lineRule="auto"/>
        <w:ind w:left="300" w:right="300" w:firstLine="0"/>
        <w:rPr>
          <w:color w:val="ff7e05"/>
          <w:sz w:val="24"/>
          <w:szCs w:val="24"/>
        </w:rPr>
      </w:pPr>
      <w:r w:rsidDel="00000000" w:rsidR="00000000" w:rsidRPr="00000000">
        <w:rPr>
          <w:color w:val="ff7e05"/>
          <w:sz w:val="24"/>
          <w:szCs w:val="24"/>
          <w:rtl w:val="0"/>
        </w:rPr>
        <w:t xml:space="preserve">Aquela sua “ideia” de maquinário que seria a melhor solução para sua empresa, pode ser discutido com nosso pessoal de projetos e comercial, para que todos juntos transformemos essa “ideia” na máquina que você necessita.</w:t>
      </w:r>
    </w:p>
    <w:p w:rsidR="00000000" w:rsidDel="00000000" w:rsidP="00000000" w:rsidRDefault="00000000" w:rsidRPr="00000000" w14:paraId="0000006C">
      <w:pPr>
        <w:shd w:fill="f3f5f5" w:val="clear"/>
        <w:spacing w:line="240" w:lineRule="auto"/>
        <w:ind w:left="300" w:right="300" w:firstLine="0"/>
        <w:rPr>
          <w:b w:val="1"/>
          <w:bCs w:val="1"/>
          <w:color w:val="131113"/>
          <w:sz w:val="24"/>
          <w:szCs w:val="24"/>
        </w:rPr>
      </w:pPr>
      <w:r w:rsidDel="00000000" w:rsidR="00000000" w:rsidRPr="00000000">
        <w:rPr>
          <w:b w:val="1"/>
          <w:bCs w:val="1"/>
          <w:color w:val="131113"/>
          <w:sz w:val="24"/>
          <w:szCs w:val="24"/>
          <w:rtl w:val="0"/>
        </w:rPr>
        <w:t xml:space="preserve">Qual é o prazo de entrega?</w:t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3f5f5" w:val="clear"/>
        <w:spacing w:after="420" w:line="276" w:lineRule="auto"/>
        <w:ind w:left="300" w:right="300" w:firstLine="0"/>
        <w:rPr>
          <w:color w:val="ff7e05"/>
          <w:sz w:val="24"/>
          <w:szCs w:val="24"/>
        </w:rPr>
      </w:pPr>
      <w:r w:rsidDel="00000000" w:rsidR="00000000" w:rsidRPr="00000000">
        <w:rPr>
          <w:color w:val="ff7e05"/>
          <w:sz w:val="24"/>
          <w:szCs w:val="24"/>
          <w:rtl w:val="0"/>
        </w:rPr>
        <w:t xml:space="preserve">Sempre combinamos o melhor prazo possível para os nossos clientes, levando em conta a real situação do mercado, que afeta diretamente o mesmo.</w:t>
      </w:r>
    </w:p>
    <w:p w:rsidR="00000000" w:rsidDel="00000000" w:rsidP="00000000" w:rsidRDefault="00000000" w:rsidRPr="00000000" w14:paraId="0000006E">
      <w:pPr>
        <w:shd w:fill="f3f5f5" w:val="clear"/>
        <w:spacing w:line="240" w:lineRule="auto"/>
        <w:ind w:left="300" w:right="300" w:firstLine="0"/>
        <w:rPr>
          <w:b w:val="1"/>
          <w:bCs w:val="1"/>
          <w:color w:val="131113"/>
          <w:sz w:val="24"/>
          <w:szCs w:val="24"/>
        </w:rPr>
      </w:pPr>
      <w:r w:rsidDel="00000000" w:rsidR="00000000" w:rsidRPr="00000000">
        <w:rPr>
          <w:b w:val="1"/>
          <w:bCs w:val="1"/>
          <w:color w:val="131113"/>
          <w:sz w:val="24"/>
          <w:szCs w:val="24"/>
          <w:rtl w:val="0"/>
        </w:rPr>
        <w:t xml:space="preserve">A TbMaq exporta maquinário?</w:t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3f5f5" w:val="clear"/>
        <w:spacing w:after="420" w:line="276" w:lineRule="auto"/>
        <w:ind w:left="300" w:right="300" w:firstLine="0"/>
        <w:rPr>
          <w:color w:val="ff7e05"/>
          <w:sz w:val="24"/>
          <w:szCs w:val="24"/>
        </w:rPr>
      </w:pPr>
      <w:r w:rsidDel="00000000" w:rsidR="00000000" w:rsidRPr="00000000">
        <w:rPr>
          <w:color w:val="ff7e05"/>
          <w:sz w:val="24"/>
          <w:szCs w:val="24"/>
          <w:rtl w:val="0"/>
        </w:rPr>
        <w:t xml:space="preserve">Sim, exportamos. Já atendemos a América Latina, tendo conhecimento do mercado, necessidades e linguagem necessária para exportar e sempre na missão de evoluir e atingir os demais continentes.</w:t>
      </w:r>
    </w:p>
    <w:p w:rsidR="00000000" w:rsidDel="00000000" w:rsidP="00000000" w:rsidRDefault="00000000" w:rsidRPr="00000000" w14:paraId="00000070">
      <w:pPr>
        <w:shd w:fill="f3f5f5" w:val="clear"/>
        <w:spacing w:line="240" w:lineRule="auto"/>
        <w:ind w:left="300" w:right="300" w:firstLine="0"/>
        <w:rPr>
          <w:b w:val="1"/>
          <w:bCs w:val="1"/>
          <w:color w:val="131113"/>
          <w:sz w:val="24"/>
          <w:szCs w:val="24"/>
        </w:rPr>
      </w:pPr>
      <w:r w:rsidDel="00000000" w:rsidR="00000000" w:rsidRPr="00000000">
        <w:rPr>
          <w:b w:val="1"/>
          <w:bCs w:val="1"/>
          <w:color w:val="131113"/>
          <w:sz w:val="24"/>
          <w:szCs w:val="24"/>
          <w:rtl w:val="0"/>
        </w:rPr>
        <w:t xml:space="preserve">Como funciona a assistência técnica?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3f5f5" w:val="clear"/>
        <w:spacing w:after="420" w:line="276" w:lineRule="auto"/>
        <w:ind w:left="300" w:right="300" w:firstLine="0"/>
        <w:rPr>
          <w:color w:val="ff7e05"/>
          <w:sz w:val="24"/>
          <w:szCs w:val="24"/>
        </w:rPr>
      </w:pPr>
      <w:r w:rsidDel="00000000" w:rsidR="00000000" w:rsidRPr="00000000">
        <w:rPr>
          <w:color w:val="ff7e05"/>
          <w:sz w:val="24"/>
          <w:szCs w:val="24"/>
          <w:rtl w:val="0"/>
        </w:rPr>
        <w:t xml:space="preserve">A assistência técnica de nossas máquinas é feita conforme a necessidade do cliente, pode ser por chamada telefônica, vídeo explicativo, acesso remoto e in loco, sempre avaliando a necessidade de nosso cliente. </w:t>
      </w:r>
    </w:p>
    <w:p w:rsidR="00000000" w:rsidDel="00000000" w:rsidP="00000000" w:rsidRDefault="00000000" w:rsidRPr="00000000" w14:paraId="000000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3f5f5" w:val="clear"/>
        <w:spacing w:after="420" w:line="276" w:lineRule="auto"/>
        <w:ind w:left="300" w:right="300" w:firstLine="0"/>
        <w:rPr>
          <w:color w:val="ff7e05"/>
          <w:sz w:val="24"/>
          <w:szCs w:val="24"/>
        </w:rPr>
      </w:pPr>
      <w:r w:rsidDel="00000000" w:rsidR="00000000" w:rsidRPr="00000000">
        <w:rPr>
          <w:color w:val="ff7e05"/>
          <w:sz w:val="24"/>
          <w:szCs w:val="24"/>
          <w:rtl w:val="0"/>
        </w:rPr>
        <w:t xml:space="preserve">Assistência técnica de demais marcas, conforme disponibilidade de prazo, peças e sistemas atualizados.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7f7f7" w:val="clear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750" w:lineRule="auto"/>
        <w:ind w:left="720" w:hanging="360"/>
        <w:rPr>
          <w:color w:val="494b51"/>
          <w:sz w:val="24"/>
          <w:szCs w:val="24"/>
          <w:shd w:fill="f3f5f5" w:val="clear"/>
        </w:rPr>
      </w:pPr>
      <w:hyperlink r:id="rId51">
        <w:r w:rsidDel="00000000" w:rsidR="00000000" w:rsidRPr="00000000">
          <w:rPr>
            <w:color w:val="101218"/>
            <w:sz w:val="24"/>
            <w:szCs w:val="24"/>
            <w:shd w:fill="f3f5f5" w:val="clear"/>
            <w:rtl w:val="0"/>
          </w:rPr>
          <w:t xml:space="preserve">Envolvedoras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750" w:lineRule="auto"/>
        <w:ind w:left="720" w:hanging="360"/>
        <w:rPr>
          <w:color w:val="494b51"/>
          <w:sz w:val="24"/>
          <w:szCs w:val="24"/>
          <w:shd w:fill="f3f5f5" w:val="clear"/>
        </w:rPr>
      </w:pPr>
      <w:hyperlink r:id="rId52">
        <w:r w:rsidDel="00000000" w:rsidR="00000000" w:rsidRPr="00000000">
          <w:rPr>
            <w:color w:val="4b4f58"/>
            <w:sz w:val="24"/>
            <w:szCs w:val="24"/>
            <w:shd w:fill="f3f5f5" w:val="clear"/>
            <w:rtl w:val="0"/>
          </w:rPr>
          <w:t xml:space="preserve">Mesas de Acúmulo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750" w:lineRule="auto"/>
        <w:ind w:left="720" w:hanging="360"/>
        <w:rPr>
          <w:color w:val="494b51"/>
          <w:sz w:val="24"/>
          <w:szCs w:val="24"/>
          <w:shd w:fill="f3f5f5" w:val="clear"/>
        </w:rPr>
      </w:pPr>
      <w:hyperlink r:id="rId53">
        <w:r w:rsidDel="00000000" w:rsidR="00000000" w:rsidRPr="00000000">
          <w:rPr>
            <w:color w:val="101218"/>
            <w:sz w:val="24"/>
            <w:szCs w:val="24"/>
            <w:shd w:fill="f3f5f5" w:val="clear"/>
            <w:rtl w:val="0"/>
          </w:rPr>
          <w:t xml:space="preserve">Rotuladoras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750" w:lineRule="auto"/>
        <w:ind w:left="720" w:hanging="360"/>
        <w:rPr>
          <w:color w:val="494b51"/>
          <w:sz w:val="24"/>
          <w:szCs w:val="24"/>
          <w:shd w:fill="f3f5f5" w:val="clear"/>
        </w:rPr>
      </w:pPr>
      <w:hyperlink r:id="rId54">
        <w:r w:rsidDel="00000000" w:rsidR="00000000" w:rsidRPr="00000000">
          <w:rPr>
            <w:sz w:val="24"/>
            <w:szCs w:val="24"/>
            <w:shd w:fill="f3f5f5" w:val="clear"/>
            <w:rtl w:val="0"/>
          </w:rPr>
          <w:t xml:space="preserve">Sobre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750" w:lineRule="auto"/>
        <w:ind w:left="720" w:hanging="360"/>
        <w:rPr>
          <w:color w:val="494b51"/>
          <w:sz w:val="24"/>
          <w:szCs w:val="24"/>
          <w:shd w:fill="f3f5f5" w:val="clear"/>
        </w:rPr>
      </w:pPr>
      <w:hyperlink r:id="rId55">
        <w:r w:rsidDel="00000000" w:rsidR="00000000" w:rsidRPr="00000000">
          <w:rPr>
            <w:sz w:val="24"/>
            <w:szCs w:val="24"/>
            <w:shd w:fill="f3f5f5" w:val="clear"/>
            <w:rtl w:val="0"/>
          </w:rPr>
          <w:t xml:space="preserve">Feiras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750" w:lineRule="auto"/>
        <w:ind w:left="720" w:hanging="360"/>
        <w:rPr>
          <w:color w:val="494b51"/>
          <w:sz w:val="24"/>
          <w:szCs w:val="24"/>
          <w:shd w:fill="f3f5f5" w:val="clear"/>
        </w:rPr>
      </w:pPr>
      <w:hyperlink r:id="rId56">
        <w:r w:rsidDel="00000000" w:rsidR="00000000" w:rsidRPr="00000000">
          <w:rPr>
            <w:sz w:val="24"/>
            <w:szCs w:val="24"/>
            <w:shd w:fill="f3f5f5" w:val="clear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3f5f5" w:val="clear"/>
        <w:spacing w:after="1260" w:before="940" w:line="480" w:lineRule="auto"/>
        <w:ind w:left="-20" w:right="-40" w:firstLine="0"/>
        <w:rPr>
          <w:color w:val="494b51"/>
          <w:sz w:val="24"/>
          <w:szCs w:val="24"/>
        </w:rPr>
      </w:pPr>
      <w:r w:rsidDel="00000000" w:rsidR="00000000" w:rsidRPr="00000000">
        <w:rPr>
          <w:color w:val="494b51"/>
          <w:sz w:val="24"/>
          <w:szCs w:val="24"/>
          <w:rtl w:val="0"/>
        </w:rPr>
        <w:t xml:space="preserve">Pesquisa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960" w:line="276" w:lineRule="auto"/>
        <w:ind w:left="720" w:right="-20" w:hanging="360"/>
        <w:rPr>
          <w:color w:val="494b51"/>
          <w:sz w:val="24"/>
          <w:szCs w:val="24"/>
        </w:rPr>
      </w:pPr>
      <w:hyperlink r:id="rId57">
        <w:r w:rsidDel="00000000" w:rsidR="00000000" w:rsidRPr="00000000">
          <w:rPr>
            <w:sz w:val="24"/>
            <w:szCs w:val="24"/>
            <w:rtl w:val="0"/>
          </w:rPr>
          <w:t xml:space="preserve">Mesas de Acúmulo</w:t>
        </w:r>
      </w:hyperlink>
      <w:r w:rsidDel="00000000" w:rsidR="00000000" w:rsidRPr="00000000">
        <w:rPr>
          <w:color w:val="494b51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00" w:right="-40" w:hanging="360"/>
        <w:rPr>
          <w:color w:val="494b51"/>
          <w:sz w:val="24"/>
          <w:szCs w:val="24"/>
        </w:rPr>
      </w:pPr>
      <w:r w:rsidDel="00000000" w:rsidR="00000000" w:rsidRPr="00000000">
        <w:rPr>
          <w:color w:val="494b51"/>
          <w:sz w:val="24"/>
          <w:szCs w:val="24"/>
          <w:rtl w:val="0"/>
        </w:rPr>
        <w:t xml:space="preserve">1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right="-20" w:hanging="360"/>
        <w:rPr>
          <w:color w:val="494b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right="-20" w:hanging="360"/>
        <w:rPr>
          <w:color w:val="494b51"/>
          <w:sz w:val="24"/>
          <w:szCs w:val="24"/>
        </w:rPr>
      </w:pPr>
      <w:hyperlink r:id="rId58">
        <w:r w:rsidDel="00000000" w:rsidR="00000000" w:rsidRPr="00000000">
          <w:rPr>
            <w:sz w:val="24"/>
            <w:szCs w:val="24"/>
            <w:rtl w:val="0"/>
          </w:rPr>
          <w:t xml:space="preserve">Envolvedoras</w:t>
        </w:r>
      </w:hyperlink>
      <w:r w:rsidDel="00000000" w:rsidR="00000000" w:rsidRPr="00000000">
        <w:rPr>
          <w:color w:val="494b51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00" w:right="-40" w:hanging="360"/>
        <w:rPr>
          <w:color w:val="494b51"/>
          <w:sz w:val="24"/>
          <w:szCs w:val="24"/>
        </w:rPr>
      </w:pPr>
      <w:r w:rsidDel="00000000" w:rsidR="00000000" w:rsidRPr="00000000">
        <w:rPr>
          <w:color w:val="494b51"/>
          <w:sz w:val="24"/>
          <w:szCs w:val="24"/>
          <w:rtl w:val="0"/>
        </w:rPr>
        <w:t xml:space="preserve">1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right="-20" w:hanging="360"/>
        <w:rPr>
          <w:color w:val="494b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right="-20" w:hanging="360"/>
        <w:rPr>
          <w:color w:val="494b51"/>
          <w:sz w:val="24"/>
          <w:szCs w:val="24"/>
        </w:rPr>
      </w:pPr>
      <w:hyperlink r:id="rId59">
        <w:r w:rsidDel="00000000" w:rsidR="00000000" w:rsidRPr="00000000">
          <w:rPr>
            <w:sz w:val="24"/>
            <w:szCs w:val="24"/>
            <w:rtl w:val="0"/>
          </w:rPr>
          <w:t xml:space="preserve">Rotuladoras</w:t>
        </w:r>
      </w:hyperlink>
      <w:r w:rsidDel="00000000" w:rsidR="00000000" w:rsidRPr="00000000">
        <w:rPr>
          <w:color w:val="494b51"/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00" w:right="-40" w:hanging="360"/>
        <w:rPr>
          <w:color w:val="494b51"/>
          <w:sz w:val="24"/>
          <w:szCs w:val="24"/>
        </w:rPr>
      </w:pPr>
      <w:r w:rsidDel="00000000" w:rsidR="00000000" w:rsidRPr="00000000">
        <w:rPr>
          <w:color w:val="494b51"/>
          <w:sz w:val="24"/>
          <w:szCs w:val="24"/>
          <w:rtl w:val="0"/>
        </w:rPr>
        <w:t xml:space="preserve">4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right="-20" w:hanging="360"/>
        <w:rPr>
          <w:color w:val="494b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right="-20" w:hanging="360"/>
        <w:rPr>
          <w:color w:val="494b51"/>
          <w:sz w:val="24"/>
          <w:szCs w:val="24"/>
        </w:rPr>
      </w:pPr>
      <w:r w:rsidDel="00000000" w:rsidR="00000000" w:rsidRPr="00000000">
        <w:rPr>
          <w:color w:val="494b51"/>
          <w:sz w:val="24"/>
          <w:szCs w:val="24"/>
        </w:rPr>
        <w:drawing>
          <wp:inline distB="114300" distT="114300" distL="114300" distR="114300">
            <wp:extent cx="2857500" cy="2857500"/>
            <wp:effectExtent b="0" l="0" r="0" t="0"/>
            <wp:docPr descr="Rotuladora automática MASTER LABEL TB - BOPP" id="1" name="image2.png"/>
            <a:graphic>
              <a:graphicData uri="http://schemas.openxmlformats.org/drawingml/2006/picture">
                <pic:pic>
                  <pic:nvPicPr>
                    <pic:cNvPr descr="Rotuladora automática MASTER LABEL TB - BOPP"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94b51"/>
          <w:sz w:val="24"/>
          <w:szCs w:val="24"/>
          <w:rtl w:val="0"/>
        </w:rPr>
        <w:t xml:space="preserve">  https://maquinas.umaprevia.com.br/produto/rotuladora-automatica-master-label-tb-bop/</w:t>
      </w:r>
      <w:r w:rsidDel="00000000" w:rsidR="00000000" w:rsidRPr="00000000">
        <w:fldChar w:fldCharType="begin"/>
        <w:instrText xml:space="preserve"> HYPERLINK "https://maquinas.umaprevia.com.br/produto/rotuladora-automatica-master-label-tb-bop/"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8" w:lineRule="auto"/>
        <w:ind w:left="720" w:right="-20" w:hanging="360"/>
        <w:rPr>
          <w:color w:val="494b51"/>
          <w:sz w:val="24"/>
          <w:szCs w:val="24"/>
        </w:rPr>
      </w:pPr>
      <w:r w:rsidDel="00000000" w:rsidR="00000000" w:rsidRPr="00000000">
        <w:fldChar w:fldCharType="end"/>
      </w:r>
      <w:hyperlink r:id="rId60">
        <w:r w:rsidDel="00000000" w:rsidR="00000000" w:rsidRPr="00000000">
          <w:rPr>
            <w:sz w:val="24"/>
            <w:szCs w:val="24"/>
            <w:rtl w:val="0"/>
          </w:rPr>
          <w:t xml:space="preserve">Rotuladora automática MASTER LABEL TB - BOPP</w:t>
        </w:r>
      </w:hyperlink>
      <w:r w:rsidDel="00000000" w:rsidR="00000000" w:rsidRPr="00000000">
        <w:fldChar w:fldCharType="begin"/>
        <w:instrText xml:space="preserve"> HYPERLINK "https://maquinas.umaprevia.com.br/produto/rotuladora-automatica-master-label-tb-bop/"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right="-20" w:hanging="360"/>
        <w:rPr>
          <w:color w:val="494b51"/>
          <w:sz w:val="24"/>
          <w:szCs w:val="24"/>
        </w:rPr>
      </w:pPr>
      <w:r w:rsidDel="00000000" w:rsidR="00000000" w:rsidRPr="00000000">
        <w:fldChar w:fldCharType="end"/>
      </w:r>
      <w:hyperlink r:id="rId61">
        <w:r w:rsidDel="00000000" w:rsidR="00000000" w:rsidRPr="00000000">
          <w:rPr>
            <w:sz w:val="24"/>
            <w:szCs w:val="24"/>
          </w:rPr>
          <w:drawing>
            <wp:inline distB="114300" distT="114300" distL="114300" distR="114300">
              <wp:extent cx="2857500" cy="2857500"/>
              <wp:effectExtent b="0" l="0" r="0" t="0"/>
              <wp:docPr descr="Rotuladora automática auto adesiva TB-RAA com cabine" id="5" name="image7.png"/>
              <a:graphic>
                <a:graphicData uri="http://schemas.openxmlformats.org/drawingml/2006/picture">
                  <pic:pic>
                    <pic:nvPicPr>
                      <pic:cNvPr descr="Rotuladora automática auto adesiva TB-RAA com cabine" id="0" name="image7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57500" cy="285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https://maquinas.umaprevia.com.br/produto/mesa-de-acumulo-monitorizada-tb-ms/</w:t>
      </w:r>
      <w:r w:rsidDel="00000000" w:rsidR="00000000" w:rsidRPr="00000000">
        <w:fldChar w:fldCharType="begin"/>
        <w:instrText xml:space="preserve"> HYPERLINK "https://maquinas.umaprevia.com.br/produto/rotuladora-automatica-auto-adesiva-tb-raa-com-cabine/"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8" w:lineRule="auto"/>
        <w:ind w:left="720" w:right="-20" w:hanging="360"/>
        <w:rPr>
          <w:color w:val="494b51"/>
          <w:sz w:val="24"/>
          <w:szCs w:val="24"/>
        </w:rPr>
      </w:pPr>
      <w:r w:rsidDel="00000000" w:rsidR="00000000" w:rsidRPr="00000000">
        <w:fldChar w:fldCharType="end"/>
      </w:r>
      <w:hyperlink r:id="rId62">
        <w:r w:rsidDel="00000000" w:rsidR="00000000" w:rsidRPr="00000000">
          <w:rPr>
            <w:sz w:val="24"/>
            <w:szCs w:val="24"/>
            <w:rtl w:val="0"/>
          </w:rPr>
          <w:t xml:space="preserve">Rotuladora automática auto adesiva TB-RAA com cabine</w:t>
        </w:r>
      </w:hyperlink>
      <w:r w:rsidDel="00000000" w:rsidR="00000000" w:rsidRPr="00000000">
        <w:fldChar w:fldCharType="begin"/>
        <w:instrText xml:space="preserve"> HYPERLINK "https://maquinas.umaprevia.com.br/produto/rotuladora-automatica-auto-adesiva-tb-raa-com-cabine/"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right="-20" w:hanging="360"/>
        <w:rPr>
          <w:color w:val="494b51"/>
          <w:sz w:val="24"/>
          <w:szCs w:val="24"/>
        </w:rPr>
      </w:pPr>
      <w:r w:rsidDel="00000000" w:rsidR="00000000" w:rsidRPr="00000000">
        <w:fldChar w:fldCharType="end"/>
      </w:r>
      <w:hyperlink r:id="rId63">
        <w:r w:rsidDel="00000000" w:rsidR="00000000" w:rsidRPr="00000000">
          <w:rPr>
            <w:sz w:val="24"/>
            <w:szCs w:val="24"/>
          </w:rPr>
          <w:drawing>
            <wp:inline distB="114300" distT="114300" distL="114300" distR="114300">
              <wp:extent cx="2857500" cy="2857500"/>
              <wp:effectExtent b="0" l="0" r="0" t="0"/>
              <wp:docPr descr="Rotuladora automática auto adesiva TB-RAA" id="8" name="image15.png"/>
              <a:graphic>
                <a:graphicData uri="http://schemas.openxmlformats.org/drawingml/2006/picture">
                  <pic:pic>
                    <pic:nvPicPr>
                      <pic:cNvPr descr="Rotuladora automática auto adesiva TB-RAA" id="0" name="image15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57500" cy="285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https://maquinas.umaprevia.com.br/produto/rotuladora-automatica-auto-adesiva-tb-raa-com-cabine/</w:t>
      </w:r>
      <w:r w:rsidDel="00000000" w:rsidR="00000000" w:rsidRPr="00000000">
        <w:fldChar w:fldCharType="begin"/>
        <w:instrText xml:space="preserve"> HYPERLINK "https://maquinas.umaprevia.com.br/produto/rotuladora-automatica-auto-adesiva-tb-raa-1000/"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720" w:line="288" w:lineRule="auto"/>
        <w:ind w:left="720" w:right="-20" w:hanging="360"/>
        <w:rPr>
          <w:color w:val="494b51"/>
          <w:sz w:val="24"/>
          <w:szCs w:val="24"/>
        </w:rPr>
      </w:pPr>
      <w:r w:rsidDel="00000000" w:rsidR="00000000" w:rsidRPr="00000000">
        <w:fldChar w:fldCharType="end"/>
      </w:r>
      <w:hyperlink r:id="rId64">
        <w:r w:rsidDel="00000000" w:rsidR="00000000" w:rsidRPr="00000000">
          <w:rPr>
            <w:sz w:val="24"/>
            <w:szCs w:val="24"/>
            <w:rtl w:val="0"/>
          </w:rPr>
          <w:t xml:space="preserve">Rotuladora automática auto adesiva TB-RAA</w:t>
        </w:r>
      </w:hyperlink>
      <w:r w:rsidDel="00000000" w:rsidR="00000000" w:rsidRPr="00000000">
        <w:fldChar w:fldCharType="begin"/>
        <w:instrText xml:space="preserve"> HYPERLINK "https://maquinas.umaprevia.com.br/produto/rotuladora-automatica-auto-adesiva-tb-raa-1000/"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3f5f5" w:val="clear"/>
        <w:spacing w:after="1200" w:before="960" w:line="276" w:lineRule="auto"/>
        <w:rPr>
          <w:color w:val="777777"/>
        </w:rPr>
      </w:pPr>
      <w:r w:rsidDel="00000000" w:rsidR="00000000" w:rsidRPr="00000000">
        <w:fldChar w:fldCharType="end"/>
      </w:r>
      <w:hyperlink r:id="rId65">
        <w:r w:rsidDel="00000000" w:rsidR="00000000" w:rsidRPr="00000000">
          <w:rPr>
            <w:color w:val="777777"/>
            <w:rtl w:val="0"/>
          </w:rPr>
          <w:t xml:space="preserve">Início</w:t>
        </w:r>
      </w:hyperlink>
      <w:r w:rsidDel="00000000" w:rsidR="00000000" w:rsidRPr="00000000">
        <w:rPr>
          <w:color w:val="777777"/>
          <w:rtl w:val="0"/>
        </w:rPr>
        <w:t xml:space="preserve"> / Mesas de Acúmulo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3f5f5" w:val="clear"/>
        <w:spacing w:after="1440" w:before="960" w:line="312" w:lineRule="auto"/>
        <w:rPr>
          <w:rFonts w:ascii="Merriweather" w:cs="Merriweather" w:eastAsia="Merriweather" w:hAnsi="Merriweather"/>
          <w:sz w:val="48"/>
          <w:szCs w:val="48"/>
        </w:rPr>
      </w:pPr>
      <w:bookmarkStart w:colFirst="0" w:colLast="0" w:name="_22fkjvf2vcr8" w:id="21"/>
      <w:bookmarkEnd w:id="21"/>
      <w:r w:rsidDel="00000000" w:rsidR="00000000" w:rsidRPr="00000000">
        <w:rPr>
          <w:rFonts w:ascii="Merriweather" w:cs="Merriweather" w:eastAsia="Merriweather" w:hAnsi="Merriweather"/>
          <w:sz w:val="48"/>
          <w:szCs w:val="48"/>
          <w:rtl w:val="0"/>
        </w:rPr>
        <w:t xml:space="preserve">Mesas de Acúmulo</w:t>
      </w:r>
    </w:p>
    <w:p w:rsidR="00000000" w:rsidDel="00000000" w:rsidP="00000000" w:rsidRDefault="00000000" w:rsidRPr="00000000" w14:paraId="000000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3f5f5" w:val="clear"/>
        <w:spacing w:after="1200" w:before="1200" w:line="240" w:lineRule="auto"/>
        <w:rPr>
          <w:color w:val="494b51"/>
          <w:sz w:val="24"/>
          <w:szCs w:val="24"/>
        </w:rPr>
      </w:pPr>
      <w:r w:rsidDel="00000000" w:rsidR="00000000" w:rsidRPr="00000000">
        <w:rPr>
          <w:color w:val="494b51"/>
          <w:sz w:val="24"/>
          <w:szCs w:val="24"/>
          <w:rtl w:val="0"/>
        </w:rPr>
        <w:t xml:space="preserve">Exibindo um único resultado</w:t>
      </w:r>
    </w:p>
    <w:p w:rsidR="00000000" w:rsidDel="00000000" w:rsidP="00000000" w:rsidRDefault="00000000" w:rsidRPr="00000000" w14:paraId="00000093">
      <w:pPr>
        <w:shd w:fill="f3f5f5" w:val="clear"/>
        <w:spacing w:after="1560" w:before="960" w:line="276" w:lineRule="auto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 </w:t>
        <w:tab/>
        <w:tab/>
        <w:tab/>
        <w:tab/>
        <w:tab/>
        <w:t xml:space="preserve">Ordenação padrão </w:t>
        <w:tab/>
        <w:tab/>
        <w:tab/>
        <w:tab/>
        <w:tab/>
        <w:t xml:space="preserve">Ordenar por popularidade </w:t>
        <w:tab/>
        <w:tab/>
        <w:tab/>
        <w:tab/>
        <w:tab/>
        <w:t xml:space="preserve">Ordenar por média de classificação </w:t>
        <w:tab/>
        <w:tab/>
        <w:tab/>
        <w:tab/>
        <w:tab/>
        <w:t xml:space="preserve">Ordenar por mais recente </w:t>
        <w:tab/>
        <w:tab/>
        <w:tab/>
        <w:tab/>
        <w:tab/>
        <w:t xml:space="preserve">Ordenar por preço: menor para maior </w:t>
        <w:tab/>
        <w:tab/>
        <w:tab/>
        <w:tab/>
        <w:tab/>
        <w:t xml:space="preserve">Ordenar por preço: maior para menor </w:t>
        <w:tab/>
        <w:tab/>
        <w:tab/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960" w:line="276" w:lineRule="auto"/>
        <w:ind w:left="720" w:hanging="360"/>
        <w:jc w:val="center"/>
        <w:rPr>
          <w:color w:val="494b51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</w:rPr>
        <w:drawing>
          <wp:inline distB="114300" distT="114300" distL="114300" distR="114300">
            <wp:extent cx="2857500" cy="2857500"/>
            <wp:effectExtent b="0" l="0" r="0" t="0"/>
            <wp:docPr descr="Mesa de Acúmulo Monitorizada TB MS" id="15" name="image17.png"/>
            <a:graphic>
              <a:graphicData uri="http://schemas.openxmlformats.org/drawingml/2006/picture">
                <pic:pic>
                  <pic:nvPicPr>
                    <pic:cNvPr descr="Mesa de Acúmulo Monitorizada TB MS"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  https://maquinas.umaprevia.com.br/produto/rotuladora-automatica-auto-adesiva-tb-raa-1000/</w:t>
      </w:r>
      <w:r w:rsidDel="00000000" w:rsidR="00000000" w:rsidRPr="00000000">
        <w:fldChar w:fldCharType="begin"/>
        <w:instrText xml:space="preserve"> HYPERLINK "https://maquinas.umaprevia.com.br/produto/mesa-de-acumulo-monitorizada-tb-ms/"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12" w:lineRule="auto"/>
        <w:ind w:left="720" w:hanging="360"/>
        <w:rPr>
          <w:color w:val="494b51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color w:val="494b51"/>
          <w:sz w:val="20"/>
          <w:szCs w:val="20"/>
          <w:rtl w:val="0"/>
        </w:rPr>
        <w:t xml:space="preserve">Mesas de Acúmulo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800" w:line="276" w:lineRule="auto"/>
        <w:ind w:left="720" w:hanging="360"/>
        <w:jc w:val="center"/>
        <w:rPr>
          <w:color w:val="494b51"/>
          <w:sz w:val="24"/>
          <w:szCs w:val="24"/>
        </w:rPr>
      </w:pPr>
      <w:hyperlink r:id="rId66">
        <w:r w:rsidDel="00000000" w:rsidR="00000000" w:rsidRPr="00000000">
          <w:rPr>
            <w:rFonts w:ascii="Merriweather" w:cs="Merriweather" w:eastAsia="Merriweather" w:hAnsi="Merriweather"/>
            <w:b w:val="1"/>
            <w:bCs w:val="1"/>
            <w:color w:val="101218"/>
            <w:sz w:val="36"/>
            <w:szCs w:val="36"/>
            <w:rtl w:val="0"/>
          </w:rPr>
          <w:t xml:space="preserve">Mesa de Acúmulo Monitorizada TB 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oogle.com/search?q=regularizada+fiscalmente&amp;rlz=1C1FKPE_pt-PTBR1105BR1105&amp;oq=empresa+apta+a+exportar&amp;gs_lcrp=EgZjaHJvbWUyBggAEEUYOdIBCDM4NDVqMGo0qAIAsAIA&amp;sourceid=chrome&amp;ie=UTF-8&amp;mstk=AUtExfBpx4P9FzalwYI2cZG_zyZUaIs1dRlz1Uf2A0seRm5MLwaoeYLAZutjhMAJd1SrKilHiPH9QwnWTKU7kPb_JiUdufa5sCianmS5vJcvM5mkHpPgL0AI8yqMlPHv2cux42hKzL9YqMPRyXOfzFGVW1TZ_wvbLFS9Hul7BnqSqz755Zy1oe8ZdvmmdZc6gQ94dMpkKE9s3HWczowoOg842K2ZR9Kim2Chb3EdbAdDLnS92qfxnXSR72SNJL7tjAPdfv0Ncoc_cT9j_EODcIm3k2D8&amp;csui=3&amp;ved=2ahUKEwjMo4XS-vaRAxWfpJUCHWeMEkYQgK4QegQIARAC" TargetMode="External"/><Relationship Id="rId42" Type="http://schemas.openxmlformats.org/officeDocument/2006/relationships/hyperlink" Target="https://maquinas.umaprevia.com.br/contato/" TargetMode="External"/><Relationship Id="rId41" Type="http://schemas.openxmlformats.org/officeDocument/2006/relationships/hyperlink" Target="https://www.google.com/search?q=RADAR+da+Receita+Federal&amp;rlz=1C1FKPE_pt-PTBR1105BR1105&amp;oq=empresa+apta+a+exportar&amp;gs_lcrp=EgZjaHJvbWUyBggAEEUYOdIBCDM4NDVqMGo0qAIAsAIA&amp;sourceid=chrome&amp;ie=UTF-8&amp;mstk=AUtExfBpx4P9FzalwYI2cZG_zyZUaIs1dRlz1Uf2A0seRm5MLwaoeYLAZutjhMAJd1SrKilHiPH9QwnWTKU7kPb_JiUdufa5sCianmS5vJcvM5mkHpPgL0AI8yqMlPHv2cux42hKzL9YqMPRyXOfzFGVW1TZ_wvbLFS9Hul7BnqSqz755Zy1oe8ZdvmmdZc6gQ94dMpkKE9s3HWczowoOg842K2ZR9Kim2Chb3EdbAdDLnS92qfxnXSR72SNJL7tjAPdfv0Ncoc_cT9j_EODcIm3k2D8&amp;csui=3&amp;ved=2ahUKEwjMo4XS-vaRAxWfpJUCHWeMEkYQgK4QegQIARAD" TargetMode="External"/><Relationship Id="rId44" Type="http://schemas.openxmlformats.org/officeDocument/2006/relationships/hyperlink" Target="https://maquinas.umaprevia.com.br/categoria-produto/mesas-de-acumulo/" TargetMode="External"/><Relationship Id="rId43" Type="http://schemas.openxmlformats.org/officeDocument/2006/relationships/hyperlink" Target="https://maquinas.umaprevia.com.br/categoria-produto/envolvedoras/" TargetMode="External"/><Relationship Id="rId46" Type="http://schemas.openxmlformats.org/officeDocument/2006/relationships/hyperlink" Target="https://maquinas.umaprevia.com.br/sobre/" TargetMode="External"/><Relationship Id="rId45" Type="http://schemas.openxmlformats.org/officeDocument/2006/relationships/hyperlink" Target="https://maquinas.umaprevia.com.br/categoria-produto/rotuladora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48" Type="http://schemas.openxmlformats.org/officeDocument/2006/relationships/hyperlink" Target="https://maquinas.umaprevia.com.br/contato/" TargetMode="External"/><Relationship Id="rId47" Type="http://schemas.openxmlformats.org/officeDocument/2006/relationships/hyperlink" Target="https://maquinas.umaprevia.com.br/feiras/" TargetMode="External"/><Relationship Id="rId49" Type="http://schemas.openxmlformats.org/officeDocument/2006/relationships/hyperlink" Target="https://www.instagram.com/tbmaquinas_equipamentos/" TargetMode="External"/><Relationship Id="rId5" Type="http://schemas.openxmlformats.org/officeDocument/2006/relationships/styles" Target="styles.xml"/><Relationship Id="rId6" Type="http://schemas.openxmlformats.org/officeDocument/2006/relationships/hyperlink" Target="https://maquinas.umaprevia.com.br/categoria-produto/envolvedoras/" TargetMode="External"/><Relationship Id="rId7" Type="http://schemas.openxmlformats.org/officeDocument/2006/relationships/hyperlink" Target="https://maquinas.umaprevia.com.br/categoria-produto/mesas-de-acumulo/" TargetMode="External"/><Relationship Id="rId8" Type="http://schemas.openxmlformats.org/officeDocument/2006/relationships/hyperlink" Target="https://maquinas.umaprevia.com.br/categoria-produto/rotuladoras/" TargetMode="External"/><Relationship Id="rId31" Type="http://schemas.openxmlformats.org/officeDocument/2006/relationships/image" Target="media/image1.png"/><Relationship Id="rId30" Type="http://schemas.openxmlformats.org/officeDocument/2006/relationships/image" Target="media/image11.png"/><Relationship Id="rId33" Type="http://schemas.openxmlformats.org/officeDocument/2006/relationships/hyperlink" Target="https://maquinas.umaprevia.com.br/produto/rotuladora-automatica-auto-adesiva-tb-raa-1000/" TargetMode="External"/><Relationship Id="rId32" Type="http://schemas.openxmlformats.org/officeDocument/2006/relationships/image" Target="media/image19.png"/><Relationship Id="rId35" Type="http://schemas.openxmlformats.org/officeDocument/2006/relationships/hyperlink" Target="https://maquinas.umaprevia.com.br/produto/rotuladora-automatica-auto-adesiva-tb-raa-com-cabine/" TargetMode="External"/><Relationship Id="rId34" Type="http://schemas.openxmlformats.org/officeDocument/2006/relationships/image" Target="media/image10.png"/><Relationship Id="rId37" Type="http://schemas.openxmlformats.org/officeDocument/2006/relationships/hyperlink" Target="https://maquinas.umaprevia.com.br/produto/rotuladora-automatica-master-label-tb-bop/" TargetMode="External"/><Relationship Id="rId36" Type="http://schemas.openxmlformats.org/officeDocument/2006/relationships/image" Target="media/image6.png"/><Relationship Id="rId39" Type="http://schemas.openxmlformats.org/officeDocument/2006/relationships/hyperlink" Target="https://maquinas.umaprevia.com.br/produto/rotuladora/" TargetMode="External"/><Relationship Id="rId38" Type="http://schemas.openxmlformats.org/officeDocument/2006/relationships/image" Target="media/image13.png"/><Relationship Id="rId62" Type="http://schemas.openxmlformats.org/officeDocument/2006/relationships/hyperlink" Target="https://maquinas.umaprevia.com.br/produto/rotuladora-automatica-auto-adesiva-tb-raa-com-cabine/" TargetMode="External"/><Relationship Id="rId61" Type="http://schemas.openxmlformats.org/officeDocument/2006/relationships/hyperlink" Target="https://maquinas.umaprevia.com.br/produto/rotuladora-automatica-master-label-tb-bop/" TargetMode="External"/><Relationship Id="rId20" Type="http://schemas.openxmlformats.org/officeDocument/2006/relationships/hyperlink" Target="https://maquinas.umaprevia.com.br/produto/envolvedora/" TargetMode="External"/><Relationship Id="rId64" Type="http://schemas.openxmlformats.org/officeDocument/2006/relationships/hyperlink" Target="https://maquinas.umaprevia.com.br/produto/rotuladora-automatica-auto-adesiva-tb-raa-1000/" TargetMode="External"/><Relationship Id="rId63" Type="http://schemas.openxmlformats.org/officeDocument/2006/relationships/hyperlink" Target="https://maquinas.umaprevia.com.br/produto/rotuladora-automatica-auto-adesiva-tb-raa-com-cabine/" TargetMode="External"/><Relationship Id="rId22" Type="http://schemas.openxmlformats.org/officeDocument/2006/relationships/image" Target="media/image9.png"/><Relationship Id="rId66" Type="http://schemas.openxmlformats.org/officeDocument/2006/relationships/hyperlink" Target="https://maquinas.umaprevia.com.br/produto/mesa-de-acumulo-monitorizada-tb-ms/" TargetMode="External"/><Relationship Id="rId21" Type="http://schemas.openxmlformats.org/officeDocument/2006/relationships/image" Target="media/image21.png"/><Relationship Id="rId65" Type="http://schemas.openxmlformats.org/officeDocument/2006/relationships/hyperlink" Target="https://maquinas.umaprevia.com.br/" TargetMode="External"/><Relationship Id="rId24" Type="http://schemas.openxmlformats.org/officeDocument/2006/relationships/image" Target="media/image3.png"/><Relationship Id="rId23" Type="http://schemas.openxmlformats.org/officeDocument/2006/relationships/image" Target="media/image5.png"/><Relationship Id="rId60" Type="http://schemas.openxmlformats.org/officeDocument/2006/relationships/hyperlink" Target="https://maquinas.umaprevia.com.br/produto/rotuladora-automatica-master-label-tb-bop/" TargetMode="External"/><Relationship Id="rId26" Type="http://schemas.openxmlformats.org/officeDocument/2006/relationships/image" Target="media/image14.png"/><Relationship Id="rId25" Type="http://schemas.openxmlformats.org/officeDocument/2006/relationships/hyperlink" Target="https://maquinas.umaprevia.com.br/produto/mesa-de-acumulo-monitorizada-tb-ms/" TargetMode="External"/><Relationship Id="rId28" Type="http://schemas.openxmlformats.org/officeDocument/2006/relationships/image" Target="media/image12.png"/><Relationship Id="rId27" Type="http://schemas.openxmlformats.org/officeDocument/2006/relationships/image" Target="media/image8.png"/><Relationship Id="rId29" Type="http://schemas.openxmlformats.org/officeDocument/2006/relationships/image" Target="media/image16.png"/><Relationship Id="rId51" Type="http://schemas.openxmlformats.org/officeDocument/2006/relationships/hyperlink" Target="https://maquinas.umaprevia.com.br/categoria-produto/envolvedoras/" TargetMode="External"/><Relationship Id="rId50" Type="http://schemas.openxmlformats.org/officeDocument/2006/relationships/hyperlink" Target="https://wa.me/5554992425851" TargetMode="External"/><Relationship Id="rId53" Type="http://schemas.openxmlformats.org/officeDocument/2006/relationships/hyperlink" Target="https://maquinas.umaprevia.com.br/categoria-produto/rotuladoras/" TargetMode="External"/><Relationship Id="rId52" Type="http://schemas.openxmlformats.org/officeDocument/2006/relationships/hyperlink" Target="https://maquinas.umaprevia.com.br/categoria-produto/mesas-de-acumulo/" TargetMode="External"/><Relationship Id="rId11" Type="http://schemas.openxmlformats.org/officeDocument/2006/relationships/hyperlink" Target="https://maquinas.umaprevia.com.br/feiras/" TargetMode="External"/><Relationship Id="rId55" Type="http://schemas.openxmlformats.org/officeDocument/2006/relationships/hyperlink" Target="https://maquinas.umaprevia.com.br/feiras/" TargetMode="External"/><Relationship Id="rId10" Type="http://schemas.openxmlformats.org/officeDocument/2006/relationships/hyperlink" Target="https://maquinas.umaprevia.com.br/sobre/" TargetMode="External"/><Relationship Id="rId54" Type="http://schemas.openxmlformats.org/officeDocument/2006/relationships/hyperlink" Target="https://maquinas.umaprevia.com.br/sobre/" TargetMode="External"/><Relationship Id="rId13" Type="http://schemas.openxmlformats.org/officeDocument/2006/relationships/image" Target="media/image20.png"/><Relationship Id="rId57" Type="http://schemas.openxmlformats.org/officeDocument/2006/relationships/hyperlink" Target="https://maquinas.umaprevia.com.br/categoria-produto/mesas-de-acumulo/" TargetMode="External"/><Relationship Id="rId12" Type="http://schemas.openxmlformats.org/officeDocument/2006/relationships/hyperlink" Target="https://maquinas.umaprevia.com.br/contato/" TargetMode="External"/><Relationship Id="rId56" Type="http://schemas.openxmlformats.org/officeDocument/2006/relationships/hyperlink" Target="https://maquinas.umaprevia.com.br/contato/" TargetMode="External"/><Relationship Id="rId15" Type="http://schemas.openxmlformats.org/officeDocument/2006/relationships/hyperlink" Target="https://maquinas.umaprevia.com.br/#" TargetMode="External"/><Relationship Id="rId59" Type="http://schemas.openxmlformats.org/officeDocument/2006/relationships/hyperlink" Target="https://maquinas.umaprevia.com.br/categoria-produto/rotuladoras/" TargetMode="External"/><Relationship Id="rId14" Type="http://schemas.openxmlformats.org/officeDocument/2006/relationships/hyperlink" Target="https://maquinas.umaprevia.com.br/#" TargetMode="External"/><Relationship Id="rId58" Type="http://schemas.openxmlformats.org/officeDocument/2006/relationships/hyperlink" Target="https://maquinas.umaprevia.com.br/categoria-produto/envolvedoras/" TargetMode="External"/><Relationship Id="rId17" Type="http://schemas.openxmlformats.org/officeDocument/2006/relationships/hyperlink" Target="https://maquinas.umaprevia.com.br/#" TargetMode="External"/><Relationship Id="rId16" Type="http://schemas.openxmlformats.org/officeDocument/2006/relationships/hyperlink" Target="https://maquinas.umaprevia.com.br/#" TargetMode="External"/><Relationship Id="rId19" Type="http://schemas.openxmlformats.org/officeDocument/2006/relationships/image" Target="media/image22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