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Refund Module Refactoring Spec</w:t>
      </w:r>
    </w:p>
    <w:p>
      <w:pPr>
        <w:pStyle w:val="Heading1"/>
      </w:pPr>
      <w:r>
        <w:t>Filling Rules</w:t>
      </w:r>
    </w:p>
    <w:p>
      <w:r>
        <w:t>- type enum: new_feature / enhancement / bugfix / refactor</w:t>
      </w:r>
    </w:p>
    <w:p>
      <w:r>
        <w:t>- severity enum: critical / high / medium / low</w:t>
      </w:r>
    </w:p>
    <w:p>
      <w:r>
        <w:t>- source enum: prd / code_review / bug_history / code_analysis / prod_log</w:t>
      </w:r>
    </w:p>
    <w:p>
      <w:r>
        <w:t>- status enum: open / mitigated / accepted</w:t>
      </w:r>
    </w:p>
    <w:p>
      <w:r>
        <w:t>- fix_required enum: yes / no</w:t>
      </w:r>
    </w:p>
    <w:p>
      <w:r>
        <w:t>- cancel_source enum: prd / meeting / tech_decision</w:t>
      </w:r>
    </w:p>
    <w:p>
      <w:r>
        <w:t>- target_date format: YYYY-MM-DD</w:t>
      </w:r>
    </w:p>
    <w:p>
      <w:r>
        <w:t>- priority enum: P0 / P1 / P2 / P3</w:t>
      </w:r>
    </w:p>
    <w:p>
      <w:r>
        <w:t>- balance_refund_realtime: fill true / false</w:t>
      </w:r>
    </w:p>
    <w:p>
      <w:r>
        <w:t>- func_change, risk, legacy_gap, dropped_feature rows can be appended as needed</w:t>
      </w:r>
    </w:p>
    <w:p>
      <w:pPr>
        <w:pStyle w:val="Heading1"/>
      </w:pPr>
      <w:r>
        <w:t>Table 1: Meta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target_date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2: Functional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FC-001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</w:tr>
      <w:tr>
        <w:tc>
          <w:tcPr>
            <w:tcW w:type="dxa" w:w="2160"/>
          </w:tcPr>
          <w:p>
            <w:r>
              <w:t>FC-002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</w:tr>
      <w:tr>
        <w:tc>
          <w:tcPr>
            <w:tcW w:type="dxa" w:w="2160"/>
          </w:tcPr>
          <w:p>
            <w:r>
              <w:t>FC-003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3: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Constraint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refund_time_window_days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refund_max_attempts_per_order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balance_refund_realtime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4: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RISK-001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</w:tr>
      <w:tr>
        <w:tc>
          <w:tcPr>
            <w:tcW w:type="dxa" w:w="1728"/>
          </w:tcPr>
          <w:p>
            <w:r>
              <w:t>RISK-002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  <w:tc>
          <w:tcPr>
            <w:tcW w:type="dxa" w:w="1728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5: Legacy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fix_required</w:t>
            </w:r>
          </w:p>
        </w:tc>
      </w:tr>
      <w:tr>
        <w:tc>
          <w:tcPr>
            <w:tcW w:type="dxa" w:w="2880"/>
          </w:tcPr>
          <w:p>
            <w:r>
              <w:t>GAP-001</w:t>
            </w:r>
          </w:p>
        </w:tc>
        <w:tc>
          <w:tcPr>
            <w:tcW w:type="dxa" w:w="2880"/>
          </w:tcPr>
          <w:p>
            <w:r>
              <w:t>(to be filled)</w:t>
            </w:r>
          </w:p>
        </w:tc>
        <w:tc>
          <w:tcPr>
            <w:tcW w:type="dxa" w:w="2880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6: Dropped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original_plan</w:t>
            </w:r>
          </w:p>
        </w:tc>
        <w:tc>
          <w:tcPr>
            <w:tcW w:type="dxa" w:w="2160"/>
          </w:tcPr>
          <w:p>
            <w:r>
              <w:t>cancel_source</w:t>
            </w:r>
          </w:p>
        </w:tc>
      </w:tr>
      <w:tr>
        <w:tc>
          <w:tcPr>
            <w:tcW w:type="dxa" w:w="2160"/>
          </w:tcPr>
          <w:p>
            <w:r>
              <w:t>DROP-001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  <w:tc>
          <w:tcPr>
            <w:tcW w:type="dxa" w:w="2160"/>
          </w:tcPr>
          <w:p>
            <w:r>
              <w:t>(to be filled)</w:t>
            </w:r>
          </w:p>
        </w:tc>
      </w:tr>
    </w:tbl>
    <w:p>
      <w:pPr>
        <w:pStyle w:val="Heading1"/>
      </w:pPr>
      <w:r>
        <w:t>Table 7: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total_func_changes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total_risks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total_legacy_gaps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  <w:tr>
        <w:tc>
          <w:tcPr>
            <w:tcW w:type="dxa" w:w="4320"/>
          </w:tcPr>
          <w:p>
            <w:r>
              <w:t>total_dropped_features</w:t>
            </w:r>
          </w:p>
        </w:tc>
        <w:tc>
          <w:tcPr>
            <w:tcW w:type="dxa" w:w="4320"/>
          </w:tcPr>
          <w:p>
            <w:r>
              <w:t>(to be filled)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