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rial" w:hAnsi="Arial"/>
          <w:b/>
          <w:color w:val="000000"/>
          <w:sz w:val="22"/>
        </w:rPr>
        <w:t>BỘ MÔN KHOA HỌC MÁY TÍNH – KHOA CÔNG NGHỆ THÔNG TIN</w:t>
      </w:r>
    </w:p>
    <w:p>
      <w:pPr>
        <w:pStyle w:val="Title"/>
        <w:spacing w:before="1120"/>
        <w:jc w:val="center"/>
      </w:pPr>
      <w:commentRangeStart w:id="0"/>
      <w:r>
        <w:rPr>
          <w:rFonts w:ascii="Arial" w:hAnsi="Arial"/>
          <w:b/>
          <w:color w:val="000000"/>
          <w:sz w:val="40"/>
        </w:rPr>
        <w:t>GIAO THỨC CẤU HÌNH VÀ TÁI LẬP</w:t>
      </w:r>
      <w:commentRangeEnd w:id="0"/>
      <w:r>
        <w:rPr>
          <w:rStyle w:val="CommentReference"/>
          <w:color w:val="000000"/>
        </w:rPr>
        <w:commentReference w:id="0"/>
      </w:r>
    </w:p>
    <w:p>
      <w:pPr>
        <w:pStyle w:val="Subtitle"/>
        <w:spacing w:before="240"/>
        <w:jc w:val="center"/>
      </w:pPr>
      <w:r>
        <w:rPr>
          <w:i/>
          <w:color w:val="000000"/>
          <w:sz w:val="22"/>
        </w:rPr>
        <w:t>Hợp đồng cấu hình, manifests, assertions và locked-run procedure</w:t>
      </w:r>
    </w:p>
    <w:p>
      <w:pPr>
        <w:spacing w:before="840"/>
        <w:jc w:val="center"/>
      </w:pPr>
      <w:r>
        <w:rPr>
          <w:rFonts w:ascii="Arial" w:hAnsi="Arial"/>
          <w:b/>
          <w:color w:val="000000"/>
          <w:sz w:val="26"/>
        </w:rPr>
        <w:t>ĐỊNH LƯỢNG ĐỘ TRÔI BIỂU DIỄN CÓ HIỆU CHỈNH NHIỄU CHO SUY LUẬN ĐA BƯỚC TRÊN ĐỒ THỊ TRI THỨC TIẾN HÓA</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592"/>
        <w:gridCol w:w="4592"/>
      </w:tblGrid>
      <w:tr>
        <w:trPr>
          <w:tblHeader/>
          <w:cantSplit/>
        </w:trPr>
        <w:tc>
          <w:tcPr>
            <w:tcW w:type="dxa" w:w="238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Loại tài liệu</w:t>
            </w:r>
          </w:p>
        </w:tc>
        <w:tc>
          <w:tcPr>
            <w:tcW w:type="dxa" w:w="595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Tài liệu mô tả ngữ cảnh nghiên cứu</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Tác giả thực hiện</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Trần Phùng Đức Anh; Nguyễn Việt Tuấn Anh; Nguyễn Thu Hương; Võ Nguyễn Anh Kiệt</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Người hướng dẫn</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ThS. Nguyễn Đình Quý</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Đơn vị</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Bộ môn Khoa học máy tính – Khoa Công nghệ thông tin</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Ngày thực hiện</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Bản gốc tháng 8 năm 2026; cập nhật 17/09/2026</w:t>
            </w:r>
          </w:p>
        </w:tc>
      </w:tr>
    </w:tbl>
    <w:p>
      <w:r>
        <w:rPr>
          <w:color w:val="000000"/>
        </w:rPr>
        <w:br w:type="page"/>
      </w:r>
    </w:p>
    <w:p>
      <w:pPr>
        <w:spacing w:after="160"/>
      </w:pPr>
      <w:r>
        <w:rPr>
          <w:color w:val="000000"/>
        </w:rPr>
        <w:t>Phiên bản ngữ cảnh 1.3 • Cập nhật ngày 17/09/2026 • Kế hoạch 8 tuần • Chưa khóa thí nghiệm</w:t>
      </w:r>
    </w:p>
    <w:p>
      <w:pPr>
        <w:pStyle w:val="Heading1"/>
      </w:pPr>
      <w:r>
        <w:rPr>
          <w:color w:val="000000"/>
        </w:rPr>
        <w:t>1  Mục tiêu</w:t>
      </w:r>
    </w:p>
    <w:p>
      <w:r>
        <w:rPr>
          <w:i w:val="0"/>
          <w:color w:val="000000"/>
        </w:rPr>
        <w:t>Tài liệu này chuyển thiết kế nghiên cứu thành một hợp đồng triển khai có thể kiểm tra. Mọi artifact phải truy ngược được về source hashes, code commit, config, seed, snapshot/query manifests và checkpoint. Giá trị pilot-dependent được để placeholder cho tới deadline thích hợp; không điền precision giả trước khi có pilot evidence.</w:t>
      </w:r>
    </w:p>
    <w:p>
      <w:pPr>
        <w:pStyle w:val="Heading1"/>
      </w:pPr>
      <w:r>
        <w:rPr>
          <w:color w:val="000000"/>
        </w:rPr>
        <w:t>2 Cấu hình khoa học và kiến trúc code</w:t>
      </w:r>
    </w:p>
    <w:p>
      <w:r>
        <w:rPr>
          <w:color w:val="000000"/>
        </w:rPr>
        <w:t>Giữ một configs/protocol_v1.yaml làm điểm quyết định khoa học. Không tách các giá trị khoa học trùng lặp vào data.yaml, kge.yaml hoặc statistics.yaml. Danh mục nguồn, ontology, prompt và schema có thể ở tài nguyên riêng nhưng được tham chiếu bằng phiên bản/hash. Cấu hình môi trường không được ghi đè quyết định khoa học.</w:t>
      </w:r>
    </w:p>
    <w:p>
      <w:r>
        <w:rPr>
          <w:color w:val="000000"/>
        </w:rPr>
        <w:t>Tài liệu 07 đặc tả module, schema, Git/PR/CI và chạy tiếp; tài liệu 06 đặc tả công đoạn dữ liệu. Sơ đồ module là đề xuất tích hợp vào package hiện có, không phải kiểm kê repo. Khối YAML sau là hợp đồng cần ánh xạ và kiểm tra trên code thực tế; chưa phải cấu hình đã khóa để chạy.</w:t>
      </w:r>
    </w:p>
    <w:p>
      <w:pPr>
        <w:pStyle w:val="Heading1"/>
      </w:pPr>
      <w:r>
        <w:rPr>
          <w:color w:val="000000"/>
        </w:rPr>
        <w:t>3 Hợp đồng cấu hình protocol_v1 yaml</w:t>
      </w:r>
    </w:p>
    <w:p>
      <w:pPr>
        <w:pStyle w:val="Code"/>
        <w:keepNext w:val="0"/>
      </w:pPr>
      <w:r>
        <w:rPr>
          <w:rFonts w:ascii="DejaVu Sans Mono" w:hAnsi="DejaVu Sans Mono"/>
          <w:color w:val="000000"/>
          <w:sz w:val="17"/>
        </w:rPr>
        <w:t>protocol_version: 1.3-draft</w:t>
      </w:r>
    </w:p>
    <w:p>
      <w:pPr>
        <w:pStyle w:val="Code"/>
        <w:keepNext w:val="0"/>
      </w:pPr>
      <w:r>
        <w:rPr>
          <w:rFonts w:ascii="DejaVu Sans Mono" w:hAnsi="DejaVu Sans Mono"/>
          <w:color w:val="000000"/>
          <w:sz w:val="17"/>
        </w:rPr>
        <w:t>document_status: pilot_specification_not_locked_experiment</w:t>
      </w:r>
    </w:p>
    <w:p>
      <w:pPr>
        <w:pStyle w:val="Code"/>
        <w:keepNext w:val="0"/>
      </w:pPr>
      <w:r>
        <w:rPr>
          <w:rFonts w:ascii="DejaVu Sans Mono" w:hAnsi="DejaVu Sans Mono"/>
          <w:color w:val="000000"/>
          <w:sz w:val="17"/>
        </w:rPr>
        <w:t>schedule:</w:t>
      </w:r>
    </w:p>
    <w:p>
      <w:pPr>
        <w:pStyle w:val="Code"/>
        <w:keepNext w:val="0"/>
      </w:pPr>
      <w:r>
        <w:rPr>
          <w:rFonts w:ascii="DejaVu Sans Mono" w:hAnsi="DejaVu Sans Mono"/>
          <w:color w:val="000000"/>
          <w:sz w:val="17"/>
        </w:rPr>
        <w:t xml:space="preserve">  duration_weeks: 8</w:t>
      </w:r>
    </w:p>
    <w:p>
      <w:pPr>
        <w:pStyle w:val="Code"/>
        <w:keepNext w:val="0"/>
      </w:pPr>
      <w:r>
        <w:rPr>
          <w:rFonts w:ascii="DejaVu Sans Mono" w:hAnsi="DejaVu Sans Mono"/>
          <w:color w:val="000000"/>
          <w:sz w:val="17"/>
        </w:rPr>
        <w:t xml:space="preserve">  full_freeze_end_week: 5</w:t>
      </w:r>
    </w:p>
    <w:p>
      <w:pPr>
        <w:pStyle w:val="Code"/>
        <w:keepNext w:val="0"/>
      </w:pPr>
      <w:r>
        <w:rPr>
          <w:rFonts w:ascii="DejaVu Sans Mono" w:hAnsi="DejaVu Sans Mono"/>
          <w:color w:val="000000"/>
          <w:sz w:val="17"/>
        </w:rPr>
        <w:t xml:space="preserve">  locked_run_week: 6</w:t>
      </w:r>
    </w:p>
    <w:p>
      <w:pPr>
        <w:pStyle w:val="Code"/>
        <w:keepNext w:val="0"/>
      </w:pPr>
      <w:r>
        <w:rPr>
          <w:rFonts w:ascii="DejaVu Sans Mono" w:hAnsi="DejaVu Sans Mono"/>
          <w:color w:val="000000"/>
          <w:sz w:val="17"/>
        </w:rPr>
        <w:t xml:space="preserve">  analysis_week: 7</w:t>
      </w:r>
    </w:p>
    <w:p>
      <w:pPr>
        <w:pStyle w:val="Code"/>
        <w:keepNext w:val="0"/>
      </w:pPr>
      <w:r>
        <w:rPr>
          <w:rFonts w:ascii="DejaVu Sans Mono" w:hAnsi="DejaVu Sans Mono"/>
          <w:color w:val="000000"/>
          <w:sz w:val="17"/>
        </w:rPr>
        <w:t xml:space="preserve">  reproduction_week: 8</w:t>
      </w:r>
    </w:p>
    <w:p>
      <w:pPr>
        <w:pStyle w:val="Code"/>
        <w:keepNext w:val="0"/>
      </w:pPr>
      <w:r>
        <w:rPr>
          <w:rFonts w:ascii="DejaVu Sans Mono" w:hAnsi="DejaVu Sans Mono"/>
          <w:color w:val="000000"/>
          <w:sz w:val="17"/>
        </w:rPr>
        <w:t>sources:</w:t>
      </w:r>
    </w:p>
    <w:p>
      <w:pPr>
        <w:pStyle w:val="Code"/>
        <w:keepNext w:val="0"/>
      </w:pPr>
      <w:r>
        <w:rPr>
          <w:rFonts w:ascii="DejaVu Sans Mono" w:hAnsi="DejaVu Sans Mono"/>
          <w:color w:val="000000"/>
          <w:sz w:val="17"/>
        </w:rPr>
        <w:t xml:space="preserve">  source_registry_hash: null</w:t>
      </w:r>
    </w:p>
    <w:p>
      <w:pPr>
        <w:pStyle w:val="Code"/>
        <w:keepNext w:val="0"/>
      </w:pPr>
      <w:r>
        <w:rPr>
          <w:rFonts w:ascii="DejaVu Sans Mono" w:hAnsi="DejaVu Sans Mono"/>
          <w:color w:val="000000"/>
          <w:sz w:val="17"/>
        </w:rPr>
        <w:t xml:space="preserve">  input_manifest_hash: null</w:t>
      </w:r>
    </w:p>
    <w:p>
      <w:pPr>
        <w:pStyle w:val="Code"/>
        <w:keepNext w:val="0"/>
      </w:pPr>
      <w:r>
        <w:rPr>
          <w:rFonts w:ascii="DejaVu Sans Mono" w:hAnsi="DejaVu Sans Mono"/>
          <w:color w:val="000000"/>
          <w:sz w:val="17"/>
        </w:rPr>
        <w:t xml:space="preserve">  release_manifest_hash: null</w:t>
      </w:r>
    </w:p>
    <w:p>
      <w:pPr>
        <w:pStyle w:val="Code"/>
        <w:keepNext w:val="0"/>
      </w:pPr>
      <w:r>
        <w:rPr>
          <w:rFonts w:ascii="DejaVu Sans Mono" w:hAnsi="DejaVu Sans Mono"/>
          <w:color w:val="000000"/>
          <w:sz w:val="17"/>
        </w:rPr>
        <w:t>data:</w:t>
      </w:r>
    </w:p>
    <w:p>
      <w:pPr>
        <w:pStyle w:val="Code"/>
        <w:keepNext w:val="0"/>
      </w:pPr>
      <w:r>
        <w:rPr>
          <w:rFonts w:ascii="DejaVu Sans Mono" w:hAnsi="DejaVu Sans Mono"/>
          <w:color w:val="000000"/>
          <w:sz w:val="17"/>
        </w:rPr>
        <w:t xml:space="preserve">  domain: null</w:t>
      </w:r>
    </w:p>
    <w:p>
      <w:pPr>
        <w:pStyle w:val="Code"/>
        <w:keepNext w:val="0"/>
      </w:pPr>
      <w:r>
        <w:rPr>
          <w:rFonts w:ascii="DejaVu Sans Mono" w:hAnsi="DejaVu Sans Mono"/>
          <w:color w:val="000000"/>
          <w:sz w:val="17"/>
        </w:rPr>
        <w:t xml:space="preserve">  publishers: null</w:t>
      </w:r>
    </w:p>
    <w:p>
      <w:pPr>
        <w:pStyle w:val="Code"/>
        <w:keepNext w:val="0"/>
      </w:pPr>
      <w:r>
        <w:rPr>
          <w:rFonts w:ascii="DejaVu Sans Mono" w:hAnsi="DejaVu Sans Mono"/>
          <w:color w:val="000000"/>
          <w:sz w:val="17"/>
        </w:rPr>
        <w:t xml:space="preserve">  historical_window: null</w:t>
      </w:r>
    </w:p>
    <w:p>
      <w:pPr>
        <w:pStyle w:val="Code"/>
        <w:keepNext w:val="0"/>
      </w:pPr>
      <w:r>
        <w:rPr>
          <w:rFonts w:ascii="DejaVu Sans Mono" w:hAnsi="DejaVu Sans Mono"/>
          <w:color w:val="000000"/>
          <w:sz w:val="17"/>
        </w:rPr>
        <w:t xml:space="preserve">  relation_ontology_hash: null</w:t>
      </w:r>
    </w:p>
    <w:p>
      <w:pPr>
        <w:pStyle w:val="Code"/>
        <w:keepNext w:val="0"/>
      </w:pPr>
      <w:r>
        <w:rPr>
          <w:rFonts w:ascii="DejaVu Sans Mono" w:hAnsi="DejaVu Sans Mono"/>
          <w:color w:val="000000"/>
          <w:sz w:val="17"/>
        </w:rPr>
        <w:t xml:space="preserve">  source_version_required: true</w:t>
      </w:r>
    </w:p>
    <w:p>
      <w:pPr>
        <w:pStyle w:val="Code"/>
        <w:keepNext w:val="0"/>
      </w:pPr>
      <w:r>
        <w:rPr>
          <w:rFonts w:ascii="DejaVu Sans Mono" w:hAnsi="DejaVu Sans Mono"/>
          <w:color w:val="000000"/>
          <w:sz w:val="17"/>
        </w:rPr>
        <w:t xml:space="preserve">  unverified_historical_availability: quarantine</w:t>
      </w:r>
    </w:p>
    <w:p>
      <w:pPr>
        <w:pStyle w:val="Code"/>
        <w:keepNext w:val="0"/>
      </w:pPr>
      <w:r>
        <w:rPr>
          <w:rFonts w:ascii="DejaVu Sans Mono" w:hAnsi="DejaVu Sans Mono"/>
          <w:color w:val="000000"/>
          <w:sz w:val="17"/>
        </w:rPr>
        <w:t xml:space="preserve">  unknown_time: retain_uncertainty_not_impute</w:t>
      </w:r>
    </w:p>
    <w:p>
      <w:pPr>
        <w:pStyle w:val="Code"/>
        <w:keepNext w:val="0"/>
      </w:pPr>
      <w:r>
        <w:rPr>
          <w:rFonts w:ascii="DejaVu Sans Mono" w:hAnsi="DejaVu Sans Mono"/>
          <w:color w:val="000000"/>
          <w:sz w:val="17"/>
        </w:rPr>
        <w:t xml:space="preserve">  duplicate_evidence: cluster_by_origin</w:t>
      </w:r>
    </w:p>
    <w:p>
      <w:pPr>
        <w:pStyle w:val="Code"/>
        <w:keepNext w:val="0"/>
      </w:pPr>
      <w:r>
        <w:rPr>
          <w:rFonts w:ascii="DejaVu Sans Mono" w:hAnsi="DejaVu Sans Mono"/>
          <w:color w:val="000000"/>
          <w:sz w:val="17"/>
        </w:rPr>
        <w:t xml:space="preserve">  conflicts: resolve_asof_or_quarantine</w:t>
      </w:r>
    </w:p>
    <w:p>
      <w:pPr>
        <w:pStyle w:val="Code"/>
        <w:keepNext w:val="0"/>
      </w:pPr>
      <w:r>
        <w:rPr>
          <w:rFonts w:ascii="DejaVu Sans Mono" w:hAnsi="DejaVu Sans Mono"/>
          <w:color w:val="000000"/>
          <w:sz w:val="17"/>
        </w:rPr>
        <w:t xml:space="preserve">  qualifier_projection_policy_hash: null</w:t>
      </w:r>
    </w:p>
    <w:p>
      <w:pPr>
        <w:pStyle w:val="Code"/>
        <w:keepNext w:val="0"/>
      </w:pPr>
      <w:r>
        <w:rPr>
          <w:rFonts w:ascii="DejaVu Sans Mono" w:hAnsi="DejaVu Sans Mono"/>
          <w:color w:val="000000"/>
          <w:sz w:val="17"/>
        </w:rPr>
        <w:t xml:space="preserve">  state_persistence_policy_hash: null</w:t>
      </w:r>
    </w:p>
    <w:p>
      <w:pPr>
        <w:pStyle w:val="Code"/>
        <w:keepNext w:val="0"/>
      </w:pPr>
      <w:r>
        <w:rPr>
          <w:rFonts w:ascii="DejaVu Sans Mono" w:hAnsi="DejaVu Sans Mono"/>
          <w:color w:val="000000"/>
          <w:sz w:val="17"/>
        </w:rPr>
        <w:t xml:space="preserve">  corpus_before_boundaries_hash: null</w:t>
      </w:r>
    </w:p>
    <w:p>
      <w:pPr>
        <w:pStyle w:val="Code"/>
        <w:keepNext w:val="0"/>
      </w:pPr>
      <w:r>
        <w:rPr>
          <w:rFonts w:ascii="DejaVu Sans Mono" w:hAnsi="DejaVu Sans Mono"/>
          <w:color w:val="000000"/>
          <w:sz w:val="17"/>
        </w:rPr>
        <w:t>extraction:</w:t>
      </w:r>
    </w:p>
    <w:p>
      <w:pPr>
        <w:pStyle w:val="Code"/>
        <w:keepNext w:val="0"/>
      </w:pPr>
      <w:r>
        <w:rPr>
          <w:rFonts w:ascii="DejaVu Sans Mono" w:hAnsi="DejaVu Sans Mono"/>
          <w:color w:val="000000"/>
          <w:sz w:val="17"/>
        </w:rPr>
        <w:t xml:space="preserve">  deployment: local</w:t>
      </w:r>
    </w:p>
    <w:p>
      <w:pPr>
        <w:pStyle w:val="Code"/>
        <w:keepNext w:val="0"/>
      </w:pPr>
      <w:r>
        <w:rPr>
          <w:rFonts w:ascii="DejaVu Sans Mono" w:hAnsi="DejaVu Sans Mono"/>
          <w:color w:val="000000"/>
          <w:sz w:val="17"/>
        </w:rPr>
        <w:t xml:space="preserve">  model_revision: null</w:t>
      </w:r>
    </w:p>
    <w:p>
      <w:pPr>
        <w:pStyle w:val="Code"/>
        <w:keepNext w:val="0"/>
      </w:pPr>
      <w:r>
        <w:rPr>
          <w:rFonts w:ascii="DejaVu Sans Mono" w:hAnsi="DejaVu Sans Mono"/>
          <w:color w:val="000000"/>
          <w:sz w:val="17"/>
        </w:rPr>
        <w:t xml:space="preserve">  prompt_hash: null</w:t>
      </w:r>
    </w:p>
    <w:p>
      <w:pPr>
        <w:pStyle w:val="Code"/>
        <w:keepNext w:val="0"/>
      </w:pPr>
      <w:r>
        <w:rPr>
          <w:rFonts w:ascii="DejaVu Sans Mono" w:hAnsi="DejaVu Sans Mono"/>
          <w:color w:val="000000"/>
          <w:sz w:val="17"/>
        </w:rPr>
        <w:t xml:space="preserve">  schema_hash: null</w:t>
      </w:r>
    </w:p>
    <w:p>
      <w:pPr>
        <w:pStyle w:val="Code"/>
        <w:keepNext w:val="0"/>
      </w:pPr>
      <w:r>
        <w:rPr>
          <w:rFonts w:ascii="DejaVu Sans Mono" w:hAnsi="DejaVu Sans Mono"/>
          <w:color w:val="000000"/>
          <w:sz w:val="17"/>
        </w:rPr>
        <w:t xml:space="preserve">  max_retries: null</w:t>
      </w:r>
    </w:p>
    <w:p>
      <w:pPr>
        <w:pStyle w:val="Code"/>
        <w:keepNext w:val="0"/>
      </w:pPr>
      <w:r>
        <w:rPr>
          <w:rFonts w:ascii="DejaVu Sans Mono" w:hAnsi="DejaVu Sans Mono"/>
          <w:color w:val="000000"/>
          <w:sz w:val="17"/>
        </w:rPr>
        <w:t xml:space="preserve">  evidence_offsets: unicode_half_open_on_hashed_clean_text</w:t>
      </w:r>
    </w:p>
    <w:p>
      <w:pPr>
        <w:pStyle w:val="Code"/>
        <w:keepNext w:val="0"/>
      </w:pPr>
      <w:r>
        <w:rPr>
          <w:rFonts w:ascii="DejaVu Sans Mono" w:hAnsi="DejaVu Sans Mono"/>
          <w:color w:val="000000"/>
          <w:sz w:val="17"/>
        </w:rPr>
        <w:t xml:space="preserve">  statuses:</w:t>
      </w:r>
    </w:p>
    <w:p>
      <w:pPr>
        <w:pStyle w:val="Code"/>
        <w:keepNext w:val="0"/>
      </w:pPr>
      <w:r>
        <w:rPr>
          <w:rFonts w:ascii="DejaVu Sans Mono" w:hAnsi="DejaVu Sans Mono"/>
          <w:color w:val="000000"/>
          <w:sz w:val="17"/>
        </w:rPr>
        <w:t xml:space="preserve">  - accepted</w:t>
      </w:r>
    </w:p>
    <w:p>
      <w:pPr>
        <w:pStyle w:val="Code"/>
        <w:keepNext w:val="0"/>
      </w:pPr>
      <w:r>
        <w:rPr>
          <w:rFonts w:ascii="DejaVu Sans Mono" w:hAnsi="DejaVu Sans Mono"/>
          <w:color w:val="000000"/>
          <w:sz w:val="17"/>
        </w:rPr>
        <w:t xml:space="preserve">  - quarantined</w:t>
      </w:r>
    </w:p>
    <w:p>
      <w:pPr>
        <w:pStyle w:val="Code"/>
        <w:keepNext w:val="0"/>
      </w:pPr>
      <w:r>
        <w:rPr>
          <w:rFonts w:ascii="DejaVu Sans Mono" w:hAnsi="DejaVu Sans Mono"/>
          <w:color w:val="000000"/>
          <w:sz w:val="17"/>
        </w:rPr>
        <w:t xml:space="preserve">  - rejected</w:t>
      </w:r>
    </w:p>
    <w:p>
      <w:pPr>
        <w:pStyle w:val="Code"/>
        <w:keepNext w:val="0"/>
      </w:pPr>
      <w:r>
        <w:rPr>
          <w:rFonts w:ascii="DejaVu Sans Mono" w:hAnsi="DejaVu Sans Mono"/>
          <w:color w:val="000000"/>
          <w:sz w:val="17"/>
        </w:rPr>
        <w:t xml:space="preserve">  cache: source_model_prompt_schema_config_hash</w:t>
      </w:r>
    </w:p>
    <w:p>
      <w:pPr>
        <w:pStyle w:val="Code"/>
        <w:keepNext w:val="0"/>
      </w:pPr>
      <w:r>
        <w:rPr>
          <w:rFonts w:ascii="DejaVu Sans Mono" w:hAnsi="DejaVu Sans Mono"/>
          <w:color w:val="000000"/>
          <w:sz w:val="17"/>
        </w:rPr>
        <w:t xml:space="preserve">  human_audit: random_and_risk_samples_reported_separately</w:t>
      </w:r>
    </w:p>
    <w:p>
      <w:pPr>
        <w:pStyle w:val="Code"/>
        <w:keepNext w:val="0"/>
      </w:pPr>
      <w:r>
        <w:rPr>
          <w:rFonts w:ascii="DejaVu Sans Mono" w:hAnsi="DejaVu Sans Mono"/>
          <w:color w:val="000000"/>
          <w:sz w:val="17"/>
        </w:rPr>
        <w:t xml:space="preserve">  audit_final_size: null</w:t>
      </w:r>
    </w:p>
    <w:p>
      <w:pPr>
        <w:pStyle w:val="Code"/>
        <w:keepNext w:val="0"/>
      </w:pPr>
      <w:r>
        <w:rPr>
          <w:rFonts w:ascii="DejaVu Sans Mono" w:hAnsi="DejaVu Sans Mono"/>
          <w:color w:val="000000"/>
          <w:sz w:val="17"/>
        </w:rPr>
        <w:t xml:space="preserve">  acceptance_thresholds: null</w:t>
      </w:r>
    </w:p>
    <w:p>
      <w:pPr>
        <w:pStyle w:val="Code"/>
        <w:keepNext w:val="0"/>
      </w:pPr>
      <w:r>
        <w:rPr>
          <w:rFonts w:ascii="DejaVu Sans Mono" w:hAnsi="DejaVu Sans Mono"/>
          <w:color w:val="000000"/>
          <w:sz w:val="17"/>
        </w:rPr>
        <w:t xml:space="preserve">  evidence_locator: quote_or_sentence_id_then_exact_code_offsets</w:t>
      </w:r>
    </w:p>
    <w:p>
      <w:pPr>
        <w:pStyle w:val="Code"/>
        <w:keepNext w:val="0"/>
      </w:pPr>
      <w:r>
        <w:rPr>
          <w:rFonts w:ascii="DejaVu Sans Mono" w:hAnsi="DejaVu Sans Mono"/>
          <w:color w:val="000000"/>
          <w:sz w:val="17"/>
        </w:rPr>
        <w:t xml:space="preserve">  final_audit_separation: source_version_and_duplicate_cluster</w:t>
      </w:r>
    </w:p>
    <w:p>
      <w:pPr>
        <w:pStyle w:val="Code"/>
        <w:keepNext w:val="0"/>
      </w:pPr>
      <w:r>
        <w:rPr>
          <w:rFonts w:ascii="DejaVu Sans Mono" w:hAnsi="DejaVu Sans Mono"/>
          <w:color w:val="000000"/>
          <w:sz w:val="17"/>
        </w:rPr>
        <w:t xml:space="preserve">  final_model_evaluation_hash: null</w:t>
      </w:r>
    </w:p>
    <w:p>
      <w:pPr>
        <w:pStyle w:val="Code"/>
        <w:keepNext w:val="0"/>
      </w:pPr>
      <w:r>
        <w:rPr>
          <w:rFonts w:ascii="DejaVu Sans Mono" w:hAnsi="DejaVu Sans Mono"/>
          <w:color w:val="000000"/>
          <w:sz w:val="17"/>
        </w:rPr>
        <w:t>entity_resolution:</w:t>
      </w:r>
    </w:p>
    <w:p>
      <w:pPr>
        <w:pStyle w:val="Code"/>
        <w:keepNext w:val="0"/>
      </w:pPr>
      <w:r>
        <w:rPr>
          <w:rFonts w:ascii="DejaVu Sans Mono" w:hAnsi="DejaVu Sans Mono"/>
          <w:color w:val="000000"/>
          <w:sz w:val="17"/>
        </w:rPr>
        <w:t xml:space="preserve">  method: rules_candidates_llm_or_abstain</w:t>
      </w:r>
    </w:p>
    <w:p>
      <w:pPr>
        <w:pStyle w:val="Code"/>
        <w:keepNext w:val="0"/>
      </w:pPr>
      <w:r>
        <w:rPr>
          <w:rFonts w:ascii="DejaVu Sans Mono" w:hAnsi="DejaVu Sans Mono"/>
          <w:color w:val="000000"/>
          <w:sz w:val="17"/>
        </w:rPr>
        <w:t xml:space="preserve">  aliases: evidence_versioned_asof</w:t>
      </w:r>
    </w:p>
    <w:p>
      <w:pPr>
        <w:pStyle w:val="Code"/>
        <w:keepNext w:val="0"/>
      </w:pPr>
      <w:r>
        <w:rPr>
          <w:rFonts w:ascii="DejaVu Sans Mono" w:hAnsi="DejaVu Sans Mono"/>
          <w:color w:val="000000"/>
          <w:sz w:val="17"/>
        </w:rPr>
        <w:t xml:space="preserve">  future_alias_backfill: false</w:t>
      </w:r>
    </w:p>
    <w:p>
      <w:pPr>
        <w:pStyle w:val="Code"/>
        <w:keepNext w:val="0"/>
      </w:pPr>
      <w:r>
        <w:rPr>
          <w:rFonts w:ascii="DejaVu Sans Mono" w:hAnsi="DejaVu Sans Mono"/>
          <w:color w:val="000000"/>
          <w:sz w:val="17"/>
        </w:rPr>
        <w:t xml:space="preserve">  merge_split: append_lineage</w:t>
      </w:r>
    </w:p>
    <w:p>
      <w:pPr>
        <w:pStyle w:val="Code"/>
        <w:keepNext w:val="0"/>
      </w:pPr>
      <w:r>
        <w:rPr>
          <w:rFonts w:ascii="DejaVu Sans Mono" w:hAnsi="DejaVu Sans Mono"/>
          <w:color w:val="000000"/>
          <w:sz w:val="17"/>
        </w:rPr>
        <w:t xml:space="preserve">  registry_apply_order: deterministic_asof_evidence</w:t>
      </w:r>
    </w:p>
    <w:p>
      <w:pPr>
        <w:pStyle w:val="Code"/>
        <w:keepNext w:val="0"/>
      </w:pPr>
      <w:r>
        <w:rPr>
          <w:rFonts w:ascii="DejaVu Sans Mono" w:hAnsi="DejaVu Sans Mono"/>
          <w:color w:val="000000"/>
          <w:sz w:val="17"/>
        </w:rPr>
        <w:t>temporal:</w:t>
      </w:r>
    </w:p>
    <w:p>
      <w:pPr>
        <w:pStyle w:val="Code"/>
        <w:keepNext w:val="0"/>
      </w:pPr>
      <w:r>
        <w:rPr>
          <w:rFonts w:ascii="DejaVu Sans Mono" w:hAnsi="DejaVu Sans Mono"/>
          <w:color w:val="000000"/>
          <w:sz w:val="17"/>
        </w:rPr>
        <w:t xml:space="preserve">  as_of_axis: evidence_observed_at</w:t>
      </w:r>
    </w:p>
    <w:p>
      <w:pPr>
        <w:pStyle w:val="Code"/>
        <w:keepNext w:val="0"/>
      </w:pPr>
      <w:r>
        <w:rPr>
          <w:rFonts w:ascii="DejaVu Sans Mono" w:hAnsi="DejaVu Sans Mono"/>
          <w:color w:val="000000"/>
          <w:sz w:val="17"/>
        </w:rPr>
        <w:t xml:space="preserve">  world_validity_fields:</w:t>
      </w:r>
    </w:p>
    <w:p>
      <w:pPr>
        <w:pStyle w:val="Code"/>
        <w:keepNext w:val="0"/>
      </w:pPr>
      <w:r>
        <w:rPr>
          <w:rFonts w:ascii="DejaVu Sans Mono" w:hAnsi="DejaVu Sans Mono"/>
          <w:color w:val="000000"/>
          <w:sz w:val="17"/>
        </w:rPr>
        <w:t xml:space="preserve">  - valid_from</w:t>
      </w:r>
    </w:p>
    <w:p>
      <w:pPr>
        <w:pStyle w:val="Code"/>
        <w:keepNext w:val="0"/>
      </w:pPr>
      <w:r>
        <w:rPr>
          <w:rFonts w:ascii="DejaVu Sans Mono" w:hAnsi="DejaVu Sans Mono"/>
          <w:color w:val="000000"/>
          <w:sz w:val="17"/>
        </w:rPr>
        <w:t xml:space="preserve">  - valid_to</w:t>
      </w:r>
    </w:p>
    <w:p>
      <w:pPr>
        <w:pStyle w:val="Code"/>
        <w:keepNext w:val="0"/>
      </w:pPr>
      <w:r>
        <w:rPr>
          <w:rFonts w:ascii="DejaVu Sans Mono" w:hAnsi="DejaVu Sans Mono"/>
          <w:color w:val="000000"/>
          <w:sz w:val="17"/>
        </w:rPr>
        <w:t xml:space="preserve">  real_ingestion_field: ingested_at_real</w:t>
      </w:r>
    </w:p>
    <w:p>
      <w:pPr>
        <w:pStyle w:val="Code"/>
        <w:keepNext w:val="0"/>
      </w:pPr>
      <w:r>
        <w:rPr>
          <w:rFonts w:ascii="DejaVu Sans Mono" w:hAnsi="DejaVu Sans Mono"/>
          <w:color w:val="000000"/>
          <w:sz w:val="17"/>
        </w:rPr>
        <w:t xml:space="preserve">  revision_policy: append_only_claim_versions</w:t>
      </w:r>
    </w:p>
    <w:p>
      <w:pPr>
        <w:pStyle w:val="Code"/>
        <w:keepNext w:val="0"/>
      </w:pPr>
      <w:r>
        <w:rPr>
          <w:rFonts w:ascii="DejaVu Sans Mono" w:hAnsi="DejaVu Sans Mono"/>
          <w:color w:val="000000"/>
          <w:sz w:val="17"/>
        </w:rPr>
        <w:t xml:space="preserve">  snapshot_policy: latest_observed_claim_then_conflict_then_kind_validity</w:t>
      </w:r>
    </w:p>
    <w:p>
      <w:pPr>
        <w:pStyle w:val="Code"/>
        <w:keepNext w:val="0"/>
      </w:pPr>
      <w:r>
        <w:rPr>
          <w:rFonts w:ascii="DejaVu Sans Mono" w:hAnsi="DejaVu Sans Mono"/>
          <w:color w:val="000000"/>
          <w:sz w:val="17"/>
        </w:rPr>
        <w:t xml:space="preserve">  precision_policy_hash: null</w:t>
      </w:r>
    </w:p>
    <w:p>
      <w:pPr>
        <w:pStyle w:val="Code"/>
        <w:keepNext w:val="0"/>
      </w:pPr>
      <w:r>
        <w:rPr>
          <w:rFonts w:ascii="DejaVu Sans Mono" w:hAnsi="DejaVu Sans Mono"/>
          <w:color w:val="000000"/>
          <w:sz w:val="17"/>
        </w:rPr>
        <w:t>snapshots:</w:t>
      </w:r>
    </w:p>
    <w:p>
      <w:pPr>
        <w:pStyle w:val="Code"/>
        <w:keepNext w:val="0"/>
      </w:pPr>
      <w:r>
        <w:rPr>
          <w:rFonts w:ascii="DejaVu Sans Mono" w:hAnsi="DejaVu Sans Mono"/>
          <w:color w:val="000000"/>
          <w:sz w:val="17"/>
        </w:rPr>
        <w:t xml:space="preserve">  allowed_range:</w:t>
      </w:r>
    </w:p>
    <w:p>
      <w:pPr>
        <w:pStyle w:val="Code"/>
        <w:keepNext w:val="0"/>
      </w:pPr>
      <w:r>
        <w:rPr>
          <w:rFonts w:ascii="DejaVu Sans Mono" w:hAnsi="DejaVu Sans Mono"/>
          <w:color w:val="000000"/>
          <w:sz w:val="17"/>
        </w:rPr>
        <w:t xml:space="preserve">  - 8</w:t>
      </w:r>
    </w:p>
    <w:p>
      <w:pPr>
        <w:pStyle w:val="Code"/>
        <w:keepNext w:val="0"/>
      </w:pPr>
      <w:r>
        <w:rPr>
          <w:rFonts w:ascii="DejaVu Sans Mono" w:hAnsi="DejaVu Sans Mono"/>
          <w:color w:val="000000"/>
          <w:sz w:val="17"/>
        </w:rPr>
        <w:t xml:space="preserve">  - 12</w:t>
      </w:r>
    </w:p>
    <w:p>
      <w:pPr>
        <w:pStyle w:val="Code"/>
        <w:keepNext w:val="0"/>
      </w:pPr>
      <w:r>
        <w:rPr>
          <w:rFonts w:ascii="DejaVu Sans Mono" w:hAnsi="DejaVu Sans Mono"/>
          <w:color w:val="000000"/>
          <w:sz w:val="17"/>
        </w:rPr>
        <w:t xml:space="preserve">  target: 10</w:t>
      </w:r>
    </w:p>
    <w:p>
      <w:pPr>
        <w:pStyle w:val="Code"/>
        <w:keepNext w:val="0"/>
      </w:pPr>
      <w:r>
        <w:rPr>
          <w:rFonts w:ascii="DejaVu Sans Mono" w:hAnsi="DejaVu Sans Mono"/>
          <w:color w:val="000000"/>
          <w:sz w:val="17"/>
        </w:rPr>
        <w:t xml:space="preserve">  selection_algorithm: OUTCOME_BLIND_EVENT_BALANCED_V1</w:t>
      </w:r>
    </w:p>
    <w:p>
      <w:pPr>
        <w:pStyle w:val="Code"/>
        <w:keepNext w:val="0"/>
      </w:pPr>
      <w:r>
        <w:rPr>
          <w:rFonts w:ascii="DejaVu Sans Mono" w:hAnsi="DejaVu Sans Mono"/>
          <w:color w:val="000000"/>
          <w:sz w:val="17"/>
        </w:rPr>
        <w:t xml:space="preserve">  qa_feasibility_use: constraint_only</w:t>
      </w:r>
    </w:p>
    <w:p>
      <w:pPr>
        <w:pStyle w:val="Code"/>
        <w:keepNext w:val="0"/>
      </w:pPr>
      <w:r>
        <w:rPr>
          <w:rFonts w:ascii="DejaVu Sans Mono" w:hAnsi="DejaVu Sans Mono"/>
          <w:color w:val="000000"/>
          <w:sz w:val="17"/>
        </w:rPr>
        <w:t xml:space="preserve">  candidate_qa_hash: null</w:t>
      </w:r>
    </w:p>
    <w:p>
      <w:pPr>
        <w:pStyle w:val="Code"/>
        <w:keepNext w:val="0"/>
      </w:pPr>
      <w:r>
        <w:rPr>
          <w:rFonts w:ascii="DejaVu Sans Mono" w:hAnsi="DejaVu Sans Mono"/>
          <w:color w:val="000000"/>
          <w:sz w:val="17"/>
        </w:rPr>
        <w:t xml:space="preserve">  boundaries: null</w:t>
      </w:r>
    </w:p>
    <w:p>
      <w:pPr>
        <w:pStyle w:val="Code"/>
        <w:keepNext w:val="0"/>
      </w:pPr>
      <w:r>
        <w:rPr>
          <w:rFonts w:ascii="DejaVu Sans Mono" w:hAnsi="DejaVu Sans Mono"/>
          <w:color w:val="000000"/>
          <w:sz w:val="17"/>
        </w:rPr>
        <w:t xml:space="preserve">  freeze_end_week: 4</w:t>
      </w:r>
    </w:p>
    <w:p>
      <w:pPr>
        <w:pStyle w:val="Code"/>
        <w:keepNext w:val="0"/>
      </w:pPr>
      <w:r>
        <w:rPr>
          <w:rFonts w:ascii="DejaVu Sans Mono" w:hAnsi="DejaVu Sans Mono"/>
          <w:color w:val="000000"/>
          <w:sz w:val="17"/>
        </w:rPr>
        <w:t>kge:</w:t>
      </w:r>
    </w:p>
    <w:p>
      <w:pPr>
        <w:pStyle w:val="Code"/>
        <w:keepNext w:val="0"/>
      </w:pPr>
      <w:r>
        <w:rPr>
          <w:rFonts w:ascii="DejaVu Sans Mono" w:hAnsi="DejaVu Sans Mono"/>
          <w:color w:val="000000"/>
          <w:sz w:val="17"/>
        </w:rPr>
        <w:t xml:space="preserve">  model: TransE</w:t>
      </w:r>
    </w:p>
    <w:p>
      <w:pPr>
        <w:pStyle w:val="Code"/>
        <w:keepNext w:val="0"/>
      </w:pPr>
      <w:r>
        <w:rPr>
          <w:rFonts w:ascii="DejaVu Sans Mono" w:hAnsi="DejaVu Sans Mono"/>
          <w:color w:val="000000"/>
          <w:sz w:val="17"/>
        </w:rPr>
        <w:t xml:space="preserve">  norm: 2</w:t>
      </w:r>
    </w:p>
    <w:p>
      <w:pPr>
        <w:pStyle w:val="Code"/>
        <w:keepNext w:val="0"/>
      </w:pPr>
      <w:r>
        <w:rPr>
          <w:rFonts w:ascii="DejaVu Sans Mono" w:hAnsi="DejaVu Sans Mono"/>
          <w:color w:val="000000"/>
          <w:sz w:val="17"/>
        </w:rPr>
        <w:t xml:space="preserve">  training_mode: independent_from_scratch</w:t>
      </w:r>
    </w:p>
    <w:p>
      <w:pPr>
        <w:pStyle w:val="Code"/>
        <w:keepNext w:val="0"/>
      </w:pPr>
      <w:r>
        <w:rPr>
          <w:rFonts w:ascii="DejaVu Sans Mono" w:hAnsi="DejaVu Sans Mono"/>
          <w:color w:val="000000"/>
          <w:sz w:val="17"/>
        </w:rPr>
        <w:t xml:space="preserve">  dimension: null</w:t>
      </w:r>
    </w:p>
    <w:p>
      <w:pPr>
        <w:pStyle w:val="Code"/>
        <w:keepNext w:val="0"/>
      </w:pPr>
      <w:r>
        <w:rPr>
          <w:rFonts w:ascii="DejaVu Sans Mono" w:hAnsi="DejaVu Sans Mono"/>
          <w:color w:val="000000"/>
          <w:sz w:val="17"/>
        </w:rPr>
        <w:t xml:space="preserve">  dimension_search:</w:t>
      </w:r>
    </w:p>
    <w:p>
      <w:pPr>
        <w:pStyle w:val="Code"/>
        <w:keepNext w:val="0"/>
      </w:pPr>
      <w:r>
        <w:rPr>
          <w:rFonts w:ascii="DejaVu Sans Mono" w:hAnsi="DejaVu Sans Mono"/>
          <w:color w:val="000000"/>
          <w:sz w:val="17"/>
        </w:rPr>
        <w:t xml:space="preserve">  - 32</w:t>
      </w:r>
    </w:p>
    <w:p>
      <w:pPr>
        <w:pStyle w:val="Code"/>
        <w:keepNext w:val="0"/>
      </w:pPr>
      <w:r>
        <w:rPr>
          <w:rFonts w:ascii="DejaVu Sans Mono" w:hAnsi="DejaVu Sans Mono"/>
          <w:color w:val="000000"/>
          <w:sz w:val="17"/>
        </w:rPr>
        <w:t xml:space="preserve">  - 64</w:t>
      </w:r>
    </w:p>
    <w:p>
      <w:pPr>
        <w:pStyle w:val="Code"/>
        <w:keepNext w:val="0"/>
      </w:pPr>
      <w:r>
        <w:rPr>
          <w:rFonts w:ascii="DejaVu Sans Mono" w:hAnsi="DejaVu Sans Mono"/>
          <w:color w:val="000000"/>
          <w:sz w:val="17"/>
        </w:rPr>
        <w:t xml:space="preserve">  seeds:</w:t>
      </w:r>
    </w:p>
    <w:p>
      <w:pPr>
        <w:pStyle w:val="Code"/>
        <w:keepNext w:val="0"/>
      </w:pPr>
      <w:r>
        <w:rPr>
          <w:rFonts w:ascii="DejaVu Sans Mono" w:hAnsi="DejaVu Sans Mono"/>
          <w:color w:val="000000"/>
          <w:sz w:val="17"/>
        </w:rPr>
        <w:t xml:space="preserve">  - 13</w:t>
      </w:r>
    </w:p>
    <w:p>
      <w:pPr>
        <w:pStyle w:val="Code"/>
        <w:keepNext w:val="0"/>
      </w:pPr>
      <w:r>
        <w:rPr>
          <w:rFonts w:ascii="DejaVu Sans Mono" w:hAnsi="DejaVu Sans Mono"/>
          <w:color w:val="000000"/>
          <w:sz w:val="17"/>
        </w:rPr>
        <w:t xml:space="preserve">  - 37</w:t>
      </w:r>
    </w:p>
    <w:p>
      <w:pPr>
        <w:pStyle w:val="Code"/>
        <w:keepNext w:val="0"/>
      </w:pPr>
      <w:r>
        <w:rPr>
          <w:rFonts w:ascii="DejaVu Sans Mono" w:hAnsi="DejaVu Sans Mono"/>
          <w:color w:val="000000"/>
          <w:sz w:val="17"/>
        </w:rPr>
        <w:t xml:space="preserve">  - 101</w:t>
      </w:r>
    </w:p>
    <w:p>
      <w:pPr>
        <w:pStyle w:val="Code"/>
        <w:keepNext w:val="0"/>
      </w:pPr>
      <w:r>
        <w:rPr>
          <w:rFonts w:ascii="DejaVu Sans Mono" w:hAnsi="DejaVu Sans Mono"/>
          <w:color w:val="000000"/>
          <w:sz w:val="17"/>
        </w:rPr>
        <w:t xml:space="preserve">  negative_filter: asof_only</w:t>
      </w:r>
    </w:p>
    <w:p>
      <w:pPr>
        <w:pStyle w:val="Code"/>
        <w:keepNext w:val="0"/>
      </w:pPr>
      <w:r>
        <w:rPr>
          <w:rFonts w:ascii="DejaVu Sans Mono" w:hAnsi="DejaVu Sans Mono"/>
          <w:color w:val="000000"/>
          <w:sz w:val="17"/>
        </w:rPr>
        <w:t>alignment:</w:t>
      </w:r>
    </w:p>
    <w:p>
      <w:pPr>
        <w:pStyle w:val="Code"/>
        <w:keepNext w:val="0"/>
      </w:pPr>
      <w:r>
        <w:rPr>
          <w:rFonts w:ascii="DejaVu Sans Mono" w:hAnsi="DejaVu Sans Mono"/>
          <w:color w:val="000000"/>
          <w:sz w:val="17"/>
        </w:rPr>
        <w:t xml:space="preserve">  method: centered_orthogonal_procrustes</w:t>
      </w:r>
    </w:p>
    <w:p>
      <w:pPr>
        <w:pStyle w:val="Code"/>
        <w:keepNext w:val="0"/>
      </w:pPr>
      <w:r>
        <w:rPr>
          <w:rFonts w:ascii="DejaVu Sans Mono" w:hAnsi="DejaVu Sans Mono"/>
          <w:color w:val="000000"/>
          <w:sz w:val="17"/>
        </w:rPr>
        <w:t xml:space="preserve">  anchor_policy: persistent_canonical_pretransition_stratified</w:t>
      </w:r>
    </w:p>
    <w:p>
      <w:pPr>
        <w:pStyle w:val="Code"/>
        <w:keepNext w:val="0"/>
      </w:pPr>
      <w:r>
        <w:rPr>
          <w:rFonts w:ascii="DejaVu Sans Mono" w:hAnsi="DejaVu Sans Mono"/>
          <w:color w:val="000000"/>
          <w:sz w:val="17"/>
        </w:rPr>
        <w:t xml:space="preserve">  split: deterministic_disjoint_hash</w:t>
      </w:r>
    </w:p>
    <w:p>
      <w:pPr>
        <w:pStyle w:val="Code"/>
        <w:keepNext w:val="0"/>
      </w:pPr>
      <w:r>
        <w:rPr>
          <w:rFonts w:ascii="DejaVu Sans Mono" w:hAnsi="DejaVu Sans Mono"/>
          <w:color w:val="000000"/>
          <w:sz w:val="17"/>
        </w:rPr>
        <w:t xml:space="preserve">  fit_count: null</w:t>
      </w:r>
    </w:p>
    <w:p>
      <w:pPr>
        <w:pStyle w:val="Code"/>
        <w:keepNext w:val="0"/>
      </w:pPr>
      <w:r>
        <w:rPr>
          <w:rFonts w:ascii="DejaVu Sans Mono" w:hAnsi="DejaVu Sans Mono"/>
          <w:color w:val="000000"/>
          <w:sz w:val="17"/>
        </w:rPr>
        <w:t xml:space="preserve">  holdout_count: null</w:t>
      </w:r>
    </w:p>
    <w:p>
      <w:pPr>
        <w:pStyle w:val="Code"/>
        <w:keepNext w:val="0"/>
      </w:pPr>
      <w:r>
        <w:rPr>
          <w:rFonts w:ascii="DejaVu Sans Mono" w:hAnsi="DejaVu Sans Mono"/>
          <w:color w:val="000000"/>
          <w:sz w:val="17"/>
        </w:rPr>
        <w:t xml:space="preserve">  diagnostic_thresholds: null</w:t>
      </w:r>
    </w:p>
    <w:p>
      <w:pPr>
        <w:pStyle w:val="Code"/>
        <w:keepNext w:val="0"/>
      </w:pPr>
      <w:r>
        <w:rPr>
          <w:rFonts w:ascii="DejaVu Sans Mono" w:hAnsi="DejaVu Sans Mono"/>
          <w:color w:val="000000"/>
          <w:sz w:val="17"/>
        </w:rPr>
        <w:t>drift:</w:t>
      </w:r>
    </w:p>
    <w:p>
      <w:pPr>
        <w:pStyle w:val="Code"/>
        <w:keepNext w:val="0"/>
      </w:pPr>
      <w:r>
        <w:rPr>
          <w:rFonts w:ascii="DejaVu Sans Mono" w:hAnsi="DejaVu Sans Mono"/>
          <w:color w:val="000000"/>
          <w:sz w:val="17"/>
        </w:rPr>
        <w:t xml:space="preserve">  frame: fit_anchor_centered_each_checkpoint</w:t>
      </w:r>
    </w:p>
    <w:p>
      <w:pPr>
        <w:pStyle w:val="Code"/>
        <w:keepNext w:val="0"/>
      </w:pPr>
      <w:r>
        <w:rPr>
          <w:rFonts w:ascii="DejaVu Sans Mono" w:hAnsi="DejaVu Sans Mono"/>
          <w:color w:val="000000"/>
          <w:sz w:val="17"/>
        </w:rPr>
        <w:t xml:space="preserve">  raw_metric: one_minus_cosine_of_centered_aligned_vectors</w:t>
      </w:r>
    </w:p>
    <w:p>
      <w:pPr>
        <w:pStyle w:val="Code"/>
        <w:keepNext w:val="0"/>
      </w:pPr>
      <w:r>
        <w:rPr>
          <w:rFonts w:ascii="DejaVu Sans Mono" w:hAnsi="DejaVu Sans Mono"/>
          <w:color w:val="000000"/>
          <w:sz w:val="17"/>
        </w:rPr>
        <w:t xml:space="preserve">  temporal_pairs:</w:t>
      </w:r>
    </w:p>
    <w:p>
      <w:pPr>
        <w:pStyle w:val="Code"/>
        <w:keepNext w:val="0"/>
      </w:pPr>
      <w:r>
        <w:rPr>
          <w:rFonts w:ascii="DejaVu Sans Mono" w:hAnsi="DejaVu Sans Mono"/>
          <w:color w:val="000000"/>
          <w:sz w:val="17"/>
        </w:rPr>
        <w:t xml:space="preserve">  - - 13</w:t>
      </w:r>
    </w:p>
    <w:p>
      <w:pPr>
        <w:pStyle w:val="Code"/>
        <w:keepNext w:val="0"/>
      </w:pPr>
      <w:r>
        <w:rPr>
          <w:rFonts w:ascii="DejaVu Sans Mono" w:hAnsi="DejaVu Sans Mono"/>
          <w:color w:val="000000"/>
          <w:sz w:val="17"/>
        </w:rPr>
        <w:t xml:space="preserve">    - 13</w:t>
      </w:r>
    </w:p>
    <w:p>
      <w:pPr>
        <w:pStyle w:val="Code"/>
        <w:keepNext w:val="0"/>
      </w:pPr>
      <w:r>
        <w:rPr>
          <w:rFonts w:ascii="DejaVu Sans Mono" w:hAnsi="DejaVu Sans Mono"/>
          <w:color w:val="000000"/>
          <w:sz w:val="17"/>
        </w:rPr>
        <w:t xml:space="preserve">  - - 37</w:t>
      </w:r>
    </w:p>
    <w:p>
      <w:pPr>
        <w:pStyle w:val="Code"/>
        <w:keepNext w:val="0"/>
      </w:pPr>
      <w:r>
        <w:rPr>
          <w:rFonts w:ascii="DejaVu Sans Mono" w:hAnsi="DejaVu Sans Mono"/>
          <w:color w:val="000000"/>
          <w:sz w:val="17"/>
        </w:rPr>
        <w:t xml:space="preserve">    - 37</w:t>
      </w:r>
    </w:p>
    <w:p>
      <w:pPr>
        <w:pStyle w:val="Code"/>
        <w:keepNext w:val="0"/>
      </w:pPr>
      <w:r>
        <w:rPr>
          <w:rFonts w:ascii="DejaVu Sans Mono" w:hAnsi="DejaVu Sans Mono"/>
          <w:color w:val="000000"/>
          <w:sz w:val="17"/>
        </w:rPr>
        <w:t xml:space="preserve">  - - 101</w:t>
      </w:r>
    </w:p>
    <w:p>
      <w:pPr>
        <w:pStyle w:val="Code"/>
        <w:keepNext w:val="0"/>
      </w:pPr>
      <w:r>
        <w:rPr>
          <w:rFonts w:ascii="DejaVu Sans Mono" w:hAnsi="DejaVu Sans Mono"/>
          <w:color w:val="000000"/>
          <w:sz w:val="17"/>
        </w:rPr>
        <w:t xml:space="preserve">    - 101</w:t>
      </w:r>
    </w:p>
    <w:p>
      <w:pPr>
        <w:pStyle w:val="Code"/>
        <w:keepNext w:val="0"/>
      </w:pPr>
      <w:r>
        <w:rPr>
          <w:rFonts w:ascii="DejaVu Sans Mono" w:hAnsi="DejaVu Sans Mono"/>
          <w:color w:val="000000"/>
          <w:sz w:val="17"/>
        </w:rPr>
        <w:t xml:space="preserve">  temporal_aggregate: median_3</w:t>
      </w:r>
    </w:p>
    <w:p>
      <w:pPr>
        <w:pStyle w:val="Code"/>
        <w:keepNext w:val="0"/>
      </w:pPr>
      <w:r>
        <w:rPr>
          <w:rFonts w:ascii="DejaVu Sans Mono" w:hAnsi="DejaVu Sans Mono"/>
          <w:color w:val="000000"/>
          <w:sz w:val="17"/>
        </w:rPr>
        <w:t xml:space="preserve">  null_pairs_per_endpoint:</w:t>
      </w:r>
    </w:p>
    <w:p>
      <w:pPr>
        <w:pStyle w:val="Code"/>
        <w:keepNext w:val="0"/>
      </w:pPr>
      <w:r>
        <w:rPr>
          <w:rFonts w:ascii="DejaVu Sans Mono" w:hAnsi="DejaVu Sans Mono"/>
          <w:color w:val="000000"/>
          <w:sz w:val="17"/>
        </w:rPr>
        <w:t xml:space="preserve">  - - 13</w:t>
      </w:r>
    </w:p>
    <w:p>
      <w:pPr>
        <w:pStyle w:val="Code"/>
        <w:keepNext w:val="0"/>
      </w:pPr>
      <w:r>
        <w:rPr>
          <w:rFonts w:ascii="DejaVu Sans Mono" w:hAnsi="DejaVu Sans Mono"/>
          <w:color w:val="000000"/>
          <w:sz w:val="17"/>
        </w:rPr>
        <w:t xml:space="preserve">    - 37</w:t>
      </w:r>
    </w:p>
    <w:p>
      <w:pPr>
        <w:pStyle w:val="Code"/>
        <w:keepNext w:val="0"/>
      </w:pPr>
      <w:r>
        <w:rPr>
          <w:rFonts w:ascii="DejaVu Sans Mono" w:hAnsi="DejaVu Sans Mono"/>
          <w:color w:val="000000"/>
          <w:sz w:val="17"/>
        </w:rPr>
        <w:t xml:space="preserve">  - - 13</w:t>
      </w:r>
    </w:p>
    <w:p>
      <w:pPr>
        <w:pStyle w:val="Code"/>
        <w:keepNext w:val="0"/>
      </w:pPr>
      <w:r>
        <w:rPr>
          <w:rFonts w:ascii="DejaVu Sans Mono" w:hAnsi="DejaVu Sans Mono"/>
          <w:color w:val="000000"/>
          <w:sz w:val="17"/>
        </w:rPr>
        <w:t xml:space="preserve">    - 101</w:t>
      </w:r>
    </w:p>
    <w:p>
      <w:pPr>
        <w:pStyle w:val="Code"/>
        <w:keepNext w:val="0"/>
      </w:pPr>
      <w:r>
        <w:rPr>
          <w:rFonts w:ascii="DejaVu Sans Mono" w:hAnsi="DejaVu Sans Mono"/>
          <w:color w:val="000000"/>
          <w:sz w:val="17"/>
        </w:rPr>
        <w:t xml:space="preserve">  - - 37</w:t>
      </w:r>
    </w:p>
    <w:p>
      <w:pPr>
        <w:pStyle w:val="Code"/>
        <w:keepNext w:val="0"/>
      </w:pPr>
      <w:r>
        <w:rPr>
          <w:rFonts w:ascii="DejaVu Sans Mono" w:hAnsi="DejaVu Sans Mono"/>
          <w:color w:val="000000"/>
          <w:sz w:val="17"/>
        </w:rPr>
        <w:t xml:space="preserve">    - 101</w:t>
      </w:r>
    </w:p>
    <w:p>
      <w:pPr>
        <w:pStyle w:val="Code"/>
        <w:keepNext w:val="0"/>
      </w:pPr>
      <w:r>
        <w:rPr>
          <w:rFonts w:ascii="DejaVu Sans Mono" w:hAnsi="DejaVu Sans Mono"/>
          <w:color w:val="000000"/>
          <w:sz w:val="17"/>
        </w:rPr>
        <w:t xml:space="preserve">  null_entity_summary: median_6_across_both_endpoints</w:t>
      </w:r>
    </w:p>
    <w:p>
      <w:pPr>
        <w:pStyle w:val="Code"/>
        <w:keepNext w:val="0"/>
      </w:pPr>
      <w:r>
        <w:rPr>
          <w:rFonts w:ascii="DejaVu Sans Mono" w:hAnsi="DejaVu Sans Mono"/>
          <w:color w:val="000000"/>
          <w:sz w:val="17"/>
        </w:rPr>
        <w:t xml:space="preserve">  null_reference: one_value_per_entity_leave_target_out</w:t>
      </w:r>
    </w:p>
    <w:p>
      <w:pPr>
        <w:pStyle w:val="Code"/>
        <w:keepNext w:val="0"/>
      </w:pPr>
      <w:r>
        <w:rPr>
          <w:rFonts w:ascii="DejaVu Sans Mono" w:hAnsi="DejaVu Sans Mono"/>
          <w:color w:val="000000"/>
          <w:sz w:val="17"/>
        </w:rPr>
        <w:t xml:space="preserve">  bucket_features: pretransition_degree_frequency</w:t>
      </w:r>
    </w:p>
    <w:p>
      <w:pPr>
        <w:pStyle w:val="Code"/>
        <w:keepNext w:val="0"/>
      </w:pPr>
      <w:r>
        <w:rPr>
          <w:rFonts w:ascii="DejaVu Sans Mono" w:hAnsi="DejaVu Sans Mono"/>
          <w:color w:val="000000"/>
          <w:sz w:val="17"/>
        </w:rPr>
        <w:t xml:space="preserve">  bucket_edges: null</w:t>
      </w:r>
    </w:p>
    <w:p>
      <w:pPr>
        <w:pStyle w:val="Code"/>
        <w:keepNext w:val="0"/>
      </w:pPr>
      <w:r>
        <w:rPr>
          <w:rFonts w:ascii="DejaVu Sans Mono" w:hAnsi="DejaVu Sans Mono"/>
          <w:color w:val="000000"/>
          <w:sz w:val="17"/>
        </w:rPr>
        <w:t xml:space="preserve">  min_reference_entities: null</w:t>
      </w:r>
    </w:p>
    <w:p>
      <w:pPr>
        <w:pStyle w:val="Code"/>
        <w:keepNext w:val="0"/>
      </w:pPr>
      <w:r>
        <w:rPr>
          <w:rFonts w:ascii="DejaVu Sans Mono" w:hAnsi="DejaVu Sans Mono"/>
          <w:color w:val="000000"/>
          <w:sz w:val="17"/>
        </w:rPr>
        <w:t xml:space="preserve">  merge_order: null</w:t>
      </w:r>
    </w:p>
    <w:p>
      <w:pPr>
        <w:pStyle w:val="Code"/>
        <w:keepNext w:val="0"/>
      </w:pPr>
      <w:r>
        <w:rPr>
          <w:rFonts w:ascii="DejaVu Sans Mono" w:hAnsi="DejaVu Sans Mono"/>
          <w:color w:val="000000"/>
          <w:sz w:val="17"/>
        </w:rPr>
        <w:t xml:space="preserve">  epsilon: null</w:t>
      </w:r>
    </w:p>
    <w:p>
      <w:pPr>
        <w:pStyle w:val="Code"/>
        <w:keepNext w:val="0"/>
      </w:pPr>
      <w:r>
        <w:rPr>
          <w:rFonts w:ascii="DejaVu Sans Mono" w:hAnsi="DejaVu Sans Mono"/>
          <w:color w:val="000000"/>
          <w:sz w:val="17"/>
        </w:rPr>
        <w:t xml:space="preserve">  mad_floor: null</w:t>
      </w:r>
    </w:p>
    <w:p>
      <w:pPr>
        <w:pStyle w:val="Code"/>
        <w:keepNext w:val="0"/>
      </w:pPr>
      <w:r>
        <w:rPr>
          <w:rFonts w:ascii="DejaVu Sans Mono" w:hAnsi="DejaVu Sans Mono"/>
          <w:color w:val="000000"/>
          <w:sz w:val="17"/>
        </w:rPr>
        <w:t xml:space="preserve">  zero_norm_tolerance: null</w:t>
      </w:r>
    </w:p>
    <w:p>
      <w:pPr>
        <w:pStyle w:val="Code"/>
        <w:keepNext w:val="0"/>
      </w:pPr>
      <w:r>
        <w:rPr>
          <w:rFonts w:ascii="DejaVu Sans Mono" w:hAnsi="DejaVu Sans Mono"/>
          <w:color w:val="000000"/>
          <w:sz w:val="17"/>
        </w:rPr>
        <w:t xml:space="preserve">  missing_required_pair: unavailable</w:t>
      </w:r>
    </w:p>
    <w:p>
      <w:pPr>
        <w:pStyle w:val="Code"/>
        <w:keepNext w:val="0"/>
      </w:pPr>
      <w:r>
        <w:rPr>
          <w:rFonts w:ascii="DejaVu Sans Mono" w:hAnsi="DejaVu Sans Mono"/>
          <w:color w:val="000000"/>
          <w:sz w:val="17"/>
        </w:rPr>
        <w:t xml:space="preserve">  query_aggregate: median_unique_registered_support</w:t>
      </w:r>
    </w:p>
    <w:p>
      <w:pPr>
        <w:pStyle w:val="Code"/>
        <w:keepNext w:val="0"/>
      </w:pPr>
      <w:r>
        <w:rPr>
          <w:rFonts w:ascii="DejaVu Sans Mono" w:hAnsi="DejaVu Sans Mono"/>
          <w:color w:val="000000"/>
          <w:sz w:val="17"/>
        </w:rPr>
        <w:t xml:space="preserve">  missing_support_primary: complete_support_only</w:t>
      </w:r>
    </w:p>
    <w:p>
      <w:pPr>
        <w:pStyle w:val="Code"/>
        <w:keepNext w:val="0"/>
      </w:pPr>
      <w:r>
        <w:rPr>
          <w:rFonts w:ascii="DejaVu Sans Mono" w:hAnsi="DejaVu Sans Mono"/>
          <w:color w:val="000000"/>
          <w:sz w:val="17"/>
        </w:rPr>
        <w:t>qa:</w:t>
      </w:r>
    </w:p>
    <w:p>
      <w:pPr>
        <w:pStyle w:val="Code"/>
        <w:keepNext w:val="0"/>
      </w:pPr>
      <w:r>
        <w:rPr>
          <w:rFonts w:ascii="DejaVu Sans Mono" w:hAnsi="DejaVu Sans Mono"/>
          <w:color w:val="000000"/>
          <w:sz w:val="17"/>
        </w:rPr>
        <w:t xml:space="preserve">  primary_hops:</w:t>
      </w:r>
    </w:p>
    <w:p>
      <w:pPr>
        <w:pStyle w:val="Code"/>
        <w:keepNext w:val="0"/>
      </w:pPr>
      <w:r>
        <w:rPr>
          <w:rFonts w:ascii="DejaVu Sans Mono" w:hAnsi="DejaVu Sans Mono"/>
          <w:color w:val="000000"/>
          <w:sz w:val="17"/>
        </w:rPr>
        <w:t xml:space="preserve">  - 2</w:t>
      </w:r>
    </w:p>
    <w:p>
      <w:pPr>
        <w:pStyle w:val="Code"/>
        <w:keepNext w:val="0"/>
      </w:pPr>
      <w:r>
        <w:rPr>
          <w:rFonts w:ascii="DejaVu Sans Mono" w:hAnsi="DejaVu Sans Mono"/>
          <w:color w:val="000000"/>
          <w:sz w:val="17"/>
        </w:rPr>
        <w:t xml:space="preserve">  - 3</w:t>
      </w:r>
    </w:p>
    <w:p>
      <w:pPr>
        <w:pStyle w:val="Code"/>
        <w:keepNext w:val="0"/>
      </w:pPr>
      <w:r>
        <w:rPr>
          <w:rFonts w:ascii="DejaVu Sans Mono" w:hAnsi="DejaVu Sans Mono"/>
          <w:color w:val="000000"/>
          <w:sz w:val="17"/>
        </w:rPr>
        <w:t xml:space="preserve">  primary_gold_count: 1</w:t>
      </w:r>
    </w:p>
    <w:p>
      <w:pPr>
        <w:pStyle w:val="Code"/>
        <w:keepNext w:val="0"/>
      </w:pPr>
      <w:r>
        <w:rPr>
          <w:rFonts w:ascii="DejaVu Sans Mono" w:hAnsi="DejaVu Sans Mono"/>
          <w:color w:val="000000"/>
          <w:sz w:val="17"/>
        </w:rPr>
        <w:t xml:space="preserve">  multi_gold: secondary_set_RR</w:t>
      </w:r>
    </w:p>
    <w:p>
      <w:pPr>
        <w:pStyle w:val="Code"/>
        <w:keepNext w:val="0"/>
      </w:pPr>
      <w:r>
        <w:rPr>
          <w:rFonts w:ascii="DejaVu Sans Mono" w:hAnsi="DejaVu Sans Mono"/>
          <w:color w:val="000000"/>
          <w:sz w:val="17"/>
        </w:rPr>
        <w:t xml:space="preserve">  query_id: head_ordered_relations_constraints</w:t>
      </w:r>
    </w:p>
    <w:p>
      <w:pPr>
        <w:pStyle w:val="Code"/>
        <w:keepNext w:val="0"/>
      </w:pPr>
      <w:r>
        <w:rPr>
          <w:rFonts w:ascii="DejaVu Sans Mono" w:hAnsi="DejaVu Sans Mono"/>
          <w:color w:val="000000"/>
          <w:sz w:val="17"/>
        </w:rPr>
        <w:t xml:space="preserve">  support: union_all_correct_typed_paths_to_primary_gold</w:t>
      </w:r>
    </w:p>
    <w:p>
      <w:pPr>
        <w:pStyle w:val="Code"/>
        <w:keepNext w:val="0"/>
      </w:pPr>
      <w:r>
        <w:rPr>
          <w:rFonts w:ascii="DejaVu Sans Mono" w:hAnsi="DejaVu Sans Mono"/>
          <w:color w:val="000000"/>
          <w:sz w:val="17"/>
        </w:rPr>
        <w:t xml:space="preserve">  support_enumeration_cap: null</w:t>
      </w:r>
    </w:p>
    <w:p>
      <w:pPr>
        <w:pStyle w:val="Code"/>
        <w:keepNext w:val="0"/>
      </w:pPr>
      <w:r>
        <w:rPr>
          <w:rFonts w:ascii="DejaVu Sans Mono" w:hAnsi="DejaVu Sans Mono"/>
          <w:color w:val="000000"/>
          <w:sz w:val="17"/>
        </w:rPr>
        <w:t xml:space="preserve">  shortcut: semantic_equivalent_direct_edge</w:t>
      </w:r>
    </w:p>
    <w:p>
      <w:pPr>
        <w:pStyle w:val="Code"/>
        <w:keepNext w:val="0"/>
      </w:pPr>
      <w:r>
        <w:rPr>
          <w:rFonts w:ascii="DejaVu Sans Mono" w:hAnsi="DejaVu Sans Mono"/>
          <w:color w:val="000000"/>
          <w:sz w:val="17"/>
        </w:rPr>
        <w:t xml:space="preserve">  tie_rank: midrank_exact_score_equality</w:t>
      </w:r>
    </w:p>
    <w:p>
      <w:pPr>
        <w:pStyle w:val="Code"/>
        <w:keepNext w:val="0"/>
      </w:pPr>
      <w:r>
        <w:rPr>
          <w:rFonts w:ascii="DejaVu Sans Mono" w:hAnsi="DejaVu Sans Mono"/>
          <w:color w:val="000000"/>
          <w:sz w:val="17"/>
        </w:rPr>
        <w:t xml:space="preserve">  seed_RR_aggregate: mean_3</w:t>
      </w:r>
    </w:p>
    <w:p>
      <w:pPr>
        <w:pStyle w:val="Code"/>
        <w:keepNext w:val="0"/>
      </w:pPr>
      <w:r>
        <w:rPr>
          <w:rFonts w:ascii="DejaVu Sans Mono" w:hAnsi="DejaVu Sans Mono"/>
          <w:color w:val="000000"/>
          <w:sz w:val="17"/>
        </w:rPr>
        <w:t xml:space="preserve">  candidate_hash_required: true</w:t>
      </w:r>
    </w:p>
    <w:p>
      <w:pPr>
        <w:pStyle w:val="Code"/>
        <w:keepNext w:val="0"/>
      </w:pPr>
      <w:r>
        <w:rPr>
          <w:rFonts w:ascii="DejaVu Sans Mono" w:hAnsi="DejaVu Sans Mono"/>
          <w:color w:val="000000"/>
          <w:sz w:val="17"/>
        </w:rPr>
        <w:t>h1:</w:t>
      </w:r>
    </w:p>
    <w:p>
      <w:pPr>
        <w:pStyle w:val="Code"/>
        <w:keepNext w:val="0"/>
      </w:pPr>
      <w:r>
        <w:rPr>
          <w:rFonts w:ascii="DejaVu Sans Mono" w:hAnsi="DejaVu Sans Mono"/>
          <w:color w:val="000000"/>
          <w:sz w:val="17"/>
        </w:rPr>
        <w:t xml:space="preserve">  outcome: mean_3_seed_Updated_RR_level</w:t>
      </w:r>
    </w:p>
    <w:p>
      <w:pPr>
        <w:pStyle w:val="Code"/>
        <w:keepNext w:val="0"/>
      </w:pPr>
      <w:r>
        <w:rPr>
          <w:rFonts w:ascii="DejaVu Sans Mono" w:hAnsi="DejaVu Sans Mono"/>
          <w:color w:val="000000"/>
          <w:sz w:val="17"/>
        </w:rPr>
        <w:t xml:space="preserve">  unit:</w:t>
      </w:r>
    </w:p>
    <w:p>
      <w:pPr>
        <w:pStyle w:val="Code"/>
        <w:keepNext w:val="0"/>
      </w:pPr>
      <w:r>
        <w:rPr>
          <w:rFonts w:ascii="DejaVu Sans Mono" w:hAnsi="DejaVu Sans Mono"/>
          <w:color w:val="000000"/>
          <w:sz w:val="17"/>
        </w:rPr>
        <w:t xml:space="preserve">  - query_id</w:t>
      </w:r>
    </w:p>
    <w:p>
      <w:pPr>
        <w:pStyle w:val="Code"/>
        <w:keepNext w:val="0"/>
      </w:pPr>
      <w:r>
        <w:rPr>
          <w:rFonts w:ascii="DejaVu Sans Mono" w:hAnsi="DejaVu Sans Mono"/>
          <w:color w:val="000000"/>
          <w:sz w:val="17"/>
        </w:rPr>
        <w:t xml:space="preserve">  - transition_id</w:t>
      </w:r>
    </w:p>
    <w:p>
      <w:pPr>
        <w:pStyle w:val="Code"/>
        <w:keepNext w:val="0"/>
      </w:pPr>
      <w:r>
        <w:rPr>
          <w:rFonts w:ascii="DejaVu Sans Mono" w:hAnsi="DejaVu Sans Mono"/>
          <w:color w:val="000000"/>
          <w:sz w:val="17"/>
        </w:rPr>
        <w:t xml:space="preserve">  fixed_effects:</w:t>
      </w:r>
    </w:p>
    <w:p>
      <w:pPr>
        <w:pStyle w:val="Code"/>
        <w:keepNext w:val="0"/>
      </w:pPr>
      <w:r>
        <w:rPr>
          <w:rFonts w:ascii="DejaVu Sans Mono" w:hAnsi="DejaVu Sans Mono"/>
          <w:color w:val="000000"/>
          <w:sz w:val="17"/>
        </w:rPr>
        <w:t xml:space="preserve">  - query</w:t>
      </w:r>
    </w:p>
    <w:p>
      <w:pPr>
        <w:pStyle w:val="Code"/>
        <w:keepNext w:val="0"/>
      </w:pPr>
      <w:r>
        <w:rPr>
          <w:rFonts w:ascii="DejaVu Sans Mono" w:hAnsi="DejaVu Sans Mono"/>
          <w:color w:val="000000"/>
          <w:sz w:val="17"/>
        </w:rPr>
        <w:t xml:space="preserve">  - transition</w:t>
      </w:r>
    </w:p>
    <w:p>
      <w:pPr>
        <w:pStyle w:val="Code"/>
        <w:keepNext w:val="0"/>
      </w:pPr>
      <w:r>
        <w:rPr>
          <w:rFonts w:ascii="DejaVu Sans Mono" w:hAnsi="DejaVu Sans Mono"/>
          <w:color w:val="000000"/>
          <w:sz w:val="17"/>
        </w:rPr>
        <w:t xml:space="preserve">  direction: negative</w:t>
      </w:r>
    </w:p>
    <w:p>
      <w:pPr>
        <w:pStyle w:val="Code"/>
        <w:keepNext w:val="0"/>
      </w:pPr>
      <w:r>
        <w:rPr>
          <w:rFonts w:ascii="DejaVu Sans Mono" w:hAnsi="DejaVu Sans Mono"/>
          <w:color w:val="000000"/>
          <w:sz w:val="17"/>
        </w:rPr>
        <w:t xml:space="preserve">  interval: two_sided_95_percent</w:t>
      </w:r>
    </w:p>
    <w:p>
      <w:pPr>
        <w:pStyle w:val="Code"/>
        <w:keepNext w:val="0"/>
      </w:pPr>
      <w:r>
        <w:rPr>
          <w:rFonts w:ascii="DejaVu Sans Mono" w:hAnsi="DejaVu Sans Mono"/>
          <w:color w:val="000000"/>
          <w:sz w:val="17"/>
        </w:rPr>
        <w:t xml:space="preserve">  controls: null</w:t>
      </w:r>
    </w:p>
    <w:p>
      <w:pPr>
        <w:pStyle w:val="Code"/>
        <w:keepNext w:val="0"/>
      </w:pPr>
      <w:r>
        <w:rPr>
          <w:rFonts w:ascii="DejaVu Sans Mono" w:hAnsi="DejaVu Sans Mono"/>
          <w:color w:val="000000"/>
          <w:sz w:val="17"/>
        </w:rPr>
        <w:t>h2:</w:t>
      </w:r>
    </w:p>
    <w:p>
      <w:pPr>
        <w:pStyle w:val="Code"/>
        <w:keepNext w:val="0"/>
      </w:pPr>
      <w:r>
        <w:rPr>
          <w:rFonts w:ascii="DejaVu Sans Mono" w:hAnsi="DejaVu Sans Mono"/>
          <w:color w:val="000000"/>
          <w:sz w:val="17"/>
        </w:rPr>
        <w:t xml:space="preserve">  primary_population: T1_input_and_all_gold_mapped</w:t>
      </w:r>
    </w:p>
    <w:p>
      <w:pPr>
        <w:pStyle w:val="Code"/>
        <w:keepNext w:val="0"/>
      </w:pPr>
      <w:r>
        <w:rPr>
          <w:rFonts w:ascii="DejaVu Sans Mono" w:hAnsi="DejaVu Sans Mono"/>
          <w:color w:val="000000"/>
          <w:sz w:val="17"/>
        </w:rPr>
        <w:t xml:space="preserve">  primary_candidates: current_admissible_intersection_T1_mapped</w:t>
      </w:r>
    </w:p>
    <w:p>
      <w:pPr>
        <w:pStyle w:val="Code"/>
        <w:keepNext w:val="0"/>
      </w:pPr>
      <w:r>
        <w:rPr>
          <w:rFonts w:ascii="DejaVu Sans Mono" w:hAnsi="DejaVu Sans Mono"/>
          <w:color w:val="000000"/>
          <w:sz w:val="17"/>
        </w:rPr>
        <w:t xml:space="preserve">  secondary_candidates: current_admissible</w:t>
      </w:r>
    </w:p>
    <w:p>
      <w:pPr>
        <w:pStyle w:val="Code"/>
        <w:keepNext w:val="0"/>
      </w:pPr>
      <w:r>
        <w:rPr>
          <w:rFonts w:ascii="DejaVu Sans Mono" w:hAnsi="DejaVu Sans Mono"/>
          <w:color w:val="000000"/>
          <w:sz w:val="17"/>
        </w:rPr>
        <w:t xml:space="preserve">  unseen_candidate_score: negative_infinity</w:t>
      </w:r>
    </w:p>
    <w:p>
      <w:pPr>
        <w:pStyle w:val="Code"/>
        <w:keepNext w:val="0"/>
      </w:pPr>
      <w:r>
        <w:rPr>
          <w:rFonts w:ascii="DejaVu Sans Mono" w:hAnsi="DejaVu Sans Mono"/>
          <w:color w:val="000000"/>
          <w:sz w:val="17"/>
        </w:rPr>
        <w:t xml:space="preserve">  unseen_query_input_RR: 0</w:t>
      </w:r>
    </w:p>
    <w:p>
      <w:pPr>
        <w:pStyle w:val="Code"/>
        <w:keepNext w:val="0"/>
      </w:pPr>
      <w:r>
        <w:rPr>
          <w:rFonts w:ascii="DejaVu Sans Mono" w:hAnsi="DejaVu Sans Mono"/>
          <w:color w:val="000000"/>
          <w:sz w:val="17"/>
        </w:rPr>
        <w:t xml:space="preserve">  all_gold_unseen_RR: 0</w:t>
      </w:r>
    </w:p>
    <w:p>
      <w:pPr>
        <w:pStyle w:val="Code"/>
        <w:keepNext w:val="0"/>
      </w:pPr>
      <w:r>
        <w:rPr>
          <w:rFonts w:ascii="DejaVu Sans Mono" w:hAnsi="DejaVu Sans Mono"/>
          <w:color w:val="000000"/>
          <w:sz w:val="17"/>
        </w:rPr>
        <w:t xml:space="preserve">  aggregation: equal_weight_query_transition_rows</w:t>
      </w:r>
    </w:p>
    <w:p>
      <w:pPr>
        <w:pStyle w:val="Code"/>
        <w:keepNext w:val="0"/>
      </w:pPr>
      <w:r>
        <w:rPr>
          <w:rFonts w:ascii="DejaVu Sans Mono" w:hAnsi="DejaVu Sans Mono"/>
          <w:color w:val="000000"/>
          <w:sz w:val="17"/>
        </w:rPr>
        <w:t>h3a:</w:t>
      </w:r>
    </w:p>
    <w:p>
      <w:pPr>
        <w:pStyle w:val="Code"/>
        <w:keepNext w:val="0"/>
      </w:pPr>
      <w:r>
        <w:rPr>
          <w:rFonts w:ascii="DejaVu Sans Mono" w:hAnsi="DejaVu Sans Mono"/>
          <w:color w:val="000000"/>
          <w:sz w:val="17"/>
        </w:rPr>
        <w:t xml:space="preserve">  population: fixed_B_eligible</w:t>
      </w:r>
    </w:p>
    <w:p>
      <w:pPr>
        <w:pStyle w:val="Code"/>
        <w:keepNext w:val="0"/>
      </w:pPr>
      <w:r>
        <w:rPr>
          <w:rFonts w:ascii="DejaVu Sans Mono" w:hAnsi="DejaVu Sans Mono"/>
          <w:color w:val="000000"/>
          <w:sz w:val="17"/>
        </w:rPr>
        <w:t xml:space="preserve">  path_input: candidate_scores_not_RR</w:t>
      </w:r>
    </w:p>
    <w:p>
      <w:pPr>
        <w:pStyle w:val="Code"/>
        <w:keepNext w:val="0"/>
      </w:pPr>
      <w:r>
        <w:rPr>
          <w:rFonts w:ascii="DejaVu Sans Mono" w:hAnsi="DejaVu Sans Mono"/>
          <w:color w:val="000000"/>
          <w:sz w:val="17"/>
        </w:rPr>
        <w:t xml:space="preserve">  no_path: exact_B_ranking_and_ties</w:t>
      </w:r>
    </w:p>
    <w:p>
      <w:pPr>
        <w:pStyle w:val="Code"/>
        <w:keepNext w:val="0"/>
      </w:pPr>
      <w:r>
        <w:rPr>
          <w:rFonts w:ascii="DejaVu Sans Mono" w:hAnsi="DejaVu Sans Mono"/>
          <w:color w:val="000000"/>
          <w:sz w:val="17"/>
        </w:rPr>
        <w:t xml:space="preserve">  features:</w:t>
      </w:r>
    </w:p>
    <w:p>
      <w:pPr>
        <w:pStyle w:val="Code"/>
        <w:keepNext w:val="0"/>
      </w:pPr>
      <w:r>
        <w:rPr>
          <w:rFonts w:ascii="DejaVu Sans Mono" w:hAnsi="DejaVu Sans Mono"/>
          <w:color w:val="000000"/>
          <w:sz w:val="17"/>
        </w:rPr>
        <w:t xml:space="preserve">  - path_exists</w:t>
      </w:r>
    </w:p>
    <w:p>
      <w:pPr>
        <w:pStyle w:val="Code"/>
        <w:keepNext w:val="0"/>
      </w:pPr>
      <w:r>
        <w:rPr>
          <w:rFonts w:ascii="DejaVu Sans Mono" w:hAnsi="DejaVu Sans Mono"/>
          <w:color w:val="000000"/>
          <w:sz w:val="17"/>
        </w:rPr>
        <w:t xml:space="preserve">  - bounded_path_count</w:t>
      </w:r>
    </w:p>
    <w:p>
      <w:pPr>
        <w:pStyle w:val="Code"/>
        <w:keepNext w:val="0"/>
      </w:pPr>
      <w:r>
        <w:rPr>
          <w:rFonts w:ascii="DejaVu Sans Mono" w:hAnsi="DejaVu Sans Mono"/>
          <w:color w:val="000000"/>
          <w:sz w:val="17"/>
        </w:rPr>
        <w:t xml:space="preserve">  cap: null</w:t>
      </w:r>
    </w:p>
    <w:p>
      <w:pPr>
        <w:pStyle w:val="Code"/>
        <w:keepNext w:val="0"/>
      </w:pPr>
      <w:r>
        <w:rPr>
          <w:rFonts w:ascii="DejaVu Sans Mono" w:hAnsi="DejaVu Sans Mono"/>
          <w:color w:val="000000"/>
          <w:sz w:val="17"/>
        </w:rPr>
        <w:t xml:space="preserve">  combination_rule: null</w:t>
      </w:r>
    </w:p>
    <w:p>
      <w:pPr>
        <w:pStyle w:val="Code"/>
        <w:keepNext w:val="0"/>
      </w:pPr>
      <w:r>
        <w:rPr>
          <w:rFonts w:ascii="DejaVu Sans Mono" w:hAnsi="DejaVu Sans Mono"/>
          <w:color w:val="000000"/>
          <w:sz w:val="17"/>
        </w:rPr>
        <w:t>pseudo_drift:</w:t>
      </w:r>
    </w:p>
    <w:p>
      <w:pPr>
        <w:pStyle w:val="Code"/>
        <w:keepNext w:val="0"/>
      </w:pPr>
      <w:r>
        <w:rPr>
          <w:rFonts w:ascii="DejaVu Sans Mono" w:hAnsi="DejaVu Sans Mono"/>
          <w:color w:val="000000"/>
          <w:sz w:val="17"/>
        </w:rPr>
        <w:t xml:space="preserve">  raw: median_3_seed_pairs_at_current_endpoint</w:t>
      </w:r>
    </w:p>
    <w:p>
      <w:pPr>
        <w:pStyle w:val="Code"/>
        <w:keepNext w:val="0"/>
      </w:pPr>
      <w:r>
        <w:rPr>
          <w:rFonts w:ascii="DejaVu Sans Mono" w:hAnsi="DejaVu Sans Mono"/>
          <w:color w:val="000000"/>
          <w:sz w:val="17"/>
        </w:rPr>
        <w:t xml:space="preserve">  reference: same_leave_entity_out_two_endpoint_null</w:t>
      </w:r>
    </w:p>
    <w:p>
      <w:pPr>
        <w:pStyle w:val="Code"/>
        <w:keepNext w:val="0"/>
      </w:pPr>
      <w:r>
        <w:rPr>
          <w:rFonts w:ascii="DejaVu Sans Mono" w:hAnsi="DejaVu Sans Mono"/>
          <w:color w:val="000000"/>
          <w:sz w:val="17"/>
        </w:rPr>
        <w:t xml:space="preserve">  support: same_as_real</w:t>
      </w:r>
    </w:p>
    <w:p>
      <w:pPr>
        <w:pStyle w:val="Code"/>
        <w:keepNext w:val="0"/>
      </w:pPr>
      <w:r>
        <w:rPr>
          <w:rFonts w:ascii="DejaVu Sans Mono" w:hAnsi="DejaVu Sans Mono"/>
          <w:color w:val="000000"/>
          <w:sz w:val="17"/>
        </w:rPr>
        <w:t xml:space="preserve">  comparison_rows: real_pseudo_common_available</w:t>
      </w:r>
    </w:p>
    <w:p>
      <w:pPr>
        <w:pStyle w:val="Code"/>
        <w:keepNext w:val="0"/>
      </w:pPr>
      <w:r>
        <w:rPr>
          <w:rFonts w:ascii="DejaVu Sans Mono" w:hAnsi="DejaVu Sans Mono"/>
          <w:color w:val="000000"/>
          <w:sz w:val="17"/>
        </w:rPr>
        <w:t xml:space="preserve">  permutation: false</w:t>
      </w:r>
    </w:p>
    <w:p>
      <w:pPr>
        <w:pStyle w:val="Code"/>
        <w:keepNext w:val="0"/>
      </w:pPr>
      <w:r>
        <w:rPr>
          <w:rFonts w:ascii="DejaVu Sans Mono" w:hAnsi="DejaVu Sans Mono"/>
          <w:color w:val="000000"/>
          <w:sz w:val="17"/>
        </w:rPr>
        <w:t>statistics:</w:t>
      </w:r>
    </w:p>
    <w:p>
      <w:pPr>
        <w:pStyle w:val="Code"/>
        <w:keepNext w:val="0"/>
      </w:pPr>
      <w:r>
        <w:rPr>
          <w:rFonts w:ascii="DejaVu Sans Mono" w:hAnsi="DejaVu Sans Mono"/>
          <w:color w:val="000000"/>
          <w:sz w:val="17"/>
        </w:rPr>
        <w:t xml:space="preserve">  primary_inference: transition_cluster_WCB_assumption_conditional</w:t>
      </w:r>
    </w:p>
    <w:p>
      <w:pPr>
        <w:pStyle w:val="Code"/>
        <w:keepNext w:val="0"/>
      </w:pPr>
      <w:r>
        <w:rPr>
          <w:rFonts w:ascii="DejaVu Sans Mono" w:hAnsi="DejaVu Sans Mono"/>
          <w:color w:val="000000"/>
          <w:sz w:val="17"/>
        </w:rPr>
        <w:t xml:space="preserve">  dependence_assessment: Dev_simulation_shared_endpoints_and_recurring_queries</w:t>
      </w:r>
    </w:p>
    <w:p>
      <w:pPr>
        <w:pStyle w:val="Code"/>
        <w:keepNext w:val="0"/>
      </w:pPr>
      <w:r>
        <w:rPr>
          <w:rFonts w:ascii="DejaVu Sans Mono" w:hAnsi="DejaVu Sans Mono"/>
          <w:color w:val="000000"/>
          <w:sz w:val="17"/>
        </w:rPr>
        <w:t xml:space="preserve">  WCB_weights: null</w:t>
      </w:r>
    </w:p>
    <w:p>
      <w:pPr>
        <w:pStyle w:val="Code"/>
        <w:keepNext w:val="0"/>
      </w:pPr>
      <w:r>
        <w:rPr>
          <w:rFonts w:ascii="DejaVu Sans Mono" w:hAnsi="DejaVu Sans Mono"/>
          <w:color w:val="000000"/>
          <w:sz w:val="17"/>
        </w:rPr>
        <w:t xml:space="preserve">  WCB_studentization: null</w:t>
      </w:r>
    </w:p>
    <w:p>
      <w:pPr>
        <w:pStyle w:val="Code"/>
        <w:keepNext w:val="0"/>
      </w:pPr>
      <w:r>
        <w:rPr>
          <w:rFonts w:ascii="DejaVu Sans Mono" w:hAnsi="DejaVu Sans Mono"/>
          <w:color w:val="000000"/>
          <w:sz w:val="17"/>
        </w:rPr>
        <w:t xml:space="preserve">  WCB_null_imposed: null</w:t>
      </w:r>
    </w:p>
    <w:p>
      <w:pPr>
        <w:pStyle w:val="Code"/>
        <w:keepNext w:val="0"/>
      </w:pPr>
      <w:r>
        <w:rPr>
          <w:rFonts w:ascii="DejaVu Sans Mono" w:hAnsi="DejaVu Sans Mono"/>
          <w:color w:val="000000"/>
          <w:sz w:val="17"/>
        </w:rPr>
        <w:t xml:space="preserve">  WCB_draws: null</w:t>
      </w:r>
    </w:p>
    <w:p>
      <w:pPr>
        <w:pStyle w:val="Code"/>
        <w:keepNext w:val="0"/>
      </w:pPr>
      <w:r>
        <w:rPr>
          <w:rFonts w:ascii="DejaVu Sans Mono" w:hAnsi="DejaVu Sans Mono"/>
          <w:color w:val="000000"/>
          <w:sz w:val="17"/>
        </w:rPr>
        <w:t xml:space="preserve">  WCB_seed: null</w:t>
      </w:r>
    </w:p>
    <w:p>
      <w:pPr>
        <w:pStyle w:val="Code"/>
        <w:keepNext w:val="0"/>
      </w:pPr>
      <w:r>
        <w:rPr>
          <w:rFonts w:ascii="DejaVu Sans Mono" w:hAnsi="DejaVu Sans Mono"/>
          <w:color w:val="000000"/>
          <w:sz w:val="17"/>
        </w:rPr>
        <w:t xml:space="preserve">  CI_inversion: null</w:t>
      </w:r>
    </w:p>
    <w:p>
      <w:pPr>
        <w:pStyle w:val="Code"/>
        <w:keepNext w:val="0"/>
      </w:pPr>
      <w:r>
        <w:rPr>
          <w:rFonts w:ascii="DejaVu Sans Mono" w:hAnsi="DejaVu Sans Mono"/>
          <w:color w:val="000000"/>
          <w:sz w:val="17"/>
        </w:rPr>
        <w:t xml:space="preserve">  additional_covariance_method: null</w:t>
      </w:r>
    </w:p>
    <w:p>
      <w:pPr>
        <w:pStyle w:val="Code"/>
        <w:keepNext w:val="0"/>
      </w:pPr>
      <w:r>
        <w:rPr>
          <w:rFonts w:ascii="DejaVu Sans Mono" w:hAnsi="DejaVu Sans Mono"/>
          <w:color w:val="000000"/>
          <w:sz w:val="17"/>
        </w:rPr>
        <w:t xml:space="preserve">  sensitivity:</w:t>
      </w:r>
    </w:p>
    <w:p>
      <w:pPr>
        <w:pStyle w:val="Code"/>
        <w:keepNext w:val="0"/>
      </w:pPr>
      <w:r>
        <w:rPr>
          <w:rFonts w:ascii="DejaVu Sans Mono" w:hAnsi="DejaVu Sans Mono"/>
          <w:color w:val="000000"/>
          <w:sz w:val="17"/>
        </w:rPr>
        <w:t xml:space="preserve">  - LOTO</w:t>
      </w:r>
    </w:p>
    <w:p>
      <w:pPr>
        <w:pStyle w:val="Code"/>
        <w:keepNext w:val="0"/>
      </w:pPr>
      <w:r>
        <w:rPr>
          <w:rFonts w:ascii="DejaVu Sans Mono" w:hAnsi="DejaVu Sans Mono"/>
          <w:color w:val="000000"/>
          <w:sz w:val="17"/>
        </w:rPr>
        <w:t xml:space="preserve">  - delta_RR_stable_subset</w:t>
      </w:r>
    </w:p>
    <w:p>
      <w:pPr>
        <w:pStyle w:val="Code"/>
        <w:keepNext w:val="0"/>
      </w:pPr>
      <w:r>
        <w:rPr>
          <w:rFonts w:ascii="DejaVu Sans Mono" w:hAnsi="DejaVu Sans Mono"/>
          <w:color w:val="000000"/>
          <w:sz w:val="17"/>
        </w:rPr>
        <w:t xml:space="preserve">  - mean_max_query_drift</w:t>
      </w:r>
    </w:p>
    <w:p>
      <w:pPr>
        <w:pStyle w:val="Code"/>
        <w:keepNext w:val="0"/>
      </w:pPr>
      <w:r>
        <w:rPr>
          <w:rFonts w:ascii="DejaVu Sans Mono" w:hAnsi="DejaVu Sans Mono"/>
          <w:color w:val="000000"/>
          <w:sz w:val="17"/>
        </w:rPr>
        <w:t xml:space="preserve">  - signed_excess</w:t>
      </w:r>
    </w:p>
    <w:p>
      <w:pPr>
        <w:pStyle w:val="Code"/>
        <w:keepNext w:val="0"/>
      </w:pPr>
      <w:r>
        <w:rPr>
          <w:rFonts w:ascii="DejaVu Sans Mono" w:hAnsi="DejaVu Sans Mono"/>
          <w:color w:val="000000"/>
          <w:sz w:val="17"/>
        </w:rPr>
        <w:t xml:space="preserve">  fail_assumptions: downgrade_inference_claim</w:t>
      </w:r>
    </w:p>
    <w:p>
      <w:pPr>
        <w:pStyle w:val="Code"/>
        <w:keepNext w:val="0"/>
      </w:pPr>
      <w:r>
        <w:rPr>
          <w:rFonts w:ascii="DejaVu Sans Mono" w:hAnsi="DejaVu Sans Mono"/>
          <w:color w:val="000000"/>
          <w:sz w:val="17"/>
        </w:rPr>
        <w:t>optional:</w:t>
      </w:r>
    </w:p>
    <w:p>
      <w:pPr>
        <w:pStyle w:val="Code"/>
        <w:keepNext w:val="0"/>
      </w:pPr>
      <w:r>
        <w:rPr>
          <w:rFonts w:ascii="DejaVu Sans Mono" w:hAnsi="DejaVu Sans Mono"/>
          <w:color w:val="000000"/>
          <w:sz w:val="17"/>
        </w:rPr>
        <w:t xml:space="preserve">  path: SUPPORT_GATE_W5</w:t>
      </w:r>
    </w:p>
    <w:p>
      <w:pPr>
        <w:pStyle w:val="Code"/>
        <w:keepNext w:val="0"/>
      </w:pPr>
      <w:r>
        <w:rPr>
          <w:rFonts w:ascii="DejaVu Sans Mono" w:hAnsi="DejaVu Sans Mono"/>
          <w:color w:val="000000"/>
          <w:sz w:val="17"/>
        </w:rPr>
        <w:t xml:space="preserve">  icl: SUPPORT</w:t>
      </w:r>
    </w:p>
    <w:p>
      <w:pPr>
        <w:pStyle w:val="Code"/>
        <w:keepNext w:val="0"/>
      </w:pPr>
      <w:r>
        <w:rPr>
          <w:rFonts w:ascii="DejaVu Sans Mono" w:hAnsi="DejaVu Sans Mono"/>
          <w:color w:val="000000"/>
          <w:sz w:val="17"/>
        </w:rPr>
        <w:t xml:space="preserve">  qlora: STRETCH_GO_NO_GO_W4</w:t>
      </w:r>
    </w:p>
    <w:p>
      <w:pPr>
        <w:pStyle w:val="Code"/>
        <w:keepNext w:val="0"/>
      </w:pPr>
      <w:r>
        <w:rPr>
          <w:rFonts w:ascii="DejaVu Sans Mono" w:hAnsi="DejaVu Sans Mono"/>
          <w:color w:val="000000"/>
          <w:sz w:val="17"/>
        </w:rPr>
        <w:t>locked_gate:</w:t>
      </w:r>
    </w:p>
    <w:p>
      <w:pPr>
        <w:pStyle w:val="Code"/>
        <w:keepNext w:val="0"/>
      </w:pPr>
      <w:r>
        <w:rPr>
          <w:rFonts w:ascii="DejaVu Sans Mono" w:hAnsi="DejaVu Sans Mono"/>
          <w:color w:val="000000"/>
          <w:sz w:val="17"/>
        </w:rPr>
        <w:t xml:space="preserve">  unresolved_required_fields: fail</w:t>
      </w:r>
    </w:p>
    <w:p>
      <w:pPr>
        <w:pStyle w:val="Code"/>
        <w:keepNext w:val="0"/>
      </w:pPr>
      <w:r>
        <w:rPr>
          <w:rFonts w:ascii="DejaVu Sans Mono" w:hAnsi="DejaVu Sans Mono"/>
          <w:color w:val="000000"/>
          <w:sz w:val="17"/>
        </w:rPr>
        <w:t xml:space="preserve">  actual_pilot_evidence_required: true</w:t>
      </w:r>
    </w:p>
    <w:p>
      <w:pPr>
        <w:pStyle w:val="Code"/>
        <w:keepNext w:val="0"/>
      </w:pPr>
      <w:r>
        <w:rPr>
          <w:rFonts w:ascii="DejaVu Sans Mono" w:hAnsi="DejaVu Sans Mono"/>
          <w:color w:val="000000"/>
          <w:sz w:val="17"/>
        </w:rPr>
        <w:t xml:space="preserve">  opened_before_freeze: contaminated_not_relabelled</w:t>
      </w:r>
    </w:p>
    <w:p>
      <w:pPr>
        <w:pStyle w:val="Code"/>
        <w:keepNext w:val="0"/>
      </w:pPr>
      <w:r>
        <w:rPr>
          <w:rFonts w:ascii="DejaVu Sans Mono" w:hAnsi="DejaVu Sans Mono"/>
          <w:color w:val="000000"/>
          <w:sz w:val="17"/>
        </w:rPr>
        <w:t>document_version: '1.3'</w:t>
      </w:r>
    </w:p>
    <w:p>
      <w:pPr>
        <w:pStyle w:val="Code"/>
        <w:keepNext w:val="0"/>
      </w:pPr>
      <w:r>
        <w:rPr>
          <w:rFonts w:ascii="DejaVu Sans Mono" w:hAnsi="DejaVu Sans Mono"/>
          <w:color w:val="000000"/>
          <w:sz w:val="17"/>
        </w:rPr>
        <w:t>pilot:</w:t>
      </w:r>
    </w:p>
    <w:p>
      <w:pPr>
        <w:pStyle w:val="Code"/>
        <w:keepNext w:val="0"/>
      </w:pPr>
      <w:r>
        <w:rPr>
          <w:rFonts w:ascii="DejaVu Sans Mono" w:hAnsi="DejaVu Sans Mono"/>
          <w:color w:val="000000"/>
          <w:sz w:val="17"/>
        </w:rPr>
        <w:t xml:space="preserve">  technical_articles:</w:t>
      </w:r>
    </w:p>
    <w:p>
      <w:pPr>
        <w:pStyle w:val="Code"/>
        <w:keepNext w:val="0"/>
      </w:pPr>
      <w:r>
        <w:rPr>
          <w:rFonts w:ascii="DejaVu Sans Mono" w:hAnsi="DejaVu Sans Mono"/>
          <w:color w:val="000000"/>
          <w:sz w:val="17"/>
        </w:rPr>
        <w:t xml:space="preserve">  - 10</w:t>
      </w:r>
    </w:p>
    <w:p>
      <w:pPr>
        <w:pStyle w:val="Code"/>
        <w:keepNext w:val="0"/>
      </w:pPr>
      <w:r>
        <w:rPr>
          <w:rFonts w:ascii="DejaVu Sans Mono" w:hAnsi="DejaVu Sans Mono"/>
          <w:color w:val="000000"/>
          <w:sz w:val="17"/>
        </w:rPr>
        <w:t xml:space="preserve">  - 20</w:t>
      </w:r>
    </w:p>
    <w:p>
      <w:pPr>
        <w:pStyle w:val="Code"/>
        <w:keepNext w:val="0"/>
      </w:pPr>
      <w:r>
        <w:rPr>
          <w:rFonts w:ascii="DejaVu Sans Mono" w:hAnsi="DejaVu Sans Mono"/>
          <w:color w:val="000000"/>
          <w:sz w:val="17"/>
        </w:rPr>
        <w:t xml:space="preserve">  operational_articles:</w:t>
      </w:r>
    </w:p>
    <w:p>
      <w:pPr>
        <w:pStyle w:val="Code"/>
        <w:keepNext w:val="0"/>
      </w:pPr>
      <w:r>
        <w:rPr>
          <w:rFonts w:ascii="DejaVu Sans Mono" w:hAnsi="DejaVu Sans Mono"/>
          <w:color w:val="000000"/>
          <w:sz w:val="17"/>
        </w:rPr>
        <w:t xml:space="preserve">  - 30</w:t>
      </w:r>
    </w:p>
    <w:p>
      <w:pPr>
        <w:pStyle w:val="Code"/>
        <w:keepNext w:val="0"/>
      </w:pPr>
      <w:r>
        <w:rPr>
          <w:rFonts w:ascii="DejaVu Sans Mono" w:hAnsi="DejaVu Sans Mono"/>
          <w:color w:val="000000"/>
          <w:sz w:val="17"/>
        </w:rPr>
        <w:t xml:space="preserve">  - 50</w:t>
      </w:r>
    </w:p>
    <w:p>
      <w:pPr>
        <w:pStyle w:val="Code"/>
        <w:keepNext w:val="0"/>
      </w:pPr>
      <w:r>
        <w:rPr>
          <w:rFonts w:ascii="DejaVu Sans Mono" w:hAnsi="DejaVu Sans Mono"/>
          <w:color w:val="000000"/>
          <w:sz w:val="17"/>
        </w:rPr>
        <w:t xml:space="preserve">  initial_deep_audit:</w:t>
      </w:r>
    </w:p>
    <w:p>
      <w:pPr>
        <w:pStyle w:val="Code"/>
        <w:keepNext w:val="0"/>
      </w:pPr>
      <w:r>
        <w:rPr>
          <w:rFonts w:ascii="DejaVu Sans Mono" w:hAnsi="DejaVu Sans Mono"/>
          <w:color w:val="000000"/>
          <w:sz w:val="17"/>
        </w:rPr>
        <w:t xml:space="preserve">    random: 10</w:t>
      </w:r>
    </w:p>
    <w:p>
      <w:pPr>
        <w:pStyle w:val="Code"/>
        <w:keepNext w:val="0"/>
      </w:pPr>
      <w:r>
        <w:rPr>
          <w:rFonts w:ascii="DejaVu Sans Mono" w:hAnsi="DejaVu Sans Mono"/>
          <w:color w:val="000000"/>
          <w:sz w:val="17"/>
        </w:rPr>
        <w:t xml:space="preserve">    risk_targeted: 10</w:t>
      </w:r>
    </w:p>
    <w:p>
      <w:pPr>
        <w:pStyle w:val="Code"/>
        <w:keepNext w:val="0"/>
      </w:pPr>
      <w:r>
        <w:rPr>
          <w:rFonts w:ascii="DejaVu Sans Mono" w:hAnsi="DejaVu Sans Mono"/>
          <w:color w:val="000000"/>
          <w:sz w:val="17"/>
        </w:rPr>
        <w:t xml:space="preserve">  final_audit: independent_size_to_lock</w:t>
      </w:r>
    </w:p>
    <w:p>
      <w:pPr>
        <w:pStyle w:val="Code"/>
        <w:keepNext w:val="0"/>
      </w:pPr>
      <w:r>
        <w:rPr>
          <w:rFonts w:ascii="DejaVu Sans Mono" w:hAnsi="DejaVu Sans Mono"/>
          <w:color w:val="000000"/>
          <w:sz w:val="17"/>
        </w:rPr>
        <w:t xml:space="preserve">  fixture_not_research_data: true</w:t>
      </w:r>
    </w:p>
    <w:p>
      <w:pPr>
        <w:pStyle w:val="Code"/>
        <w:keepNext w:val="0"/>
      </w:pPr>
      <w:r>
        <w:rPr>
          <w:rFonts w:ascii="DejaVu Sans Mono" w:hAnsi="DejaVu Sans Mono"/>
          <w:color w:val="000000"/>
          <w:sz w:val="17"/>
        </w:rPr>
        <w:t>execution:</w:t>
      </w:r>
    </w:p>
    <w:p>
      <w:pPr>
        <w:pStyle w:val="Code"/>
        <w:keepNext w:val="0"/>
      </w:pPr>
      <w:r>
        <w:rPr>
          <w:rFonts w:ascii="DejaVu Sans Mono" w:hAnsi="DejaVu Sans Mono"/>
          <w:color w:val="000000"/>
          <w:sz w:val="17"/>
        </w:rPr>
        <w:t xml:space="preserve">  single_scientific_config: configs/protocol_v1.yaml</w:t>
      </w:r>
    </w:p>
    <w:p>
      <w:pPr>
        <w:pStyle w:val="Code"/>
        <w:keepNext w:val="0"/>
      </w:pPr>
      <w:r>
        <w:rPr>
          <w:rFonts w:ascii="DejaVu Sans Mono" w:hAnsi="DejaVu Sans Mono"/>
          <w:color w:val="000000"/>
          <w:sz w:val="17"/>
        </w:rPr>
        <w:t xml:space="preserve">  input_states: completed_manifests_only</w:t>
      </w:r>
    </w:p>
    <w:p>
      <w:pPr>
        <w:pStyle w:val="Code"/>
        <w:keepNext w:val="0"/>
      </w:pPr>
      <w:r>
        <w:rPr>
          <w:rFonts w:ascii="DejaVu Sans Mono" w:hAnsi="DejaVu Sans Mono"/>
          <w:color w:val="000000"/>
          <w:sz w:val="17"/>
        </w:rPr>
        <w:t xml:space="preserve">  llm_reproduction: replay_cached_outputs</w:t>
      </w:r>
    </w:p>
    <w:p>
      <w:pPr>
        <w:pStyle w:val="Code"/>
        <w:keepNext w:val="0"/>
      </w:pPr>
      <w:r>
        <w:rPr>
          <w:rFonts w:ascii="DejaVu Sans Mono" w:hAnsi="DejaVu Sans Mono"/>
          <w:color w:val="000000"/>
          <w:sz w:val="17"/>
        </w:rPr>
        <w:t xml:space="preserve">  partial_write: temporary_then_publish</w:t>
      </w:r>
    </w:p>
    <w:p>
      <w:pPr>
        <w:pStyle w:val="Code"/>
        <w:keepNext w:val="0"/>
      </w:pPr>
      <w:r>
        <w:rPr>
          <w:rFonts w:ascii="DejaVu Sans Mono" w:hAnsi="DejaVu Sans Mono"/>
          <w:color w:val="000000"/>
          <w:sz w:val="17"/>
        </w:rPr>
        <w:t xml:space="preserve">  code_and_schema_manifest_required: true</w:t>
      </w:r>
    </w:p>
    <w:p>
      <w:pPr>
        <w:pStyle w:val="Heading1"/>
      </w:pPr>
      <w:r>
        <w:rPr>
          <w:color w:val="000000"/>
        </w:rPr>
        <w:t>4  Experiment manifest</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592"/>
        <w:gridCol w:w="4592"/>
      </w:tblGrid>
      <w:tr>
        <w:trPr>
          <w:tblHeader w:val="true"/>
          <w:tblHeader/>
          <w:cantSplit/>
        </w:trPr>
        <w:tc>
          <w:tcPr>
            <w:tcW w:type="dxa" w:w="283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Trường</w:t>
            </w:r>
          </w:p>
        </w:tc>
        <w:tc>
          <w:tcPr>
            <w:tcW w:type="dxa" w:w="6350"/>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Nội dung bắt buộc</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experiment_id / protocol_version</w:t>
            </w:r>
          </w:p>
        </w:tc>
        <w:tc>
          <w:tcPr>
            <w:tcW w:type="dxa" w:w="63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Định danh run và phiên bản protocol.</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git_commit / dirty_state</w:t>
            </w:r>
          </w:p>
        </w:tc>
        <w:tc>
          <w:tcPr>
            <w:tcW w:type="dxa" w:w="63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Commit; nếu dirty phải lưu patch hash.</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data_hash / snapshot_hash / query_hash</w:t>
            </w:r>
          </w:p>
        </w:tc>
        <w:tc>
          <w:tcPr>
            <w:tcW w:type="dxa" w:w="63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Định danh immutable inputs.</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entity_map_hash / relation_map_hash</w:t>
            </w:r>
          </w:p>
        </w:tc>
        <w:tc>
          <w:tcPr>
            <w:tcW w:type="dxa" w:w="63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Mapping version và parity giữa seeds.</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config_hash</w:t>
            </w:r>
          </w:p>
        </w:tc>
        <w:tc>
          <w:tcPr>
            <w:tcW w:type="dxa" w:w="63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Hash resolved config sau interpolation.</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seed</w:t>
            </w:r>
          </w:p>
        </w:tc>
        <w:tc>
          <w:tcPr>
            <w:tcW w:type="dxa" w:w="63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Training/evaluation/bootstrap seed tùy job.</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environment</w:t>
            </w:r>
          </w:p>
        </w:tc>
        <w:tc>
          <w:tcPr>
            <w:tcW w:type="dxa" w:w="63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Python/PyTorch/PyKEEN/Neo4j/OS/CUDA/driver versions.</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hardware</w:t>
            </w:r>
          </w:p>
        </w:tc>
        <w:tc>
          <w:tcPr>
            <w:tcW w:type="dxa" w:w="63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GPU, CPU, RAM; peak VRAM và elapsed time nếu dùng GPU.</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checkpoint/artifact hashes</w:t>
            </w:r>
          </w:p>
        </w:tc>
        <w:tc>
          <w:tcPr>
            <w:tcW w:type="dxa" w:w="63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Model, Q, singular values, null, SED, rankings, results.</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access_state</w:t>
            </w:r>
          </w:p>
        </w:tc>
        <w:tc>
          <w:tcPr>
            <w:tcW w:type="dxa" w:w="63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Dev/locked; timestamp; người/runner mở result.</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failure_reason/amendment_id</w:t>
            </w:r>
          </w:p>
        </w:tc>
        <w:tc>
          <w:tcPr>
            <w:tcW w:type="dxa" w:w="63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Nếu rerun hoặc loại artifact, nêu lý do có audit trail.</w:t>
            </w:r>
          </w:p>
        </w:tc>
      </w:tr>
    </w:tbl>
    <w:p>
      <w:pPr>
        <w:spacing w:after="20"/>
      </w:pPr>
    </w:p>
    <w:p>
      <w:pPr>
        <w:pStyle w:val="Heading1"/>
      </w:pPr>
      <w:r>
        <w:rPr>
          <w:color w:val="000000"/>
        </w:rPr>
        <w:t>5  Fact version schema</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592"/>
        <w:gridCol w:w="4592"/>
      </w:tblGrid>
      <w:tr>
        <w:trPr>
          <w:tblHeader w:val="true"/>
          <w:tblHeader/>
          <w:cantSplit/>
        </w:trPr>
        <w:tc>
          <w:tcPr>
            <w:tcW w:type="dxa" w:w="3402"/>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Field</w:t>
            </w:r>
          </w:p>
        </w:tc>
        <w:tc>
          <w:tcPr>
            <w:tcW w:type="dxa" w:w="578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Mô tả</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FactVersionID</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Immutable ID của version.</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LogicalFactID</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ID fact logic xuyên revisions.</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subject_id, relation_id, object_id</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Canonical triple/value.</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valid_from, valid_to</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World-validity interval theo source claim.</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evidence_observed_at</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Public evidence availability; primary as-of axis.</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ingested_at_real</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Actual project ingestion time; provenance only.</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supersedes_version_id</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Previous version.</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revision_type</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assert/correct/retract/close_interval.</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source_id, source_url</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Source provenance.</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evidence_span_start/end</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Evidence offsets.</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evidence_text_hash</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Evidence content integrity.</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extractor_version</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Extraction code/model/config version.</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entity_map_version</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Canonicalization version.</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confidence</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Operational score, not assumed calibrated probability.</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adjudication_status</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Human review state.</w:t>
            </w:r>
          </w:p>
        </w:tc>
      </w:tr>
    </w:tbl>
    <w:p>
      <w:pPr>
        <w:spacing w:after="20"/>
      </w:pPr>
    </w:p>
    <w:p>
      <w:pPr>
        <w:pStyle w:val="Heading1"/>
      </w:pPr>
      <w:r>
        <w:rPr>
          <w:color w:val="000000"/>
        </w:rPr>
        <w:t>6  Assertions và test strategy</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3062"/>
        <w:gridCol w:w="3062"/>
      </w:tblGrid>
      <w:tr>
        <w:trPr>
          <w:tblHeader w:val="true"/>
          <w:tblHeader/>
          <w:cantSplit/>
        </w:trPr>
        <w:tc>
          <w:tcPr>
            <w:tcW w:type="dxa" w:w="170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Nhóm</w:t>
            </w:r>
          </w:p>
        </w:tc>
        <w:tc>
          <w:tcPr>
            <w:tcW w:type="dxa" w:w="453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Test</w:t>
            </w:r>
          </w:p>
        </w:tc>
        <w:tc>
          <w:tcPr>
            <w:tcW w:type="dxa" w:w="294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Failure action</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Temporal</w:t>
            </w:r>
          </w:p>
        </w:tc>
        <w:tc>
          <w:tcPr>
            <w:tcW w:type="dxa" w:w="45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no_future_evidence; no_future_entity_mapping; corrections_not_backfilled</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Invalidate affected snapshots; rebuild.</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Snapshot</w:t>
            </w:r>
          </w:p>
        </w:tc>
        <w:tc>
          <w:tcPr>
            <w:tcW w:type="dxa" w:w="45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deterministic canonical sort/hash; active interval correctness</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Stop KGE downstream.</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Parity</w:t>
            </w:r>
          </w:p>
        </w:tc>
        <w:tc>
          <w:tcPr>
            <w:tcW w:type="dxa" w:w="45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Canonical Parquet edge set == Neo4j materialization</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Re-materialize; canonical file wins.</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KGE</w:t>
            </w:r>
          </w:p>
        </w:tc>
        <w:tc>
          <w:tcPr>
            <w:tcW w:type="dxa" w:w="45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Mappings identical across seeds; finite losses/embeddings; checkpoint hashes</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Rerun controlled config; log failure.</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Alignment</w:t>
            </w:r>
          </w:p>
        </w:tc>
        <w:tc>
          <w:tcPr>
            <w:tcW w:type="dxa" w:w="45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Fit/holdout disjoint; QᵀQ≈I; rank/singular diagnostics present</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Unavailable; phép đo dự phòng chỉ sau đặc tả/pilot/amendment.</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Null/SED</w:t>
            </w:r>
          </w:p>
        </w:tc>
        <w:tc>
          <w:tcPr>
            <w:tcW w:type="dxa" w:w="45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Conditional bucket membership deterministic; leave-one-out where required; no NaN/Inf</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Merge by frozen rule; otherwise unavailable.</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QA</w:t>
            </w:r>
          </w:p>
        </w:tc>
        <w:tc>
          <w:tcPr>
            <w:tcW w:type="dxa" w:w="45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No direct-edge shortcut unless flagged; gold/support valid as-of; population/candidate hash stable</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Fix before W6; do not drop hard queries post hoc.</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H2/H3a</w:t>
            </w:r>
          </w:p>
        </w:tc>
        <w:tc>
          <w:tcPr>
            <w:tcW w:type="dxa" w:w="45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A/B same primary candidate universe; OOV score rule exact; C exact-B fallback</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Unit test ranking equality and membership.</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Locked</w:t>
            </w:r>
          </w:p>
        </w:tc>
        <w:tc>
          <w:tcPr>
            <w:tcW w:type="dxa" w:w="45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No pre-freeze access; config/hash exact; rerun only documented engineering failure</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Invalidate contaminated run.</w:t>
            </w:r>
          </w:p>
        </w:tc>
      </w:tr>
    </w:tbl>
    <w:p>
      <w:pPr>
        <w:spacing w:after="20"/>
      </w:pPr>
    </w:p>
    <w:p>
      <w:pPr>
        <w:pStyle w:val="Heading1"/>
      </w:pPr>
      <w:r>
        <w:rPr>
          <w:color w:val="000000"/>
        </w:rPr>
        <w:t>7  Artifact naming</w:t>
      </w:r>
    </w:p>
    <w:p>
      <w:pPr>
        <w:keepNext/>
      </w:pPr>
      <w:r>
        <w:rPr>
          <w:b/>
          <w:color w:val="000000"/>
        </w:rPr>
        <w:t>Quy ước đường dẫn</w:t>
      </w:r>
    </w:p>
    <w:p>
      <w:pPr>
        <w:spacing w:after="0" w:line="240" w:lineRule="auto"/>
      </w:pPr>
      <w:r>
        <w:rPr>
          <w:rFonts w:ascii="DejaVu Sans Mono" w:hAnsi="DejaVu Sans Mono"/>
          <w:color w:val="000000"/>
          <w:sz w:val="17"/>
        </w:rPr>
        <w:t>snapshots/{snapshot_id}/{snapshot_hash}.parquet</w:t>
      </w:r>
    </w:p>
    <w:p>
      <w:pPr>
        <w:spacing w:after="0" w:line="240" w:lineRule="auto"/>
      </w:pPr>
      <w:r>
        <w:rPr>
          <w:rFonts w:ascii="DejaVu Sans Mono" w:hAnsi="DejaVu Sans Mono"/>
          <w:color w:val="000000"/>
          <w:sz w:val="17"/>
        </w:rPr>
        <w:t>checkpoints/transe/{snapshot_id}/seed={seed}/{config_hash}.pt</w:t>
      </w:r>
    </w:p>
    <w:p>
      <w:pPr>
        <w:spacing w:after="0" w:line="240" w:lineRule="auto"/>
      </w:pPr>
      <w:r>
        <w:rPr>
          <w:rFonts w:ascii="DejaVu Sans Mono" w:hAnsi="DejaVu Sans Mono"/>
          <w:color w:val="000000"/>
          <w:sz w:val="17"/>
        </w:rPr>
        <w:t>alignment/{transition_id}/fit={anchor_hash}/{alignment_hash}.npz</w:t>
      </w:r>
    </w:p>
    <w:p>
      <w:pPr>
        <w:spacing w:after="0" w:line="240" w:lineRule="auto"/>
      </w:pPr>
      <w:r>
        <w:rPr>
          <w:rFonts w:ascii="DejaVu Sans Mono" w:hAnsi="DejaVu Sans Mono"/>
          <w:color w:val="000000"/>
          <w:sz w:val="17"/>
        </w:rPr>
        <w:t>null/{transition_id}/{bucket_policy_hash}.parquet</w:t>
      </w:r>
    </w:p>
    <w:p>
      <w:pPr>
        <w:spacing w:after="0" w:line="240" w:lineRule="auto"/>
      </w:pPr>
      <w:r>
        <w:rPr>
          <w:rFonts w:ascii="DejaVu Sans Mono" w:hAnsi="DejaVu Sans Mono"/>
          <w:color w:val="000000"/>
          <w:sz w:val="17"/>
        </w:rPr>
        <w:t>drift/{transition_id}/{drift_protocol_hash}.parquet</w:t>
      </w:r>
    </w:p>
    <w:p>
      <w:pPr>
        <w:spacing w:after="0" w:line="240" w:lineRule="auto"/>
      </w:pPr>
      <w:r>
        <w:rPr>
          <w:rFonts w:ascii="DejaVu Sans Mono" w:hAnsi="DejaVu Sans Mono"/>
          <w:color w:val="000000"/>
          <w:sz w:val="17"/>
        </w:rPr>
        <w:t>qa/{query_manifest_hash}.parquet</w:t>
      </w:r>
    </w:p>
    <w:p>
      <w:pPr>
        <w:spacing w:after="0" w:line="240" w:lineRule="auto"/>
      </w:pPr>
      <w:r>
        <w:rPr>
          <w:rFonts w:ascii="DejaVu Sans Mono" w:hAnsi="DejaVu Sans Mono"/>
          <w:color w:val="000000"/>
          <w:sz w:val="17"/>
        </w:rPr>
        <w:t>rankings/{arm}/{population}/{candidate_universe_hash}.parquet</w:t>
      </w:r>
    </w:p>
    <w:p>
      <w:pPr>
        <w:spacing w:after="0" w:line="240" w:lineRule="auto"/>
      </w:pPr>
      <w:r>
        <w:rPr>
          <w:rFonts w:ascii="DejaVu Sans Mono" w:hAnsi="DejaVu Sans Mono"/>
          <w:color w:val="000000"/>
          <w:sz w:val="17"/>
        </w:rPr>
        <w:t>analysis/{protocol_hash}/{analysis_run_id}/</w:t>
      </w:r>
    </w:p>
    <w:p>
      <w:pPr>
        <w:spacing w:after="0" w:line="240" w:lineRule="auto"/>
      </w:pPr>
      <w:r>
        <w:rPr>
          <w:rFonts w:ascii="DejaVu Sans Mono" w:hAnsi="DejaVu Sans Mono"/>
          <w:color w:val="000000"/>
          <w:sz w:val="17"/>
        </w:rPr>
        <w:t>reports/{release_tag}/</w:t>
      </w:r>
    </w:p>
    <w:p>
      <w:pPr>
        <w:spacing w:after="60"/>
      </w:pPr>
    </w:p>
    <w:p>
      <w:pPr>
        <w:pStyle w:val="Heading1"/>
      </w:pPr>
      <w:r>
        <w:rPr>
          <w:color w:val="000000"/>
        </w:rPr>
        <w:t>8  Locked experiment procedure</w:t>
      </w:r>
    </w:p>
    <w:p>
      <w:pPr>
        <w:pStyle w:val="ListNumber"/>
        <w:spacing w:after="40"/>
      </w:pPr>
      <w:r>
        <w:rPr>
          <w:color w:val="000000"/>
        </w:rPr>
        <w:t>Khóa và ký protocol_v1.yaml, source/data/snapshot/query/candidate/pseudo hashes, WCB seed và draws cuối tuần 5.</w:t>
      </w:r>
    </w:p>
    <w:p>
      <w:pPr>
        <w:pStyle w:val="ListNumber"/>
        <w:spacing w:after="40"/>
      </w:pPr>
      <w:r>
        <w:rPr>
          <w:color w:val="000000"/>
        </w:rPr>
        <w:t>Chạy dry-run bằng Dev inputs nhưng cùng runner và artifact schema của locked run.</w:t>
      </w:r>
    </w:p>
    <w:p>
      <w:pPr>
        <w:pStyle w:val="ListNumber"/>
        <w:spacing w:after="40"/>
      </w:pPr>
      <w:r>
        <w:rPr>
          <w:color w:val="000000"/>
        </w:rPr>
        <w:t>Chuyển locked test sang read-only; runner ghi access log và resolved config trước khi tạo metrics.</w:t>
      </w:r>
    </w:p>
    <w:p>
      <w:pPr>
        <w:pStyle w:val="ListNumber"/>
        <w:spacing w:after="40"/>
      </w:pPr>
      <w:r>
        <w:rPr>
          <w:color w:val="000000"/>
        </w:rPr>
        <w:t>Sinh raw ranking/panel artifacts trước; statistical table/figures chỉ đọc từ immutable raw outputs.</w:t>
      </w:r>
    </w:p>
    <w:p>
      <w:pPr>
        <w:pStyle w:val="ListNumber"/>
        <w:spacing w:after="40"/>
      </w:pPr>
      <w:r>
        <w:rPr>
          <w:color w:val="000000"/>
        </w:rPr>
        <w:t>Không tuning sau result visibility. Rerun chỉ khi có engineering failure có unit test, amendment và versioned outputs; run cũ không bị xóa.</w:t>
      </w:r>
    </w:p>
    <w:p>
      <w:pPr>
        <w:pStyle w:val="ListNumber"/>
        <w:spacing w:after="40"/>
      </w:pPr>
      <w:r>
        <w:rPr>
          <w:color w:val="000000"/>
        </w:rPr>
        <w:t>Reproduction run cuối tuần 8 dùng fresh environment và kiểm tra hash/metric parity trong numerical tolerance đã khóa.</w:t>
      </w:r>
    </w:p>
    <w:p>
      <w:pPr>
        <w:pStyle w:val="Heading1"/>
      </w:pPr>
      <w:r>
        <w:rPr>
          <w:color w:val="000000"/>
        </w:rPr>
        <w:t>9  Freeze checklist</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592"/>
        <w:gridCol w:w="4592"/>
      </w:tblGrid>
      <w:tr>
        <w:trPr>
          <w:tblHeader w:val="true"/>
          <w:tblHeader/>
          <w:cantSplit/>
        </w:trPr>
        <w:tc>
          <w:tcPr>
            <w:tcW w:type="dxa" w:w="170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Mốc</w:t>
            </w:r>
          </w:p>
        </w:tc>
        <w:tc>
          <w:tcPr>
            <w:tcW w:type="dxa" w:w="748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Phải khóa</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Day 1</w:t>
            </w:r>
          </w:p>
        </w:tc>
        <w:tc>
          <w:tcPr>
            <w:tcW w:type="dxa" w:w="74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H1 RR level/complete support/median; H2 populations + candidate universes/OOV scoring; H3a full population + exact fallback; anchor eligibility.</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W2</w:t>
            </w:r>
          </w:p>
        </w:tc>
        <w:tc>
          <w:tcPr>
            <w:tcW w:type="dxa" w:w="74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KGE search procedure; snapshot metrics/algorithm; pseudo-drift algorithm; null merge procedure.</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W3</w:t>
            </w:r>
          </w:p>
        </w:tc>
        <w:tc>
          <w:tcPr>
            <w:tcW w:type="dxa" w:w="74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Anchor/holdout counts; candidate QA feasibility IDs hash.</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W4</w:t>
            </w:r>
          </w:p>
        </w:tc>
        <w:tc>
          <w:tcPr>
            <w:tcW w:type="dxa" w:w="74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Corpus/mapping hash; S/boundaries; null buckets; MAD/ε handling; QLoRA go/no-go.</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W5</w:t>
            </w:r>
          </w:p>
        </w:tc>
        <w:tc>
          <w:tcPr>
            <w:tcW w:type="dxa" w:w="74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QA IDs/gold/populations; H2/H3a memberships và candidate hashes; controls/transforms; path cap. Corpus theo mốc W4.</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W5</w:t>
            </w:r>
          </w:p>
        </w:tc>
        <w:tc>
          <w:tcPr>
            <w:tcW w:type="dxa" w:w="74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Full protocol; data/query/snapshot/pseudo hashes; statistics; WCB seed/draws; locked access state.</w:t>
            </w:r>
          </w:p>
        </w:tc>
      </w:tr>
    </w:tbl>
    <w:p>
      <w:pPr>
        <w:spacing w:after="20"/>
      </w:pPr>
    </w:p>
    <w:p>
      <w:pPr>
        <w:pStyle w:val="Heading1"/>
      </w:pPr>
      <w:r>
        <w:rPr>
          <w:color w:val="000000"/>
        </w:rPr>
        <w:t>10  Release checklist</w:t>
      </w:r>
    </w:p>
    <w:p>
      <w:pPr>
        <w:pStyle w:val="ListBullet"/>
        <w:spacing w:after="40"/>
      </w:pPr>
      <w:r>
        <w:rPr>
          <w:color w:val="000000"/>
        </w:rPr>
        <w:t>Source archive và environment lock có thể rebuild pipeline.</w:t>
      </w:r>
    </w:p>
    <w:p>
      <w:pPr>
        <w:pStyle w:val="ListBullet"/>
        <w:spacing w:after="40"/>
      </w:pPr>
      <w:r>
        <w:rPr>
          <w:color w:val="000000"/>
        </w:rPr>
        <w:t>Mọi bảng kết quả truy ngược về immutable raw artifacts.</w:t>
      </w:r>
    </w:p>
    <w:p>
      <w:pPr>
        <w:pStyle w:val="ListBullet"/>
        <w:spacing w:after="40"/>
      </w:pPr>
      <w:r>
        <w:rPr>
          <w:color w:val="000000"/>
        </w:rPr>
        <w:t>Không citation/reference hoặc config placeholder còn sót trong báo cáo chính.</w:t>
      </w:r>
    </w:p>
    <w:p>
      <w:pPr>
        <w:pStyle w:val="ListBullet"/>
        <w:spacing w:after="40"/>
      </w:pPr>
      <w:r>
        <w:rPr>
          <w:color w:val="000000"/>
        </w:rPr>
        <w:t>Figures ghi population, candidate universe, unit, uncertainty và whether Dev/locked.</w:t>
      </w:r>
    </w:p>
    <w:p>
      <w:pPr>
        <w:pStyle w:val="ListBullet"/>
        <w:spacing w:after="40"/>
      </w:pPr>
      <w:r>
        <w:rPr>
          <w:color w:val="000000"/>
        </w:rPr>
        <w:t>Negative/inconclusive results và falsification failures không bị loại khỏi main report.</w:t>
      </w:r>
    </w:p>
    <w:p>
      <w:pPr>
        <w:pStyle w:val="ListBullet"/>
        <w:spacing w:after="40"/>
      </w:pPr>
      <w:r>
        <w:rPr>
          <w:color w:val="000000"/>
        </w:rPr>
        <w:t>Claims allowed/forbidden được audit trước defense.</w:t>
      </w:r>
    </w:p>
    <w:p>
      <w:pPr>
        <w:pStyle w:val="Heading1"/>
      </w:pPr>
      <w:r>
        <w:rPr>
          <w:color w:val="000000"/>
        </w:rPr>
        <w:t>11 Schema bổ sung cho chuỗi xử lý dữ liệu</w:t>
      </w:r>
    </w:p>
    <w:p>
      <w:r>
        <w:rPr>
          <w:color w:val="000000"/>
        </w:rPr>
        <w:t>Ngoài FactVersion, cần SourceVersion, EvidenceSpan, EntityMention, Entity, AliasDecision, SourceClaim, ConflictDecision, SnapshotManifest, QueryVersion và RankingRow. Mỗi bảng có schema_version, ID bất biến, input hashes và processing_version; không dùng một bảng triple đơn giản để thay toàn bộ lịch sử.</w:t>
      </w:r>
    </w:p>
    <w:p>
      <w:r>
        <w:rPr>
          <w:color w:val="000000"/>
        </w:rPr>
        <w:t>SourceVersion: source_id, source_version_id, URL, publisher, published_at, retrieved_at, raw_blob_ref, content_hash, clean_text_hash, parser_version, availability_basis/status. EvidenceSpan: source_version_id, start, end, quote, quote_hash; offsets là Unicode [start,end) trên clean_text đã băm.</w:t>
      </w:r>
    </w:p>
    <w:p>
      <w:r>
        <w:rPr>
          <w:color w:val="000000"/>
        </w:rPr>
        <w:t>FactVersion bổ sung source_claim_id, claim_kind, polarity, modality, validity_basis, time_precision, event_time, qualifier_map, availability_status, conflict_status, processing_revision_at và acceptance_status. Entity/AliasDecision lưu loại, canonical ID, mentions, evidence_ids, observed_at, decision, previous_ids và resolver_version.</w:t>
      </w:r>
    </w:p>
    <w:p>
      <w:r>
        <w:rPr>
          <w:color w:val="000000"/>
        </w:rPr>
        <w:t>QueryVersion lưu QueryID, QueryFamilyID, QueryVersionID, cutoff, ordered relations, constraints, gold_set, complete support IDs, candidate IDs/hash, hop/shortcut và population flags. RankingRow lưu score từng candidate/seed/arm, midrank, RR, reason codes và exact universe hash. Khi lưu số thiếu, dùng null kèm availability=false và reason; không đưa NaN/Inf vào trường drift hợp lệ.</w:t>
      </w:r>
    </w:p>
    <w:p>
      <w:pPr>
        <w:pStyle w:val="Heading1"/>
      </w:pPr>
      <w:r>
        <w:rPr>
          <w:color w:val="000000"/>
        </w:rPr>
        <w:t>12 Khóa cấu hình và quyết định còn mở</w:t>
      </w:r>
    </w:p>
    <w:p>
      <w:r>
        <w:rPr>
          <w:color w:val="000000"/>
        </w:rPr>
        <w:t>Các nội dung vận hành đã chọn ở bản 1.2 được ghi cụ thể trong khối YAML. Giá trị null là chờ pilot và không được coi là giá trị mặc định để chạy locked. Runner phải dừng nếu còn trường bắt buộc chưa khóa, thiếu bản kê hoặc còn lỗi toàn vẹn.</w:t>
      </w:r>
    </w:p>
    <w:p>
      <w:r>
        <w:rPr>
          <w:color w:val="000000"/>
        </w:rPr>
        <w:t>Extractor và resolver phải ghi model identifier, revision/checksum, tokenizer, quantization nếu có, prompt/schema hash, decoding config và cache hash. Dùng mô hình cục bộ theo phạm vi hiện tại; không tự thêm API thương mại trả phí. Giá trị confidence của model là điểm vận hành, không mặc định là xác suất.</w:t>
      </w:r>
    </w:p>
    <w:p>
      <w:r>
        <w:rPr>
          <w:color w:val="000000"/>
        </w:rPr>
        <w:t>SHA-256 của byte file và SHA-256 của nội dung chuẩn hóa phục vụ hai mục đích khác nhau. Lưu cả hai khi cần: byte hash kiểm tra đúng file; semantic hash xác nhận bản ghi sau canonical sort. Bản kê phát hành không tự băm chính nó; liệt kê các sản phẩm thành viên và file nguồn đầu vào đã xác minh.</w:t>
      </w:r>
    </w:p>
    <w:p>
      <w:r>
        <w:rPr>
          <w:color w:val="000000"/>
        </w:rPr>
        <w:t>Lưu training_mode=independent_from_scratch. Warm-start hoặc incremental update là thí nghiệm khác; không tự đổi để giảm thời gian. Negative sampling và lọc mẫu dương chỉ dùng snapshot/thông tin admissible tại cutoff, không dùng tập positive từ tương lai để lọc.</w:t>
      </w:r>
    </w:p>
    <w:p>
      <w:r>
        <w:rPr>
          <w:color w:val="000000"/>
        </w:rPr>
        <w:t>Các mốc hiện hành: tuần 2 khóa thủ tục; tuần 3 khóa neo và QA feasibility; tuần 4 khóa snapshot/null/ngưỡng; tuần 5 khóa benchmark, controls, H3a và toàn bộ thống kê; tuần 6 mở kết quả; tuần 7 phân tích; tuần 8 tái lập. Quyết định ngưỡng phải ghi người phụ trách, bằng chứng pilot, phiên bản và thời điểm khóa.</w:t>
      </w:r>
    </w:p>
    <w:p>
      <w:pPr>
        <w:pStyle w:val="Heading1"/>
      </w:pPr>
      <w:r>
        <w:rPr>
          <w:color w:val="000000"/>
        </w:rPr>
        <w:t>13 Ca kiểm tra bắt buộc trước khi chạy rộng</w:t>
      </w:r>
    </w:p>
    <w:p>
      <w:r>
        <w:rPr>
          <w:color w:val="000000"/>
        </w:rPr>
        <w:t>Dữ liệu: bài cũ sửa muộn không được backdate đoạn mới; fact hiệu lực trước ngày công bố chưa được biết sớm; correction không sửa snapshot cũ; bài đăng lại không nhân số bằng chứng; thiếu tin mới không tự kết thúc fact; source retract không tự xóa claim độc lập khác.</w:t>
      </w:r>
    </w:p>
    <w:p>
      <w:r>
        <w:rPr>
          <w:color w:val="000000"/>
        </w:rPr>
        <w:t>Thực thể: hai người cùng tên vẫn tách khi định danh khác; đổi tên có bằng chứng giữ lineage; alias tương lai không áp về quá khứ; mapping merge/split bất ổn có reason code. LLM: quote lệch span bị chặn; phủ định/dự kiến không thành fact khẳng định; unknown không được điền ngày giả.</w:t>
      </w:r>
    </w:p>
    <w:p>
      <w:r>
        <w:rPr>
          <w:color w:val="000000"/>
        </w:rPr>
        <w:t>Phép đo: graph giữ nguyên và nhiều seed tạo noise đối chứng; phép xoay/tịnh tiến chung được xử lý theo cosine đã trừ tâm; vector zero-norm và MAD suy biến trả unavailable; bucket bỏ entity đích; số cặp temporal/noise đúng 3/6; Q gần trực giao và fit/holdout rời nhau.</w:t>
      </w:r>
    </w:p>
    <w:p>
      <w:r>
        <w:rPr>
          <w:color w:val="000000"/>
        </w:rPr>
        <w:t>Đánh giá: một đáp án đúng ở hạng k cho RR=1/k khi không tie; hai candidate đồng điểm dùng midrank; OOV head/relation/gold của Frozen có reason riêng; A/B dùng cùng universe của contrast; C không path trả scores/ranking B chính xác; panel không nhân hàng theo seed.</w:t>
      </w:r>
    </w:p>
    <w:p>
      <w:r>
        <w:rPr>
          <w:color w:val="000000"/>
        </w:rPr>
        <w:t>Các ca trên là yêu cầu kiểm thử cần hiện thực hóa, không phải báo cáo test đã pass. Kiểm tra lại nguồn/cấu hình/manifest khi có lỗi; mọi rerun có version và giữ đầu ra cũ. Thay estimator hoặc quần thể sau khi thấy outcome phải được ghi là phân tích mới hoặc thăm dò.</w:t>
      </w:r>
    </w:p>
    <w:p>
      <w:pPr>
        <w:pStyle w:val="Heading1"/>
      </w:pPr>
      <w:r>
        <w:rPr>
          <w:color w:val="000000"/>
        </w:rPr>
        <w:t>14 Đồng bộ cấu hình code và dữ liệu</w:t>
      </w:r>
    </w:p>
    <w:p>
      <w:r>
        <w:rPr>
          <w:color w:val="000000"/>
        </w:rPr>
        <w:t>document_version=1.3 định danh bộ DOCX; protocol_version trong khối minh họa là draft. Không tự tạo tag hoặc cập nhật protocol repo khi chưa kiểm tra mã hiện tại. Khi triển khai, ghi nguồn của từng tham số, quyết định đã chấp nhận và trạng thái chưa khóa; runner chính phải kiểm tra trường bắt buộc.</w:t>
      </w:r>
    </w:p>
    <w:p>
      <w:r>
        <w:rPr>
          <w:color w:val="000000"/>
        </w:rPr>
        <w:t>Manifest công đoạn có input/output hashes, schema version, trạng thái, git commit, resolved config, môi trường, số success/quarantine/fail và lỗi. Cache bao gồm mọi tham chiếu ảnh hưởng kết quả, kể cả alias registry/cutoff khi có. Output đang viết không được tiêu thụ bởi bước sau.</w:t>
      </w:r>
    </w:p>
    <w:p>
      <w:r>
        <w:rPr>
          <w:color w:val="000000"/>
        </w:rPr>
        <w:t>Schema tối thiểu và trường cụ thể được quản lý trong contracts, xem tài liệu 07. Bảng tóm tắt FactVersion tại mục 5 phải bổ sung liên kết SourceClaim/EvidenceSpan và time precision; không dùng bảng nhỏ đó thay toàn bộ schema thực thi. Mọi sửa migration có bản kê và không ghi đè lịch sử.</w:t>
      </w:r>
    </w:p>
    <w:p>
      <w:pPr>
        <w:pStyle w:val="Heading1"/>
      </w:pPr>
      <w:r>
        <w:rPr>
          <w:color w:val="000000"/>
        </w:rPr>
        <w:t>15 Các quyết định dữ liệu phải khóa trước đánh giá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6293"/>
      </w:tblGrid>
      <w:tr>
        <w:trPr>
          <w:tblHeader/>
          <w:cantSplit/>
        </w:trPr>
        <w:tc>
          <w:tcPr>
            <w:tcW w:type="dxa" w:w="277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Quyết định</w:t>
            </w:r>
          </w:p>
        </w:tc>
        <w:tc>
          <w:tcPr>
            <w:tcW w:type="dxa" w:w="629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Nơi ghi và điều kiện</w:t>
            </w:r>
          </w:p>
        </w:tc>
      </w:tr>
      <w:tr>
        <w:trPr>
          <w:cantSplit/>
        </w:trPr>
        <w:tc>
          <w:tcPr>
            <w:tcW w:type="dxa" w:w="277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Miền nguồn và quan hệ</w:t>
            </w:r>
          </w:p>
        </w:tc>
        <w:tc>
          <w:tcPr>
            <w:tcW w:type="dxa" w:w="629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Source registry, ontology/projection/time policies; chốt bản vận hành sau pilot trước xử lý chính.</w:t>
            </w:r>
          </w:p>
        </w:tc>
      </w:tr>
      <w:tr>
        <w:trPr>
          <w:cantSplit/>
        </w:trPr>
        <w:tc>
          <w:tcPr>
            <w:tcW w:type="dxa" w:w="277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Phiên bản lịch sử</w:t>
            </w:r>
          </w:p>
        </w:tc>
        <w:tc>
          <w:tcPr>
            <w:tcW w:type="dxa" w:w="629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availability_basis/status, cách dùng mốc xác minh bảo thủ và chính sách nguồn chưa rõ.</w:t>
            </w:r>
          </w:p>
        </w:tc>
      </w:tr>
      <w:tr>
        <w:trPr>
          <w:cantSplit/>
        </w:trPr>
        <w:tc>
          <w:tcPr>
            <w:tcW w:type="dxa" w:w="277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Định danh</w:t>
            </w:r>
          </w:p>
        </w:tc>
        <w:tc>
          <w:tcPr>
            <w:tcW w:type="dxa" w:w="629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ID/alias/merge-split policy, trạng thái bất ổn và thứ tự áp quyết định.</w:t>
            </w:r>
          </w:p>
        </w:tc>
      </w:tr>
      <w:tr>
        <w:trPr>
          <w:cantSplit/>
        </w:trPr>
        <w:tc>
          <w:tcPr>
            <w:tcW w:type="dxa" w:w="277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LLM và bằng chứng</w:t>
            </w:r>
          </w:p>
        </w:tc>
        <w:tc>
          <w:tcPr>
            <w:tcW w:type="dxa" w:w="629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Model revision, prompt/schema/hash, quote locator, retry/cache, audit độc lập.</w:t>
            </w:r>
          </w:p>
        </w:tc>
      </w:tr>
      <w:tr>
        <w:trPr>
          <w:cantSplit/>
        </w:trPr>
        <w:tc>
          <w:tcPr>
            <w:tcW w:type="dxa" w:w="277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Corpus và snapshot</w:t>
            </w:r>
          </w:p>
        </w:tc>
        <w:tc>
          <w:tcPr>
            <w:tcW w:type="dxa" w:w="629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Hash corpus/mapping dùng chọn ranh giới W4; đổi sau cần amendment và làm lại gate liên quan.</w:t>
            </w:r>
          </w:p>
        </w:tc>
      </w:tr>
      <w:tr>
        <w:trPr>
          <w:cantSplit/>
        </w:trPr>
        <w:tc>
          <w:tcPr>
            <w:tcW w:type="dxa" w:w="2778"/>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Đánh giá cuối</w:t>
            </w:r>
          </w:p>
        </w:tc>
        <w:tc>
          <w:tcPr>
            <w:tcW w:type="dxa" w:w="629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Mẫu độc lập theo source-version/cụm trùng, cỡ mẫu và ngưỡng theo M4; tách khỏi ví dụ chỉnh prompt.</w:t>
            </w:r>
          </w:p>
        </w:tc>
      </w:tr>
    </w:tbl>
    <w:p>
      <w:pPr>
        <w:spacing w:after="40"/>
      </w:pPr>
    </w:p>
    <w:p>
      <w:r>
        <w:rPr>
          <w:color w:val="000000"/>
        </w:rPr>
        <w:t>Các con số 10–20, 30–50 và 20 bài là ngân sách khởi đầu theo mục đích, không mặc định là thông số đánh giá cuối. Tiêu chí đúng thời gian, truy vết và kiểm tra schema là điều kiện bắt buộc; các mức precision/recall hoặc độ phủ mục tiêu phải có dữ liệu Dev và được khóa trước xem kết quả tương ứng.</w:t>
      </w:r>
    </w:p>
    <w:p>
      <w:r>
        <w:rPr>
          <w:color w:val="000000"/>
        </w:rPr>
        <w:t>Đợt cập nhật 1.3 chỉ phát hành DOCX. Các tên manifest/YAML trong tài liệu mô tả sản phẩm dự án cần tạo khi triển khai; không có nghĩa đã chạy code, sửa repo hoặc thay đề cương PDF trong đợt này.</w:t>
      </w:r>
    </w:p>
    <w:sectPr w:rsidR="00FC693F" w:rsidRPr="0006063C" w:rsidSect="00034616">
      <w:headerReference w:type="default" r:id="rId9"/>
      <w:footerReference w:type="default" r:id="rId10"/>
      <w:pgSz w:w="11906" w:h="16838"/>
      <w:pgMar w:top="1247" w:right="1247" w:bottom="1134" w:left="147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ập nhật ngữ cảnh 1.3" w:initials="V13" w:date="2026-09-17T09:07:47Z">
    <w:p>
      <w:pPr>
        <w:pStyle w:val="CommentText"/>
      </w:pPr>
      <w:r>
        <w:rPr>
          <w:rStyle w:val="CommentReference"/>
        </w:rPr>
        <w:annotationRef/>
      </w:r>
      <w:r>
        <w:t>Bản 1.3 tổng hợp trao đổi mới; xem tài liệu 00 mục nhật ký. Đề cương PDF không chỉnh sửa. Thiết kế và thông số thử nghiệm được phân biệt với minh chứng đã chạy.</w:t>
      </w:r>
    </w:p>
  </w:comment>
  <w:comment w:id="1" w:author="Cập nhật ngữ cảnh 1.3" w:initials="V13" w:date="2026-09-17T09:07:47Z">
    <w:p>
      <w:pPr>
        <w:pStyle w:val="CommentText"/>
      </w:pPr>
      <w:r>
        <w:rPr>
          <w:rStyle w:val="CommentReference"/>
        </w:rPr>
        <w:annotationRef/>
      </w:r>
      <w:r>
        <w:t>Bổ sung 1.3 về dữ liệu, triển khai hoặc giới hạn; đối chiếu tài liệu 06 và 07 để áp dụng thống nhất.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rial" w:hAnsi="Arial"/>
        <w:color w:val="000000"/>
        <w:sz w:val="18"/>
      </w:rPr>
      <w:t>Bộ ngữ cảnh Temporal KG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Times New Roman" w:hAnsi="Times New Roman"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0"/>
      <w:contextualSpacing/>
    </w:pPr>
    <w:rPr>
      <w:rFonts w:asciiTheme="majorHAnsi" w:eastAsiaTheme="majorEastAsia" w:hAnsiTheme="majorHAnsi" w:cstheme="majorBidi" w:ascii="Times New Roman" w:hAnsi="Times New Roman"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2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12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227" w:right="227"/>
    </w:pPr>
    <w:rPr>
      <w:rFonts w:ascii="Consolas" w:hAnsi="Consolas" w:eastAsia="Consolas"/>
      <w:sz w:val="17"/>
    </w:rPr>
  </w:style>
  <w:style w:type="paragraph" w:customStyle="1" w:styleId="Code">
    <w:name w:val="Code"/>
    <w:pPr>
      <w:spacing w:line="240" w:lineRule="auto" w:after="0"/>
    </w:pPr>
    <w:rPr>
      <w:rFonts w:ascii="DejaVu Sans Mono" w:hAnsi="DejaVu Sans Mono"/>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config và tái lập</dc:title>
  <dc:subject>Định lượng độ trôi biểu diễn có hiệu chỉnh nhiễu cho suy luận đa bước trên đồ thị tri thức tiến hóa</dc:subject>
  <dc:creator>Nhóm 8 • 68CS1</dc:creator>
  <cp:keywords/>
  <dc:description>Bộ ngữ cảnh DOCX cập nhật 17/09/2026; triển khai và thông số cần kiểm chứng theo cổng chất lượng.</dc:description>
  <cp:lastModifiedBy>Hiệu chỉnh tài liệu 1.2</cp:lastModifiedBy>
  <cp:revision>1</cp:revision>
  <dcterms:created xsi:type="dcterms:W3CDTF">2013-12-23T23:15:00Z</dcterms:created>
  <dcterms:modified xsi:type="dcterms:W3CDTF">2013-12-23T23:15:00Z</dcterms:modified>
  <cp:category/>
  <cp:version>1.3</cp:version>
</cp:coreProperties>
</file>