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gimzyabtm56" w:id="0"/>
      <w:bookmarkEnd w:id="0"/>
      <w:r w:rsidDel="00000000" w:rsidR="00000000" w:rsidRPr="00000000">
        <w:rPr>
          <w:rtl w:val="0"/>
        </w:rPr>
        <w:t xml:space="preserve">xAgriLink Nigeria: An AI-Powered Farm-to-Market Platform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ooc8t759mfn" w:id="1"/>
      <w:bookmarkEnd w:id="1"/>
      <w:r w:rsidDel="00000000" w:rsidR="00000000" w:rsidRPr="00000000">
        <w:rPr>
          <w:rtl w:val="0"/>
        </w:rPr>
        <w:t xml:space="preserve">Concept Note — Adapting the Twiga Foods Model for Nigeria's Post-Harvest Crisis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e915qdt03a2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Nigeria loses an estimated 35–40 million metric tonnes of food annually — largely to poor storage, fragmented markets, and weak farm-to-market logistics — while millions face acute food insecurity. Kenya faced a structurally similar problem and solved a large share of it through </w:t>
      </w:r>
      <w:r w:rsidDel="00000000" w:rsidR="00000000" w:rsidRPr="00000000">
        <w:rPr>
          <w:b w:val="1"/>
          <w:bCs w:val="1"/>
          <w:rtl w:val="0"/>
        </w:rPr>
        <w:t xml:space="preserve">Twiga Foods</w:t>
      </w:r>
      <w:r w:rsidDel="00000000" w:rsidR="00000000" w:rsidRPr="00000000">
        <w:rPr>
          <w:rtl w:val="0"/>
        </w:rPr>
        <w:t xml:space="preserve">, a mobile-and-AI logistics platform that cut post-harvest losses in its network from ~30% to ~4% and reduced delivery costs by ~40%.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concept note adapts that model for Nigeria, with </w:t>
      </w:r>
      <w:r w:rsidDel="00000000" w:rsidR="00000000" w:rsidRPr="00000000">
        <w:rPr>
          <w:b w:val="1"/>
          <w:bCs w:val="1"/>
          <w:rtl w:val="0"/>
        </w:rPr>
        <w:t xml:space="preserve">Google's Gemma 4</w:t>
      </w:r>
      <w:r w:rsidDel="00000000" w:rsidR="00000000" w:rsidRPr="00000000">
        <w:rPr>
          <w:rtl w:val="0"/>
        </w:rPr>
        <w:t xml:space="preserve"> open-weight model family as the AI layer. Gemma 4 was chosen deliberately rather than a closed API model, for three reasons directly relevant to rural Nigeria: it is free and license-permissive (Apache 2.0), it runs on low-cost edge hardware including basic smartphones (useful where connectivity is unreliable), and it is natively multimodal and multilingual — able to process produce photos and voice input in Hausa, Yoruba, and Igbo without a translation layer.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37ssnvu5g3c" w:id="3"/>
      <w:bookmarkEnd w:id="3"/>
      <w:r w:rsidDel="00000000" w:rsidR="00000000" w:rsidRPr="00000000">
        <w:rPr>
          <w:rtl w:val="0"/>
        </w:rPr>
        <w:t xml:space="preserve">2. Problem Statement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Nigeria Today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post-harvest losses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35–40 million metric tonnes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Economic value lost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₦3.5–5 trillion/year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Worst-affected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Northern Nigeria (~35% loss rate)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crops affected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Tomatoes, cassava, maize, yams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causes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Inadequate cold storage, weak rural transport, fragmented middleman-dominated markets, limited processing capacity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Nigeria does not have a production problem — it has a </w:t>
      </w:r>
      <w:r w:rsidDel="00000000" w:rsidR="00000000" w:rsidRPr="00000000">
        <w:rPr>
          <w:b w:val="1"/>
          <w:bCs w:val="1"/>
          <w:rtl w:val="0"/>
        </w:rPr>
        <w:t xml:space="preserve">coordination and preservation problem</w:t>
      </w:r>
      <w:r w:rsidDel="00000000" w:rsidR="00000000" w:rsidRPr="00000000">
        <w:rPr>
          <w:rtl w:val="0"/>
        </w:rPr>
        <w:t xml:space="preserve">. This is the same diagnosis that Kenya reached before building Twiga.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z2k6x4i8c3xh" w:id="4"/>
      <w:bookmarkEnd w:id="4"/>
      <w:r w:rsidDel="00000000" w:rsidR="00000000" w:rsidRPr="00000000">
        <w:rPr>
          <w:rtl w:val="0"/>
        </w:rPr>
        <w:t xml:space="preserve">3. Precedent: The Twiga Foods Model (Kenya)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Twiga Foods addressed Kenya's near-identical problem with three linked mechanisms: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digital aggregation</w:t>
      </w:r>
      <w:r w:rsidDel="00000000" w:rsidR="00000000" w:rsidRPr="00000000">
        <w:rPr>
          <w:rtl w:val="0"/>
        </w:rPr>
        <w:t xml:space="preserve"> — farmers list produce on a mobile app instead of relying on brokers.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forecasting</w:t>
      </w:r>
      <w:r w:rsidDel="00000000" w:rsidR="00000000" w:rsidRPr="00000000">
        <w:rPr>
          <w:rtl w:val="0"/>
        </w:rPr>
        <w:t xml:space="preserve"> — historical purchase data predicts exactly how much of each product is needed, by day, preventing produce from sitting unsold past its shelf life.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+ payment optimization</w:t>
      </w:r>
      <w:r w:rsidDel="00000000" w:rsidR="00000000" w:rsidRPr="00000000">
        <w:rPr>
          <w:rtl w:val="0"/>
        </w:rPr>
        <w:t xml:space="preserve"> — GIS-based delivery routing paired with same-day mobile money payment (M-Pesa) to farmers.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Result: post-harvest losses fell from ~30% to ~4% within the Twiga network, and delivery costs dropped ~40% in some periods.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transfers to Nigeria:</w:t>
      </w:r>
      <w:r w:rsidDel="00000000" w:rsidR="00000000" w:rsidRPr="00000000">
        <w:rPr>
          <w:rtl w:val="0"/>
        </w:rPr>
        <w:t xml:space="preserve"> both countries share high mobile money penetration, fragmented smallholder markets, weak cold chain, and large urban demand centers (Lagos/Abuja vs. Nairobi) within reach of major food-producing regions.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eg70x31cmos" w:id="5"/>
      <w:bookmarkEnd w:id="5"/>
      <w:r w:rsidDel="00000000" w:rsidR="00000000" w:rsidRPr="00000000">
        <w:rPr>
          <w:rtl w:val="0"/>
        </w:rPr>
        <w:t xml:space="preserve">4. Proposed System Architecture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rzwogu7qqdb7" w:id="6"/>
      <w:bookmarkEnd w:id="6"/>
      <w:r w:rsidDel="00000000" w:rsidR="00000000" w:rsidRPr="00000000">
        <w:rPr>
          <w:rtl w:val="0"/>
        </w:rPr>
        <w:t xml:space="preserve">4.1 Farmer-Facing Layer — "AgriLink Voice Assistant"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on </w:t>
      </w:r>
      <w:r w:rsidDel="00000000" w:rsidR="00000000" w:rsidRPr="00000000">
        <w:rPr>
          <w:b w:val="1"/>
          <w:bCs w:val="1"/>
          <w:rtl w:val="0"/>
        </w:rPr>
        <w:t xml:space="preserve">Gemma 4 E2B/E4B</w:t>
      </w:r>
      <w:r w:rsidDel="00000000" w:rsidR="00000000" w:rsidRPr="00000000">
        <w:rPr>
          <w:rtl w:val="0"/>
        </w:rPr>
        <w:t xml:space="preserve"> (edge-optimized, 2–4B parameters), deployable directly on entry-level Android phones with no continuous internet connection required.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Farmers interact by 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 in Hausa, Yoruba, Igbo, or Pidgin — critical given uneven literacy in rural farming communities.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Functions: list produce for sale, receive purchase orders, get price quotes, ask basic agronomy questions.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Runs offline-first, syncing to the central platform when connectivity is available (important in North-Central/North-West states with patchy networks).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3mudjfm93uur" w:id="7"/>
      <w:bookmarkEnd w:id="7"/>
      <w:r w:rsidDel="00000000" w:rsidR="00000000" w:rsidRPr="00000000">
        <w:rPr>
          <w:rtl w:val="0"/>
        </w:rPr>
        <w:t xml:space="preserve">4.2 Quality Grading Layer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Gemma 4's native multimodal capability</w:t>
      </w:r>
      <w:r w:rsidDel="00000000" w:rsidR="00000000" w:rsidRPr="00000000">
        <w:rPr>
          <w:rtl w:val="0"/>
        </w:rPr>
        <w:t xml:space="preserve"> (image + text in one pass) to grade produce photos taken by farmers or aggregation-point staff — flagging early spoilage or damage before a batch is bulk-shipped.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the software equivalent of the computer-vision sorting used in Indian and Ugandan post-harvest AI pilots, adapted to run on cheap local hardware instead of expensive inspection equipment.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r2il51b3hep5" w:id="8"/>
      <w:bookmarkEnd w:id="8"/>
      <w:r w:rsidDel="00000000" w:rsidR="00000000" w:rsidRPr="00000000">
        <w:rPr>
          <w:rtl w:val="0"/>
        </w:rPr>
        <w:t xml:space="preserve">4.3 Demand Forecasting &amp; Market Matching Layer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sales/order data (not raw language) is the core input here — this is best handled by conventional time-series/ML forecasting, not by Gemma directly.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Gemma 4's role at this layer is </w:t>
      </w:r>
      <w:r w:rsidDel="00000000" w:rsidR="00000000" w:rsidRPr="00000000">
        <w:rPr>
          <w:b w:val="1"/>
          <w:bCs w:val="1"/>
          <w:rtl w:val="0"/>
        </w:rPr>
        <w:t xml:space="preserve">interpretive, not predictive</w:t>
      </w:r>
      <w:r w:rsidDel="00000000" w:rsidR="00000000" w:rsidRPr="00000000">
        <w:rPr>
          <w:rtl w:val="0"/>
        </w:rPr>
        <w:t xml:space="preserve">: it turns the forecasting model's raw output into plain-language guidance for regional coordinators ("Kano tomato harvest exceeds Lagos demand by ~18% this week; redirect surplus to Kaduna processors").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division of labor matters: Gemma is a language/reasoning model, not a routing optimizer, so it should sit on top of a proper forecasting/optimization engine rather than replace it.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1yt9s3ujij8" w:id="9"/>
      <w:bookmarkEnd w:id="9"/>
      <w:r w:rsidDel="00000000" w:rsidR="00000000" w:rsidRPr="00000000">
        <w:rPr>
          <w:rtl w:val="0"/>
        </w:rPr>
        <w:t xml:space="preserve">4.4 Logistics &amp; Route Optimization Layer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Classical operations-research routing (GIS + constraint solvers), the same category of tool Twiga used —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LLM task.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Gemma 4's agentic tool-use capability can orchestrate this layer (calling the routing engine, then explaining the resulting plan to dispatchers in natural language) without doing the optimization math itself.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je1k7cgk1wgj" w:id="10"/>
      <w:bookmarkEnd w:id="10"/>
      <w:r w:rsidDel="00000000" w:rsidR="00000000" w:rsidRPr="00000000">
        <w:rPr>
          <w:rtl w:val="0"/>
        </w:rPr>
        <w:t xml:space="preserve">4.5 Payments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with existing Nigerian mobile money rails, mirroring Twiga's 24-hour farmer payment guarantee. This is a systems-integration task, independent of the AI model chosen.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w72jc6d033nt" w:id="11"/>
      <w:bookmarkEnd w:id="11"/>
      <w:r w:rsidDel="00000000" w:rsidR="00000000" w:rsidRPr="00000000">
        <w:rPr>
          <w:rtl w:val="0"/>
        </w:rPr>
        <w:t xml:space="preserve">5. Why Gemma 4 Specifically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Gemma 4 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Low-cost, license-free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2.0 license, free to download and modify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in low-connectivity rural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E2B/E4B sizes run on-device, offline-capable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Multilingual (Hausa/Yoruba/Igbo)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Natively fluent in 140+ languages; extendable via fine-tuning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produce photos + farmer voice/text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Natively multimodal, no bolt-on encoders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 drive multi-step workflows (list → match → route → pay)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 for agentic, tool-using workflows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sovereignty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On-device inference means sensitive farmer/price data doesn't have to leave local servers or devices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caveat:</w:t>
      </w:r>
      <w:r w:rsidDel="00000000" w:rsidR="00000000" w:rsidRPr="00000000">
        <w:rPr>
          <w:rtl w:val="0"/>
        </w:rPr>
        <w:t xml:space="preserve"> Gemma 4 is a language/vision model. It is well-suited to the farmer interface, quality grading, and human-readable reporting layers of this system. It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substitute for the demand-forecasting statistics or route-optimization math — those need dedicated ML/OR components, with Gemma acting as the orchestration and communication layer around them.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ibgqruhuvpzm" w:id="12"/>
      <w:bookmarkEnd w:id="12"/>
      <w:r w:rsidDel="00000000" w:rsidR="00000000" w:rsidRPr="00000000">
        <w:rPr>
          <w:rtl w:val="0"/>
        </w:rPr>
        <w:t xml:space="preserve">6. Pilot Design Proposal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starting point: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Tomatoes in Kaduna/Kano → Lagos or Abuja corridor.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Tomatoes were flagged earlier as facing some of the highest spoilage rates (comparable to the ~19% daily pre-market loss seen among Ibadan tomato farmers), and the crop has an urgent seasonal shelf-life that makes the value of faster, smarter matching visible quickly.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Design &amp; data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Recruit 100–200 pilot farmers; establish 2–3 collection points with basic solar cold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MVP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Gemma 4 E4B voice assistant + quality-grading tool on collection-point phones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Live 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 farmers' produce to Lagos/Abuja vendors; track loss rate, price realized, payment 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Compare loss rate against Twiga's 30%→4% benchmark and Nigeria's current tomato loss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Scale 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 to cassava/maize corridors if KPIs are met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KPIs (benchmarked against Twiga's results):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 pilot-corridor post-harvest loss from current baseline toward single digits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Cut farmer payment delay to under 24 hours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 delivery/logistics cost per unit by 20–40%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6gdzntfru3g5" w:id="13"/>
      <w:bookmarkEnd w:id="13"/>
      <w:r w:rsidDel="00000000" w:rsidR="00000000" w:rsidRPr="00000000">
        <w:rPr>
          <w:rtl w:val="0"/>
        </w:rPr>
        <w:t xml:space="preserve">7. Risks and Limitations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ceiling:</w:t>
      </w:r>
      <w:r w:rsidDel="00000000" w:rsidR="00000000" w:rsidRPr="00000000">
        <w:rPr>
          <w:rtl w:val="0"/>
        </w:rPr>
        <w:t xml:space="preserve"> AI can optimize around bad roads and unreliable power, but cannot fix them. In insecure North-Central/North-West farming zones, software gains may be capped by security and physical-infrastructure constraints outside the platform's control.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scarcity:</w:t>
      </w:r>
      <w:r w:rsidDel="00000000" w:rsidR="00000000" w:rsidRPr="00000000">
        <w:rPr>
          <w:rtl w:val="0"/>
        </w:rPr>
        <w:t xml:space="preserve"> Nigeria lacks Kenya-scale historical sales data for immediate ML forecasting accuracy; the pilot phase should expect early forecasts to be rough and improve as data accumulates.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literacy and trust:</w:t>
      </w:r>
      <w:r w:rsidDel="00000000" w:rsidR="00000000" w:rsidRPr="00000000">
        <w:rPr>
          <w:rtl w:val="0"/>
        </w:rPr>
        <w:t xml:space="preserve"> Voice-first design mitigates but doesn't eliminate onboarding friction with first-time smartphone users.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storage dependency:</w:t>
      </w:r>
      <w:r w:rsidDel="00000000" w:rsidR="00000000" w:rsidRPr="00000000">
        <w:rPr>
          <w:rtl w:val="0"/>
        </w:rPr>
        <w:t xml:space="preserve"> the quality-grading and forecasting layers only pay off if physical solar cold storage exists at collection points; software without that hardware layer will under-deliver.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ixen1xjhpr66" w:id="14"/>
      <w:bookmarkEnd w:id="14"/>
      <w:r w:rsidDel="00000000" w:rsidR="00000000" w:rsidRPr="00000000">
        <w:rPr>
          <w:rtl w:val="0"/>
        </w:rPr>
        <w:t xml:space="preserve">8. Summary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AgriLink Nigeria proposes to replicate Twiga Foods' core insight — that aggregation, forecasting, and fast payment (not production volume) are Nigeria's binding constraint — while using </w:t>
      </w:r>
      <w:r w:rsidDel="00000000" w:rsidR="00000000" w:rsidRPr="00000000">
        <w:rPr>
          <w:b w:val="1"/>
          <w:bCs w:val="1"/>
          <w:rtl w:val="0"/>
        </w:rPr>
        <w:t xml:space="preserve">Gemma 4</w:t>
      </w:r>
      <w:r w:rsidDel="00000000" w:rsidR="00000000" w:rsidRPr="00000000">
        <w:rPr>
          <w:rtl w:val="0"/>
        </w:rPr>
        <w:t xml:space="preserve"> to keep the farmer-facing layer cheap, offline-capable, multilingual, and multimodal. The AI is deliberately scoped to the language/vision/orchestration layer, with dedicated forecasting and routing engines underneath, and a hardware layer of solar cold storage as a non-negotiable precondition for success.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