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B4FA0"/>
          <w:sz w:val="32"/>
          <w:szCs w:val="32"/>
        </w:rPr>
        <w:t xml:space="preserve">PEDIATRIC OCCUPATIONAL THERAPY EVALUATION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Evolving Therapy &amp; Wellness</w:t>
      </w:r>
    </w:p>
    <w:p>
      <w:pPr>
        <w:shd w:fill="6B4FA0" w:val="clear"/>
        <w:spacing w:after="80" w:before="28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 I: BACKGROUND INFORMATION &amp; STRUCTURAL FRAMEWORK</w:t>
      </w:r>
    </w:p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1. Patient Identification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Information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Birth / Age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Medicaid ID #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Caregiver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(name, relationship, contact)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Caregiver(s) Present at Evaluation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2. Reason for Referral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Information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Referring Provider / Source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Reason for Referral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Caregiver Chief Concern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3. Birth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Information / Notes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Prenatal History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(complications, medications, exposures)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(type: vaginal / C-section; gestational age; complications)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NICU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(Y/N; duration; reason)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 Weight / Apgar Scores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Birth 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4. Medical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Information / Notes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Medications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(name, dose, purpose)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Precautions / Contraindications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(weight-bearing, seizure, behavioral, medical)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Surgeries &amp; Hospitalizations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Event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Date / Details / Outcome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Surgeries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Hospitalizations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Medical Screenings &amp; Recent Evaluations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Screening / Visit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Date / Provider / Findings / Concerns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Physician / Pediatrician Visit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Eye Exam / Vision Screening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Hearing Screening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Nutritional / Feeding Evaluation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Developmental Pediatrician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Neurological Evaluation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Psychological / Behavioral Evaluation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Screenings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5. Occupational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Information / Notes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History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(what matters most to the family; stated therapy goals; caregiver burden; support system; daily routines)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Level of Function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(baseline before current concerns emerged)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Level of Function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(present functional status across daily tasks)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 History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(prior OT, PT, ST, ABA, other; frequency; duration; progress)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Assistive / Adaptive Devices Currently Used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(orthotics, AAC, mobility aids, adaptive equipment, sensory tools, etc.)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 Habits &amp; Positioning Concerns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(routine, duration, sensory factors, sleep positioning)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6. Home, School &amp; Cultural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Information / Notes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Language(s) Spoken at Home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Language(s) Used at School / Therapy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Environment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(type of home, stairs, yard, relevant physical features)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Modifications in Place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(ramps, rails, adapted bathroom, sensory space, etc.)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/ Educational Setting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(public, private, ESE, inclusion, homebound, etc.)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Modifications / Accommodations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(IEP, 504, aide, assistive tech, sensory accommodations, etc.)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Cultural Considerations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(values, practices, family dynamics relevant to treatment planning)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Contextual Factors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7. Developmental History</w:t>
      </w:r>
    </w:p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List age of milestone achievement. Note: delayed / typical / advanced / not yet achieved / caregiver unsure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Milestone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Age Achieved / Notes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Control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Sitting Independently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Crawling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Pulling to Stand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Words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Two-Word Phrases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Toilet Training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Self-Feeding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Notable Milestones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8. Standardized Assessments Administered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200"/>
        <w:gridCol w:w="2680"/>
      </w:tblGrid>
      <w:tr>
        <w:trPr>
          <w:tblHeader/>
        </w:trPr>
        <w:tc>
          <w:tcPr>
            <w:tcW w:type="dxa" w:w="3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Assessment Tool</w:t>
            </w:r>
          </w:p>
        </w:tc>
        <w:tc>
          <w:tcPr>
            <w:tcW w:type="dxa" w:w="20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Standard Score / %ile</w:t>
            </w:r>
          </w:p>
        </w:tc>
        <w:tc>
          <w:tcPr>
            <w:tcW w:type="dxa" w:w="26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Notes / Interpretation</w:t>
            </w:r>
          </w:p>
        </w:tc>
      </w:tr>
      <w:tr>
        <w:tc>
          <w:tcPr>
            <w:tcW w:type="dxa" w:w="3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8. Behavioral &amp; Clinical Observations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Demeanor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(affect, engagement, comfort level)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Cooperation &amp; Compliance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Rapport with Evaluator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Validity Statement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(results considered valid/invalid and why)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Clinical Observations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hd w:fill="6B4FA0" w:val="clear"/>
        <w:spacing w:after="80" w:before="28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 II: PERFORMANCE SKILLS FINDINGS</w:t>
      </w:r>
    </w:p>
    <w:p>
      <w:r>
        <w:rPr>
          <w:sz w:val="4"/>
          <w:szCs w:val="4"/>
        </w:rPr>
        <w:t xml:space="preserve"/>
      </w:r>
    </w:p>
    <w:p>
      <w:pPr>
        <w:shd w:fill="6B4FA0" w:val="clear"/>
        <w:spacing w:after="80" w:before="28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1: NEUROMOTOR &amp; SENSORIMOTOR FOUNDATIONS</w:t>
      </w:r>
    </w:p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1A. Reflex Integration &amp; Postural Reactions</w:t>
      </w:r>
    </w:p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Integrated = reflex no longer present as expected   |   Retained = persists beyond expected age   |   Emerging = in transition</w:t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Primitive Reflexes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Reflex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Integrated / Retained / Notes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Moro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(startle; integrates ~4–6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ATNR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(fencing posture; integrates ~6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STNR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(integrates ~9–11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TLR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(prone=flexion, supine=extension; integrates ~3.5 yr)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Spinal Galant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(integrates ~9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Palmar Grasp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(integrates ~5–6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Plantar Grasp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(integrates ~9–12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Babinski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(integrates ~12–24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(integrates ~4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Sucking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(integrates ~3–4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Stepping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(integrates ~2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Postural Reactions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Reaction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Present / Absent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Landau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(prone suspension: head/legs extend; emerges ~3–4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Equilibrium — Prone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Equilibrium — Sitting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Equilibrium — Standing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Protective Reactions (Parachute)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Present / Absent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Forward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(~6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(~7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Posterior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(~9–10 mo)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1B. Neuromuscular Foundation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Muscle Tone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(hypo / hyper / fluctuating / WNL; note distribution)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Strength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(proximal vs. distal; note any asymmetry)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Endurance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(fatigue patterns; duration before decline)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(active vs. passive; note limitations and joints affected)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Posture &amp; Positioning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(habitual postures; compensatory strategies)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(location, triggers, self-report or behavioral indicators)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Functional Ambulation &amp; Mobility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Context / 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Ambulation — Home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(independence level, surface types, falls, fatigue)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Ambulation — School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(hallways, gym, cafeteria, stairs, outdoor surfaces)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Ambulation — Community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(uneven terrain, distances, parking lots, stores)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Mobility Device Used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(gait trainer / walker / wheelchair / crutches / cane / none — note type and fit)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(floor to stand; on/off chair, toilet, therapy table)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Stairs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(step pattern: reciprocal vs. marking time; rail use; independence level)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Somatosensory / Tactile Discrimination</w:t>
      </w:r>
    </w:p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Neurological tactile processing — distinct from sensory modulation in Section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Skill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Stereognosis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(identifying objects by touch without vision)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Two-Point Discrimination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Tactile Localization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(identifying where touch occurred)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Kinesthesia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(awareness of movement and joint position in space)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1C. Motor Planning (Praxis)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Type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Postural Praxis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(imitating body positions)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Constructive Praxis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(building/arranging objects in space)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 Praxis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(executing steps in correct order)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Ideational Praxis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(knowing what to do with objects; concept of use)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hd w:fill="6B4FA0" w:val="clear"/>
        <w:spacing w:after="80" w:before="28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2: MOTOR COORDINATION</w:t>
      </w:r>
    </w:p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Gross Motor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Skill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10080"/>
            <w:gridSpan w:val="2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DDD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3570"/>
                <w:sz w:val="18"/>
                <w:szCs w:val="18"/>
              </w:rPr>
              <w:t xml:space="preserve">Locomotion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Crawling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(pattern, symmetry, cross-lateral)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(gait, heel-toe, arm swing, cadence)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(coordination, speed, deceleration control)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Jumping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(bilateral takeoff/landing, height, distance)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Hopping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(single leg; dominant vs. non-dominant)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0080"/>
            <w:gridSpan w:val="2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DDD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3570"/>
                <w:sz w:val="18"/>
                <w:szCs w:val="18"/>
              </w:rPr>
              <w:t xml:space="preserve">Object Manipulation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Throwing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(accuracy, force grading, arm pattern)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Catching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(bilateral, tracking, body positioning)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Kicking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(dominant vs. non-dominant; balance during)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0080"/>
            <w:gridSpan w:val="2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DDD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3570"/>
                <w:sz w:val="18"/>
                <w:szCs w:val="18"/>
              </w:rPr>
              <w:t xml:space="preserve">Stability &amp; Balance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Sitting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(unsupported; note duration, compensations)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Sitting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(weight shifts, reaches outside base of support)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Standing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(feet together; note duration; eyes open/closed if applicable)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Standing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(weight shifts, reaches, navigates obstacles)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Tandem Standing / Walking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(heel-to-toe; sway, arm compensation)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Leg Stance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(dominant vs. non-dominant; duration; note surface/footwear/vision conditions)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 surface type, footwear, and visual conditions when documenting balance findings</w:t>
      </w:r>
    </w:p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Fine Motor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Skill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Dominant / Preferred Hand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 / L / mixed; consistency; age of establishment)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Grasp Patterns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(palmar, pincer, tripod, lateral pinch, cylindrical — note type used)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(controlled vs. involuntary; grading)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Pinch Strength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(lateral, tip-to-tip, three-jaw chuck)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Translation (IHM)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(moving object palm → fingertips or fingertips → palm)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Shift (IHM)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(small linear finger-over-finger movements; e.g., adjusting pencil)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Simple Rotation (IHM)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(rotating 90° or less; e.g., turning a peg)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Complex Rotation (IHM)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(rotating 180°–360°; e.g., flipping pencil to eraser)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Stabilization (IHM)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(holding one object in ulnar fingers while manipulating another)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Finger Isolation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(pointing, individual finger use)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 Endurance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(fatigue pattern during sustained fine motor tasks)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 Motor Activity Observations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(string beads, lacing, stacking 1-inch blocks — note accuracy, bilateral use, frustration tolerance)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Tool Use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Tool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Scissors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(grasp type, open-close pattern, bilateral hand use; progression: snips → cuts across page → cuts on line; note accuracy, endurance, hand cramping)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Spoon / Fork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(grasp, scooping, stabbing, spilling)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Knife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(if age-appropriate; spreading, cutting)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Keyboard / Typing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(if age-appropriate; finger isolation, bilateral use)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Bilateral Coordination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Skill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Symmetrical Bilateral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(both hands doing same movement simultaneously)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Asymmetrical Bilateral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(one hand leads, one assists; e.g., holding paper while writing)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Crossing Midline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(reaches across body without trunk rotation)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Graphomotor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Skill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Pencil Grasp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(type; functional vs. dysfunctional; compensations)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Pencil Pressure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(too heavy / too light / variable / WNL)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Management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(stabilizing with non-dominant hand)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Letter Formation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(directionality, starting points, reversals)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Letter / Word Spacing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Sizing &amp; Baseline Adherence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Legibility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(overall readability at functional writing speed)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Writes Name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(independent / with model / emerging / not yet)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Copying Skills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(near-point vs. far-point; accuracy)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Writing Speed / Endurance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Movement Patterns &amp; Isolation</w:t>
      </w:r>
    </w:p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How the child physically produces written strokes — note patterns observed during writing tasks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Finger Movements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(isolated finger movement to form letters vs. whole-hand pattern)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Wrist Stabilization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(wrist maintains stable position during finger movement; note resting wrist posture)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Whole Arm Movement / Compensatory Patterns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(writing driven by shoulder/elbow rather than fingers; arm dragging, hooking, trunk rotation)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Foundational Stability (Proximal to Distal)</w:t>
      </w:r>
    </w:p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Proximal stability supports distal mobility. Core and shoulder stability directly affect hand control during writing.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Stability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(upright posture maintenance; trunk sway or collapse during seated tasks; leaning on desk)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Shoulder Stability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(arm locking or bracing; limited fluid arm movement; shoulder elevation during writing)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Impact on Writing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(describe how proximal instability affects pencil control, endurance, and output quality)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(In-Hand Manipulation — see Fine Motor section above)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hd w:fill="6B4FA0" w:val="clear"/>
        <w:spacing w:after="80" w:before="28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3: SENSORY PROCESSING &amp; REGULATION</w:t>
      </w:r>
    </w:p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Sensory Processing</w:t>
      </w:r>
    </w:p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Pattern: Seeks / Avoids / Mixed / Typical — note functional impact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System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Seeks / Avoids / Mixed / Typical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Tactile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(light touch, textures, grooming, unexpected touch, clothing)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Proprioceptive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(body awareness, force grading, crashing/deep pressure seeking)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Vestibular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(movement tolerance, gravitational insecurity, spinning/swinging)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(volume, unexpected sounds, background noise filtering)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(light sensitivity, visual clutter, busy environments)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Oral / Gustatory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(texture, temperature, taste; mouthing behaviors)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Olfactory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(avoidance or seeking of smells)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Interoceptive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(hunger, thirst, fatigue, pain, toileting awareness)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Vestibular Processing — Post Rotary Nystagmus (PRN)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Direction</w:t>
            </w:r>
          </w:p>
        </w:tc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Presence &amp; Duration (sec)</w:t>
            </w:r>
          </w:p>
        </w:tc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Symmetry</w:t>
            </w:r>
          </w:p>
        </w:tc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Clinical Relevance</w:t>
            </w:r>
          </w:p>
        </w:tc>
      </w:tr>
      <w:tr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Toward Right</w:t>
            </w:r>
          </w:p>
        </w:tc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Toward Left</w:t>
            </w:r>
          </w:p>
        </w:tc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gridSpan w:val="4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Clinical relevance: WNL / Absent / Prolonged / Asymmetric — note functional implications</w:t>
            </w:r>
          </w:p>
        </w:tc>
      </w:tr>
    </w:tbl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PRN also cross-referenced in Section 5 — Ocular Motor</w:t>
      </w:r>
    </w:p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Arousal Level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Arousal Level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(low / high / fluctuating / WNL — note patterns across session)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Self-Regulation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Strategies Used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(self-initiated vs. cued; effective strategies observed)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Co-Regulation Needed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(type and frequency of adult support required)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of Tolerance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(narrow / moderate / flexible)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Behavior During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Attention &amp; Engagement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(sustained attention, distractibility, task transitions)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Frustration Tolerance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to Demands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(compliance, refusal, shutdown, dysregulation)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Notable Behaviors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(stimming, aggression, elopement, repetitive behaviors)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hd w:fill="6B4FA0" w:val="clear"/>
        <w:spacing w:after="80" w:before="28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4: ORAL MOTOR &amp; FEEDING</w:t>
      </w:r>
    </w:p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Oral Motor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Structure / Function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Rest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(mouth posture, lip seal, tongue position)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Jaw Control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(stability, grading, jaw thrust)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Lip Movement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(rounding, retraction, seal during eating/drinking)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Tongue Movement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(lateralization, elevation, protrusion, retraction)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Cheek Function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(tone, movement, biting)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Feeding &amp; Swallowing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Sucking / Drinking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(straw, open cup, bottle — pattern and efficiency)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Biting / Chewing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(munching vs. rotary; grading; food breakdown)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Swallowing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(coughing, pocketing, wet voice, efficiency)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Texture Tolerance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(IDDSI level; accepted vs. refused textures)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Self-Feeding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(utensil use, independence level, adaptive equipment)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Foods Accepted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(list foods accepted during session; caregiver report)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hd w:fill="6B4FA0" w:val="clear"/>
        <w:spacing w:after="80" w:before="28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5: VISUAL PERCEPTUAL &amp; COGNITIVE</w:t>
      </w:r>
    </w:p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Ocular Motor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Skill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Functional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(maintains steady gaze on target)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Tracking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(smooth pursuit L → R across midline)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Vertical Tracking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(smooth pursuit up/down across midline)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(systematic visual search of environment/page)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Convergence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(eyes moving inward for near tasks; note break point)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Divergence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(recovery from near to far; efficiency)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PRN findings: See Section 3 — Vestibular Processing / PRN</w:t>
      </w:r>
    </w:p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Visual Perceptual Skills</w:t>
      </w:r>
    </w:p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 standardized tool used (e.g., TVPS-4, Beery VMI, DTVP-3)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Skill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Discrimination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(differences in color, shape, size, orientation)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Figure-Ground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(finding form within busy background)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Closure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(identifying incomplete or partially hidden images)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Constancy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(recognizing shapes/letters regardless of size or position)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Memory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(short-term recall of visual sequences or forms)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Sequential Memory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(recalling correct order of a visual series)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Spatial Relations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(position of objects relative to self and others)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Visual-Motor Integration (VMI)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(coordinating visual input with motor output; copying, tracing)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Motor Task Observations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(simple insert puzzle, interlocking puzzle, connecting dots, object manipulation — note accuracy, speed, error correction)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Body Scheme &amp; Laterality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Skill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Awareness / Scheme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(identifies body parts on self and others)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Laterality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(awareness of own left/right)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Directionality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(projects laterality into space; follows directional commands)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Attention &amp; Memory</w:t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Attention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Type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 Attention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(shared focus; pointing, referencing, checking in)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Sustained Attention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(maintaining focus over time; note duration)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Selective Attention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(focusing on relevant stimuli; filtering distractors)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Divided Attention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(managing two tasks or stimuli simultaneously)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Alternating Attention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(shifting focus and returning without losing place)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Memory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Type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Short-Term Memory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(immediate recall without active manipulation)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Memory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(holding + manipulating info during active task; see also EF below)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Long-Term Memory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(retrieval of previously learned info or routines)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Procedural Memory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(motor/routine-based learning; automaticity)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(Visual Memory — see Visual Perceptual Skills above)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Cognitive &amp; Perceptual — General Observations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Perceptual Pattern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(strengths and weaknesses across perceptual tasks)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Problem-Solving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 Formation / Abstraction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Executive Functioning</w:t>
      </w:r>
    </w:p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Typically applicable 4+ years. Standardized tools: BRIEF-2, SKY-2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WNL / Delayed / Emerging —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Impulse Control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(acting before thinking; difficulty waiting)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(starting tasks independently; prompt dependency)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(managing materials, workspace, multi-step tasks)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(anticipating steps; breaking tasks into parts)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Self-Monitoring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(awareness of errors; self-correction)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Emotional Control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(modulating emotional responses; recovery time)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Persistence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(sustaining effort through difficulty or non-preferred tasks)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Cognitive Flexibility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(tolerating change; shifting between tasks or ideas)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Memory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(see also Memory above)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hd w:fill="6B4FA0" w:val="clear"/>
        <w:spacing w:after="80" w:before="28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6: AREAS OF OCCUPATION</w:t>
      </w:r>
    </w:p>
    <w:p>
      <w:pPr>
        <w:spacing w:after="60" w:before="40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Independence: Independent / Modified Independent / Supervision / Min Assist / Mod Assist / Max Assist / Dependent</w:t>
      </w:r>
    </w:p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Self-Care (ADLs)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Independence Level &amp; 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Dressing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(fasteners, donning/doffing, sequencing, bilateral use)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Feeding / Mealtime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(utensil use, cup drinking, self-feeding, mealtime behavior)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Bathing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(participation, tactile tolerance, hair washing, sequencing)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Toileting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(transfers, clothing management, hygiene, awareness/initiation)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Grooming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(teeth brushing, hair care, face washing, routine tolerance)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 Hygiene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(bedtime routine, sensory factors, sleep positioning)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Education &amp; School Function (if applicable)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Classroom Participation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(attention, transitions, following directions, group work)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 Skills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(posture, endurance, tool use, organization of materials)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Writing / Pre-Writing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(letter formation, spacing, pencil grasp, legibility)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Scissors / Fine Motor Tasks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Mobility in School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(hallways, stairs, gym, cafeteria)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Play &amp; Leisure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Skills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(exploratory / functional / constructive / symbolic-pretend / rule-based)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Initiation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(independent vs. prompted; approaches peers vs. parallel)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Toy / Activity Preferences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(note sensory, motor, cognitive patterns in preferences)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Leisure Participation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(age-appropriate activities at home, community)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Social Participation &amp; Communication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 Attention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(see also Section 5 — Attention)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Turn-Taking &amp; Sharing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Interaction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(initiates, responds, sustains; note context)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Adult Interaction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(familiar vs. unfamiliar; compliance, eye contact, engagement)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Communication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(verbal / AAC / gestural — primary modality)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AAC Device / System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(type, access method, vocabulary level, effectiveness)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Emotional Regulation in Social Contexts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(see also Section 3 — Self-Regulation)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IADLs (if age-appropriate — typically 12+ or by developmental level)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Meal Preparation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Management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Mobility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Awareness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hd w:fill="6B4FA0" w:val="clear"/>
        <w:spacing w:after="80" w:before="28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 III: SUMMARY &amp; PLAN OF CARE</w:t>
      </w:r>
    </w:p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Summary &amp; Clinical Impressions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Narrative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Strengths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(strengths-based language — required for Medicaid)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Areas of Concern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Impressions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Impact Summary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Plan of Care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POC Time Frame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(e.g., 01/01/2025 – 06/30/2025 — typically 6-month range)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&amp; Duration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(e.g., 1x/week x 60 min x 6 months)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Delivery Model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(individual / group / school-based / telehealth / home)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Long-Term Goals (LTGs)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rPr>
          <w:tblHeader/>
        </w:trP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#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Long-Term Goal</w:t>
            </w:r>
          </w:p>
        </w:tc>
      </w:tr>
      <w:t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LTG 1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LTG 2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LTG 3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LTG 4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4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Short-Term Goals (STGs)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rPr>
          <w:tblHeader/>
        </w:trP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#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Short-Term Goal</w:t>
            </w:r>
          </w:p>
        </w:tc>
      </w:tr>
      <w:t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STG 1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STG 2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STG 3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STG 4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STG 5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STG 6</w:t>
            </w:r>
          </w:p>
        </w:tc>
        <w:tc>
          <w:tcPr>
            <w:tcW w:type="dxa" w:w="9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Recommendations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 Services Recommended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(Y / 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Rehab Potential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(excellent / good / fair / poor — based on motivation, support system, medical stability, and response to treatment)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Referrals to Other Disciplines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(PT, ST, ABA, psychology, medical, nutrition, etc.)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Program / HEP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Caregiver Education Provided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(topics covered; handouts given)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Assistive Technology / Equipment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Recommendations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Diagnostic &amp; Billing Codes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Code Type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A0"/>
                <w:sz w:val="18"/>
                <w:szCs w:val="18"/>
              </w:rPr>
              <w:t xml:space="preserve">Code(s)</w:t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ICD-10 Diagnosis Codes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CPT Evaluation Code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7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CPT Codes</w:t>
            </w:r>
          </w:p>
        </w:tc>
        <w:tc>
          <w:tcPr>
            <w:tcW w:type="dxa" w:w="6480"/>
            <w:tcBorders>
              <w:top w:val="single" w:color="C9BBE0" w:sz="1"/>
              <w:left w:val="single" w:color="C9BBE0" w:sz="1"/>
              <w:bottom w:val="single" w:color="C9BBE0" w:sz="1"/>
              <w:right w:val="single" w:color="C9BB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bottom w:val="single" w:color="6B4FA0" w:sz="2"/>
        </w:pBdr>
        <w:shd w:fill="EDE8F5" w:val="clear"/>
        <w:spacing w:after="60" w:before="160"/>
        <w:ind w:left="140"/>
      </w:pPr>
      <w:r>
        <w:rPr>
          <w:rFonts w:ascii="Arial" w:cs="Arial" w:eastAsia="Arial" w:hAnsi="Arial"/>
          <w:b/>
          <w:bCs/>
          <w:color w:val="6B4FA0"/>
          <w:sz w:val="22"/>
          <w:szCs w:val="22"/>
        </w:rPr>
        <w:t xml:space="preserve">Signatures &amp; Credentials</w:t>
      </w:r>
    </w:p>
    <w:p>
      <w:r>
        <w:rPr>
          <w:sz w:val="4"/>
          <w:szCs w:val="4"/>
        </w:rPr>
        <w:t xml:space="preserve"/>
      </w:r>
    </w:p>
    <w:p>
      <w:pPr>
        <w:spacing w:after="60" w:before="8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THERAPIST</w:t>
      </w:r>
    </w:p>
    <w:p>
      <w:pPr>
        <w:spacing w:after="60" w:before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Therapist Signature: </w:t>
      </w:r>
      <w:r>
        <w:rPr>
          <w:rFonts w:ascii="Arial" w:cs="Arial" w:eastAsia="Arial" w:hAnsi="Arial"/>
          <w:sz w:val="20"/>
          <w:szCs w:val="20"/>
        </w:rPr>
        <w:t xml:space="preserve">______________________________</w:t>
      </w:r>
    </w:p>
    <w:p>
      <w:pPr>
        <w:spacing w:after="60" w:before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Printed Name &amp; Credentials: </w:t>
      </w:r>
      <w:r>
        <w:rPr>
          <w:rFonts w:ascii="Arial" w:cs="Arial" w:eastAsia="Arial" w:hAnsi="Arial"/>
          <w:sz w:val="20"/>
          <w:szCs w:val="20"/>
        </w:rPr>
        <w:t xml:space="preserve">______________________________</w:t>
      </w:r>
    </w:p>
    <w:p>
      <w:pPr>
        <w:spacing w:after="60" w:before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Therapist NPI #: </w:t>
      </w:r>
      <w:r>
        <w:rPr>
          <w:rFonts w:ascii="Arial" w:cs="Arial" w:eastAsia="Arial" w:hAnsi="Arial"/>
          <w:sz w:val="20"/>
          <w:szCs w:val="20"/>
        </w:rPr>
        <w:t xml:space="preserve">______________________________</w:t>
      </w:r>
    </w:p>
    <w:p>
      <w:pPr>
        <w:spacing w:after="60" w:before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 #: </w:t>
      </w:r>
      <w:r>
        <w:rPr>
          <w:rFonts w:ascii="Arial" w:cs="Arial" w:eastAsia="Arial" w:hAnsi="Arial"/>
          <w:sz w:val="20"/>
          <w:szCs w:val="20"/>
        </w:rPr>
        <w:t xml:space="preserve">______________________________         State: __________</w:t>
      </w:r>
    </w:p>
    <w:p>
      <w:pPr>
        <w:spacing w:after="60" w:before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 of Evaluation: </w:t>
      </w:r>
      <w:r>
        <w:rPr>
          <w:rFonts w:ascii="Arial" w:cs="Arial" w:eastAsia="Arial" w:hAnsi="Arial"/>
          <w:sz w:val="20"/>
          <w:szCs w:val="20"/>
        </w:rPr>
        <w:t xml:space="preserve">______________________________         Date of Report: __________________</w:t>
      </w:r>
    </w:p>
    <w:p>
      <w:r>
        <w:rPr>
          <w:sz w:val="12"/>
          <w:szCs w:val="12"/>
        </w:rPr>
        <w:t xml:space="preserve"/>
      </w:r>
    </w:p>
    <w:p>
      <w:pPr>
        <w:spacing w:after="60" w:before="120"/>
        <w:ind w:left="140"/>
      </w:pPr>
      <w:r>
        <w:rPr>
          <w:rFonts w:ascii="Arial" w:cs="Arial" w:eastAsia="Arial" w:hAnsi="Arial"/>
          <w:b/>
          <w:bCs/>
          <w:color w:val="6B4FA0"/>
          <w:sz w:val="20"/>
          <w:szCs w:val="20"/>
        </w:rPr>
        <w:t xml:space="preserve">REFERRING / AUTHORIZING PHYSICIAN</w:t>
      </w:r>
    </w:p>
    <w:p>
      <w:pPr>
        <w:spacing w:after="60" w:before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Physician Signature: </w:t>
      </w:r>
      <w:r>
        <w:rPr>
          <w:rFonts w:ascii="Arial" w:cs="Arial" w:eastAsia="Arial" w:hAnsi="Arial"/>
          <w:sz w:val="20"/>
          <w:szCs w:val="20"/>
        </w:rPr>
        <w:t xml:space="preserve">______________________________</w:t>
      </w:r>
    </w:p>
    <w:p>
      <w:pPr>
        <w:spacing w:after="60" w:before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Printed Name &amp; Credentials: </w:t>
      </w:r>
      <w:r>
        <w:rPr>
          <w:rFonts w:ascii="Arial" w:cs="Arial" w:eastAsia="Arial" w:hAnsi="Arial"/>
          <w:sz w:val="20"/>
          <w:szCs w:val="20"/>
        </w:rPr>
        <w:t xml:space="preserve">______________________________</w:t>
      </w:r>
    </w:p>
    <w:p>
      <w:pPr>
        <w:spacing w:after="60" w:before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Physician NPI #: </w:t>
      </w:r>
      <w:r>
        <w:rPr>
          <w:rFonts w:ascii="Arial" w:cs="Arial" w:eastAsia="Arial" w:hAnsi="Arial"/>
          <w:sz w:val="20"/>
          <w:szCs w:val="20"/>
        </w:rPr>
        <w:t xml:space="preserve">______________________________</w:t>
      </w:r>
    </w:p>
    <w:p>
      <w:pPr>
        <w:spacing w:after="60" w:before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______________________________</w:t>
      </w:r>
    </w:p>
    <w:p>
      <w:pPr>
        <w:spacing w:after="60" w:before="100"/>
        <w:ind w:left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Most Recent Doctor's Visit: </w:t>
      </w:r>
      <w:r>
        <w:rPr>
          <w:rFonts w:ascii="Arial" w:cs="Arial" w:eastAsia="Arial" w:hAnsi="Arial"/>
          <w:sz w:val="20"/>
          <w:szCs w:val="20"/>
        </w:rPr>
        <w:t xml:space="preserve">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BE0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Evolving Therapy &amp; Wellness  |  Confidential &amp; Privileged Health Information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BBE0" w:sz="4"/>
      </w:pBdr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Evolving Therapy &amp; Wellness  |  Pediatric OT Evaluation     </w:t>
    </w:r>
    <w:r>
      <w:rPr>
        <w:rFonts w:ascii="Arial" w:cs="Arial" w:eastAsia="Arial" w:hAnsi="Arial"/>
        <w:color w:val="888888"/>
        <w:sz w:val="16"/>
        <w:szCs w:val="16"/>
      </w:rPr>
      <w:t xml:space="preserve">Patient: ___________________________   DOB: ___________   Date: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2026-05-03T22:05:59.310Z</dcterms:created>
  <dcterms:modified xsi:type="dcterms:W3CDTF">2026-05-03T22:05:59.312Z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