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el señor , nacionalidad dominicana, mayor de edad, soltero(a), titular de la cédula de identidad y electoral No., con domicilio establecido en la  , quien en lo que sigue del presente acto se denominará LA PRIMERA PARTE o POR SU PROPIO NOMBRE.</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el señor , nacionalidad dominicana, mayor de edad, soltero(a), titular de la cédula de identidad y electoral No., con domicilio establecido en la  ,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TRESCIENTOS CINCUENTA MIL DÓLARES ESTADOUNIDENSES (USD 350,000.00)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67677</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de Reservas</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11</w:t>
      </w:r>
      <w:r>
        <w:rPr>
          <w:rFonts w:ascii="Cambria" w:hAnsi="Cambria"/>
          <w:b/>
          <w:bCs/>
          <w:sz w:val="22"/>
          <w:szCs w:val="22"/>
          <w:shd w:fill="auto" w:val="clear"/>
        </w:rPr>
        <w:t xml:space="preserve">) cuotas fijas y consecutivas de SIETE MIL SETECIENTOS DÓLARES ESTADOUNIDENSES (USD 7,700.00)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TRESCIENTOS CINCUENTA Y SIETE MIL SETECIENTOS DÓLARES ESTADOUNIDENSES (USD 357,700.00)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SIETE (7)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SIETE (7)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SIETE (7)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LA UNIDAD FUNCIONAL G-401, IDENTIFICADA COMO 406481433280 G-401, MATRICULA NO.4000384526, DEL CONDOMINIO RESIDENCIAL ALTOS DE LA INDEPENDENCIA (2DA ETAPA), UBICADO EN SAN PEDRO DE MACORÍS, SAN PEDRO DE MACORIS, CON UN PORCENTAJE DE PARTICIPACIÓN SOBRE LAS ÁREAS COMUNES Y LA PARCELA DEL 2.38% Y 1 VOTO EN LA ASAMBLEA DE CONDÓMINES, CONFORMADA POR UN SECTOR PROPIO IDENTIFICADO COMO SP-00-01-052, DEL BLOQUE 00, UTBICADO EN EL NIVEL 01, DESTINADO A PARQUEO, CON UNA SUPERFICIE DE 12.00 METROS CUADRADOS; UN SECTOR PROPIO IDENTIFICADO COMO SP-00-01- O53, DEL BLOQUE 00, UBICADO EN EL NIVEL 01, DESTINADO A PARQUEO, CON UNA SUPERFICIE DE 12.00 METROS CUADRADOS; UN SECTOR PROPIO IDENTIFICADO COMO SP-07-04-001, DEL BLOQUE 07, UBICADO EN EL NIVEL 04, DESTINADO A APARTAMENTO, CON UNA SUPERFICIE DE 76.50 METROS CUADRADOS Y UN SECTOR COMÚN DE USO EXCLUSIVO IDENTIFICADO COMO SE-07-05-001, DEL BLOQUE 07, UBICADO EN EL NIVEL 05, DESTINADO A AZOTEA, CON UNA SUPERFICIE DE 32.40 METROS CUADRADOS.”</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4000384526</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
    </w:p>
    <w:p>
      <w:pPr>
        <w:pStyle w:val="Normal"/>
        <w:ind w:right="4"/>
        <w:jc w:val="both"/>
        <w:rPr>
          <w:rFonts w:ascii="Cambria" w:hAnsi="Cambria"/>
          <w:b/>
          <w:bCs/>
        </w:rPr>
      </w:pPr>
      <w:r>
        <w:rPr>
          <w:rFonts w:ascii="Cambria" w:hAnsi="Cambria"/>
          <w:b/>
          <w:bCs/>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SIETE (7)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w:t>
        <w:tab/>
        <w:tab/>
        <w:tab/>
        <w:tab/>
        <w:t xml:space="preserv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 </w:t>
      </w:r>
      <w:r>
        <w:rPr>
          <w:rFonts w:cs="Aptos" w:ascii="Cambria" w:hAnsi="Cambria"/>
          <w:b/>
          <w:bCs/>
          <w:sz w:val="22"/>
          <w:szCs w:val="22"/>
          <w:shd w:fill="auto" w:val="clear"/>
        </w:rPr>
        <w:t xml:space="preserve"> </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SIETE (7)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10247</TotalTime>
  <Application>LibreOffice/24.2.7.2$Linux_X86_64 LibreOffice_project/420$Build-2</Application>
  <AppVersion>15.0000</AppVersion>
  <Pages>12</Pages>
  <Words>4553</Words>
  <Characters>25705</Characters>
  <CharactersWithSpaces>30384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2025-08-28T23:58:53Z</dcterms:modified>
  <cp:revision>728</cp:revision>
  <dc:subject/>
  <dc:title/>
  <dc:identifier/>
</cp:coreProperties>
</file>

<file path=docProps/custom.xml><?xml version="1.0" encoding="utf-8"?>
<Properties xmlns="http://schemas.openxmlformats.org/officeDocument/2006/custom-properties" xmlns:vt="http://schemas.openxmlformats.org/officeDocument/2006/docPropsVTypes"/>
</file>