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需求整合--场次批量操作配置"/>
    <w:p>
      <w:pPr>
        <w:pStyle w:val="Heading1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需求整合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场次批量操作配置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内容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04-Configuration Related/2026-07-15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batch-session-configuration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来源故事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story-4086：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选座+门票+无座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新增场次批量操作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  <w:r>
              <w:rPr>
                <w:rFonts w:ascii="Calibri" w:hAnsi="Calibri" w:eastAsia="微软雅黑" w:cs="Calibri"/>
                <w:sz w:val="18"/>
              </w:rPr>
              <w:t xml:space="preserve"> — Q-1..Q-5 + U-1..U-5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已全部答复并签署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签字规则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测试经理只需要填写本文档末尾问题表的「答复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确认」列，并在修订历史中确认；AI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不自行签字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修改内容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初版，依据禅道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story-4086 +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截图整理范围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按共享需求整理模板重写为中文决策式结构，移除通用模板字段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Requirement Review Sign off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已答复</w:t>
            </w:r>
            <w:r>
              <w:rPr>
                <w:rFonts w:ascii="Calibri" w:hAnsi="Calibri" w:eastAsia="微软雅黑" w:cs="Calibri"/>
                <w:sz w:val="18"/>
              </w:rPr>
              <w:t xml:space="preserve"> Q-1..Q-5 / U-1..U-5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</w:p>
        </w:tc>
      </w:tr>
    </w:tbl>
    <w:bookmarkEnd w:id="9"/>
    <w:bookmarkStart w:id="10" w:name="Xdb743aee5c9361e1e90a530939438be0e2ac32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有没有问题？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无阻塞</w:t>
      </w:r>
      <w:r>
        <w:rPr>
          <w:rFonts w:ascii="Calibri" w:hAnsi="Calibri" w:eastAsia="微软雅黑" w:cs="Calibri"/>
          <w:b/>
          <w:bCs/>
          <w:sz w:val="20"/>
        </w:rPr>
        <w:t xml:space="preserve"> —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可以进入</w:t>
      </w:r>
      <w:r>
        <w:rPr>
          <w:rFonts w:ascii="Calibri" w:hAnsi="Calibri" w:eastAsia="微软雅黑" w:cs="Calibri"/>
          <w:b/>
          <w:bCs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b/>
          <w:bCs/>
          <w:sz w:val="20"/>
        </w:rPr>
        <w:t xml:space="preserve">03-test-design</w:t>
      </w:r>
      <w:r>
        <w:rPr>
          <w:rFonts w:ascii="Calibri" w:hAnsi="Calibri" w:eastAsia="微软雅黑" w:cs="Calibri"/>
          <w:b/>
          <w:bCs/>
          <w:sz w:val="20"/>
        </w:rPr>
        <w:t xml:space="preserve">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本需求主体范围清楚：在标准产品后台的场次管理列表中，新增三类场次批量操作。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测试经理已确认：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5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项决策</w:t>
      </w:r>
      <w:r>
        <w:rPr>
          <w:rFonts w:hint="eastAsia" w:ascii="Calibri" w:hAnsi="Calibri" w:eastAsia="微软雅黑" w:cs="Calibri"/>
          <w:sz w:val="20"/>
        </w:rPr>
        <w:t xml:space="preserve">（Q-1..Q-5）：已全部答复；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5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项假设确认</w:t>
      </w:r>
      <w:r>
        <w:rPr>
          <w:rFonts w:hint="eastAsia" w:ascii="Calibri" w:hAnsi="Calibri" w:eastAsia="微软雅黑" w:cs="Calibri"/>
          <w:sz w:val="20"/>
        </w:rPr>
        <w:t xml:space="preserve">（U-1..U-5）：已全部确认。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本文档已签署，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可以开始生成用例。</w:t>
      </w:r>
    </w:p>
    <w:bookmarkEnd w:id="10"/>
    <w:bookmarkStart w:id="11" w:name="Xba04393ffba250d07f7d0e965c142d735786760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问题分类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编号区间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决策人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当前状态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Q-1..Q-5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开发按需参与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假设确认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U-1..U-5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测试经理确认，必要时开发补充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</w:p>
        </w:tc>
      </w:tr>
    </w:tbl>
    <w:p>
      <w:pPr>
        <w:pStyle w:val="Block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决策详细清单见文档末尾</w:t>
      </w:r>
      <w:r>
        <w:rPr>
          <w:rFonts w:ascii="Calibri" w:hAnsi="Calibri" w:eastAsia="微软雅黑" w:cs="Calibri"/>
          <w:sz w:val="20"/>
        </w:rPr>
        <w:t xml:space="preserve"> § </w:t>
      </w:r>
      <w:r>
        <w:rPr>
          <w:rFonts w:hint="eastAsia" w:ascii="Calibri" w:hAnsi="Calibri" w:eastAsia="微软雅黑" w:cs="Calibri"/>
          <w:sz w:val="20"/>
        </w:rPr>
        <w:t xml:space="preserve">6。本文档为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的签署范围依据。</w:t>
      </w:r>
    </w:p>
    <w:bookmarkEnd w:id="11"/>
    <w:bookmarkStart w:id="15" w:name="Xe91ab2bca0a5781cb4c42e97a96bf2687dd66c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测试范围</w:t>
      </w:r>
    </w:p>
    <w:bookmarkStart w:id="12" w:name="X486a73085beed76e70b6ddf0df27992e57a7182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</w:t>
      </w:r>
      <w:r>
        <w:rPr>
          <w:rFonts w:hint="eastAsia" w:ascii="Calibri" w:hAnsi="Calibri" w:eastAsia="微软雅黑" w:cs="Calibri"/>
          <w:sz w:val="20"/>
        </w:rPr>
        <w:t xml:space="preserve">范围内（后台配置，共</w:t>
      </w:r>
      <w:r>
        <w:rPr>
          <w:rFonts w:ascii="Calibri" w:hAnsi="Calibri" w:eastAsia="微软雅黑" w:cs="Calibri"/>
          <w:sz w:val="20"/>
        </w:rPr>
        <w:t xml:space="preserve"> 6 </w:t>
      </w:r>
      <w:r>
        <w:rPr>
          <w:rFonts w:hint="eastAsia" w:ascii="Calibri" w:hAnsi="Calibri" w:eastAsia="微软雅黑" w:cs="Calibri"/>
          <w:sz w:val="20"/>
        </w:rPr>
        <w:t xml:space="preserve">条能力）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场次列表批量操作入口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管理员在场次管理列表选择一个或多个场次后，打开「场次批量操作」菜单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批量修改场次可售票组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管理员选择「批量修改场次可售票组」，为已选场次批量设置可售票组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批量修改是否在日历上展示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管理员选择「批量修改是否日历展示」，批量设置已选场次是否展示在日历上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批量修改是否在场次列表中显示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管理员选择对应批量操作，批量设置已选场次的显示类型，如常驻显示、到期显示、不显示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预生成变更预览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管理员在提交前点击「预生成」，系统展示原值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修改后值的对比预览，并允许删除本次不提交的行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确认修改与回显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管理员点击「确认修改」后，系统保存剩余行的配置，并在列表或详情中回显最新结果</w:t>
            </w:r>
          </w:p>
        </w:tc>
      </w:tr>
    </w:tbl>
    <w:bookmarkEnd w:id="12"/>
    <w:bookmarkStart w:id="13" w:name="X4f97c448751a39813c007acd9c17a5a3ce7324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推迟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推迟原因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后续位置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批量操作菜单里的其他动作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story-4086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只列出三类批量操作，其他菜单项没有需求说明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后续单独</w:t>
            </w:r>
            <w:r>
              <w:rPr>
                <w:rFonts w:ascii="Calibri" w:hAnsi="Calibri" w:eastAsia="微软雅黑" w:cs="Calibri"/>
                <w:sz w:val="18"/>
              </w:rPr>
              <w:t xml:space="preserve"> story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日期包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合同、事务、回滚细节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当前只有禅道文字和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截图，没有接口文档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自动化设计阶段补充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权限矩阵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当前资料没有说明哪些角色可以执行该批量操作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标准产品权限配置需求包</w:t>
            </w:r>
          </w:p>
        </w:tc>
      </w:tr>
    </w:tbl>
    <w:bookmarkEnd w:id="13"/>
    <w:bookmarkStart w:id="14" w:name="X4c57b40f2c6263d85eee6039bd01b586e443dff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3.3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由其他模块负责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责任方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端购票链路完整回归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日历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前台展示相关模块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本包只确认后台配置能力，是否补</w:t>
            </w:r>
            <w:r>
              <w:rPr>
                <w:rFonts w:ascii="Calibri" w:hAnsi="Calibri" w:eastAsia="微软雅黑" w:cs="Calibri"/>
                <w:sz w:val="18"/>
              </w:rPr>
              <w:t xml:space="preserve">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</w:t>
            </w:r>
            <w:r>
              <w:rPr>
                <w:rFonts w:ascii="Calibri" w:hAnsi="Calibri" w:eastAsia="微软雅黑" w:cs="Calibri"/>
                <w:sz w:val="18"/>
              </w:rPr>
              <w:t xml:space="preserve"> smoke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由</w:t>
            </w:r>
            <w:r>
              <w:rPr>
                <w:rFonts w:ascii="Calibri" w:hAnsi="Calibri" w:eastAsia="微软雅黑" w:cs="Calibri"/>
                <w:sz w:val="18"/>
              </w:rPr>
              <w:t xml:space="preserve"> Q-3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历史数据修复或迁移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运维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数据迁移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当前需求没有提到存量场次数据修复</w:t>
            </w:r>
          </w:p>
        </w:tc>
      </w:tr>
    </w:tbl>
    <w:bookmarkEnd w:id="14"/>
    <w:bookmarkEnd w:id="15"/>
    <w:bookmarkStart w:id="19" w:name="Xe99918131717def6cc3c3dd6b245255276d131c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差异项</w:t>
      </w:r>
    </w:p>
    <w:bookmarkStart w:id="16" w:name="X7e387b1a8867eef202b8664ec23b2859a012155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4.1 </w:t>
      </w:r>
      <w:r>
        <w:rPr>
          <w:rFonts w:hint="eastAsia" w:ascii="Calibri" w:hAnsi="Calibri" w:eastAsia="微软雅黑" w:cs="Calibri"/>
          <w:sz w:val="20"/>
        </w:rPr>
        <w:t xml:space="preserve">与上一版本对比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无</w:t>
      </w:r>
      <w:r>
        <w:rPr>
          <w:rFonts w:ascii="Calibri" w:hAnsi="Calibri" w:eastAsia="微软雅黑" w:cs="Calibri"/>
          <w:sz w:val="20"/>
        </w:rPr>
        <w:t xml:space="preserve"> 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standard product/04-Configuration Related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目前未发现更早日期包，本包视为该模块下</w:t>
      </w:r>
      <w:r>
        <w:rPr>
          <w:rFonts w:ascii="Calibri" w:hAnsi="Calibri" w:eastAsia="微软雅黑" w:cs="Calibri"/>
          <w:sz w:val="20"/>
        </w:rPr>
        <w:t xml:space="preserve"> story-4086 </w:t>
      </w:r>
      <w:r>
        <w:rPr>
          <w:rFonts w:hint="eastAsia" w:ascii="Calibri" w:hAnsi="Calibri" w:eastAsia="微软雅黑" w:cs="Calibri"/>
          <w:sz w:val="20"/>
        </w:rPr>
        <w:t xml:space="preserve">的首个需求整理包。</w:t>
      </w:r>
    </w:p>
    <w:bookmarkEnd w:id="16"/>
    <w:bookmarkStart w:id="17" w:name="Xf7405d1e249197c85cdbce49b686bc49484683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4.2 </w:t>
      </w:r>
      <w:r>
        <w:rPr>
          <w:rFonts w:hint="eastAsia" w:ascii="Calibri" w:hAnsi="Calibri" w:eastAsia="微软雅黑" w:cs="Calibri"/>
          <w:sz w:val="20"/>
        </w:rPr>
        <w:t xml:space="preserve">与标准产品对比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本包位于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D:\Workspace\standard product</w:t>
      </w:r>
      <w:r>
        <w:rPr>
          <w:rFonts w:hint="eastAsia" w:ascii="Calibri" w:hAnsi="Calibri" w:eastAsia="微软雅黑" w:cs="Calibri"/>
          <w:sz w:val="20"/>
        </w:rPr>
        <w:t xml:space="preserve">，因此不是客户项目对标准产品的扩展，而是标准产品基线能力本身。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后续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west-kowloon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或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jockey club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如引用此能力，应以本文档签署后的范围作为标准产品基线，再记录客户项目差异。</w:t>
      </w:r>
    </w:p>
    <w:bookmarkEnd w:id="17"/>
    <w:bookmarkStart w:id="18" w:name="X83ea7930811a467f53f48f3aa7ca8bf95d88bea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4.3 </w:t>
      </w:r>
      <w:r>
        <w:rPr>
          <w:rFonts w:hint="eastAsia" w:ascii="Calibri" w:hAnsi="Calibri" w:eastAsia="微软雅黑" w:cs="Calibri"/>
          <w:sz w:val="20"/>
        </w:rPr>
        <w:t xml:space="preserve">与相邻模块影响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受影响模块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影响方式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票组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售卖配置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批量修改可售票组会影响对应场次可售卖的票组范围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日历展示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批量修改是否日历展示会影响日历入口是否能看到相关场次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场次列表展示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批量修改显示类型会影响场次列表中的展示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隐藏效果</w:t>
            </w:r>
          </w:p>
        </w:tc>
      </w:tr>
    </w:tbl>
    <w:bookmarkEnd w:id="18"/>
    <w:bookmarkEnd w:id="19"/>
    <w:bookmarkStart w:id="20" w:name="Xcceb32f386dbf010292dd8aeb9ce870dec39c2d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</w:t>
      </w:r>
      <w:r>
        <w:rPr>
          <w:rFonts w:hint="eastAsia" w:ascii="Calibri" w:hAnsi="Calibri" w:eastAsia="微软雅黑" w:cs="Calibri"/>
          <w:sz w:val="20"/>
        </w:rPr>
        <w:t xml:space="preserve">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来源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是否权威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备注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01-input/03-prd/story-4086.md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导出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story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标题为「选座+门票+无座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新增场次批量操作」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01-input/03-prd/禅道地址.txt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禅道页面地址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浏览器页面需要登录，正文已通过</w:t>
            </w:r>
            <w:r>
              <w:rPr>
                <w:rFonts w:ascii="Calibri" w:hAnsi="Calibri" w:eastAsia="微软雅黑" w:cs="Calibri"/>
                <w:sz w:val="18"/>
              </w:rPr>
              <w:t xml:space="preserve">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导出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01-input/03-prd/story-4086.raw.json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原始响应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仅作为追溯来源，不复制</w:t>
            </w:r>
            <w:r>
              <w:rPr>
                <w:rFonts w:ascii="Calibri" w:hAnsi="Calibri" w:eastAsia="微软雅黑" w:cs="Calibri"/>
                <w:sz w:val="18"/>
              </w:rPr>
              <w:t xml:space="preserve"> token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登录信息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01-input/01-figma/1.png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场次列表与批量操作菜单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01-input/01-figma/2.png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批量修改可售票组设置弹窗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01-input/01-figma/3.png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可售票组变更预览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01-input/01-figma/4.png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批量修改是否日历展示设置弹窗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01-input/01-figma/5.png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日历展示变更预览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01-input/01-figma/6.png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批量修改场次列表显示设置弹窗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01-input/01-figma/7.png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截图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场次列表显示变更预览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0"/>
    <w:bookmarkStart w:id="23" w:name="Xc34a572b4fad85b1e8cc639e3b4128eea537fd8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问题清单（决策与确认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已全部答复）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读到这里说明上文已读完。下方两张表是本次评审的最终签署决定。</w:t>
      </w:r>
    </w:p>
    <w:bookmarkStart w:id="21" w:name="X14db8b06c035bca7bbb788db4dd5d15cf357b50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6.1 </w:t>
      </w:r>
      <w:r>
        <w:rPr>
          <w:rFonts w:hint="eastAsia" w:ascii="Calibri" w:hAnsi="Calibri" w:eastAsia="微软雅黑" w:cs="Calibri"/>
          <w:sz w:val="20"/>
        </w:rPr>
        <w:t xml:space="preserve">需要决策（Q-1..Q-5）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本包是否只覆盖</w:t>
            </w:r>
            <w:r>
              <w:rPr>
                <w:rFonts w:ascii="Calibri" w:hAnsi="Calibri" w:eastAsia="微软雅黑" w:cs="Calibri"/>
                <w:sz w:val="18"/>
              </w:rPr>
              <w:t xml:space="preserve"> story-4086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明确列出的三类批量操作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是，只覆盖可售票组、场次列表显示、日历展示；(b)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覆盖截图菜单里的所有批量动作；(c)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本包只做范围分析，等产品补充后再定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预览页点击「删除」后的业务含义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从本次提交中移除该场次；(b)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只是隐藏预览行，确认修改仍会提交；(c)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需要开发确认后再写用例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是否在本包中加入下游前台</w:t>
            </w:r>
            <w:r>
              <w:rPr>
                <w:rFonts w:ascii="Calibri" w:hAnsi="Calibri" w:eastAsia="微软雅黑" w:cs="Calibri"/>
                <w:sz w:val="18"/>
              </w:rPr>
              <w:t xml:space="preserve"> smoke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回归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不加入，本包只覆盖后台配置保存和回显；(b)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加少量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smoke，验证购票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日历入口能感知配置变化；(c)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单独开回归包处理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是否覆盖部分成功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部分失败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回滚矩阵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只覆盖基础失败提示，能触发则验证；(b)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覆盖完整部分成功和回滚矩阵；(c)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暂不覆盖，等接口规则明确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选座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+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门票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+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无座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三类场次的覆盖深度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三类各保留代表性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smoke，核心批量逻辑不做全矩阵重复；(b)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三类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三个批量动作做完整矩阵；(c)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只选一种场次类型验证后台批量逻辑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</w:t>
            </w:r>
          </w:p>
        </w:tc>
      </w:tr>
    </w:tbl>
    <w:bookmarkEnd w:id="21"/>
    <w:bookmarkStart w:id="22" w:name="X87bb507a8c922d326b562e6b884cecd660372d0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6.2 </w:t>
      </w:r>
      <w:r>
        <w:rPr>
          <w:rFonts w:hint="eastAsia" w:ascii="Calibri" w:hAnsi="Calibri" w:eastAsia="微软雅黑" w:cs="Calibri"/>
          <w:sz w:val="20"/>
        </w:rPr>
        <w:t xml:space="preserve">需要确认的假设（U-1..U-5）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模糊点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AI </w:t>
            </w: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暂定假设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确认</w:t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修正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未选择新值时是否允许点击「预生成」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不允许，系统应提示必填或禁用预生成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预生成后关闭弹窗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点击取消是否保存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不保存任何变更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确认修改成功后的回显位置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列表刷新或详情页重新打开后应看到新值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批量修改多场次时是否要求全量成功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默认按全量成功写用例；部分失败只按</w:t>
            </w:r>
            <w:r>
              <w:rPr>
                <w:rFonts w:ascii="Calibri" w:hAnsi="Calibri" w:eastAsia="微软雅黑" w:cs="Calibri"/>
                <w:sz w:val="18"/>
              </w:rPr>
              <w:t xml:space="preserve"> Q-4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的选择处理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是否需要验证操作日志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审计记录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当前资料未提到，默认不纳入本包用例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</w:tbl>
    <w:bookmarkEnd w:id="22"/>
    <w:bookmarkEnd w:id="23"/>
    <w:bookmarkStart w:id="24" w:name="X33e86cffa544da53816bba43d5b1841b2c909ba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7. </w:t>
      </w:r>
      <w:r>
        <w:rPr>
          <w:rFonts w:hint="eastAsia" w:ascii="Calibri" w:hAnsi="Calibri" w:eastAsia="微软雅黑" w:cs="Calibri"/>
          <w:sz w:val="20"/>
        </w:rPr>
        <w:t xml:space="preserve">下一步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按签署范围生成用例。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用例必须覆盖</w:t>
      </w:r>
      <w:r>
        <w:rPr>
          <w:rFonts w:ascii="Calibri" w:hAnsi="Calibri" w:eastAsia="微软雅黑" w:cs="Calibri"/>
          <w:sz w:val="20"/>
        </w:rPr>
        <w:t xml:space="preserve"> story-4086 </w:t>
      </w:r>
      <w:r>
        <w:rPr>
          <w:rFonts w:hint="eastAsia" w:ascii="Calibri" w:hAnsi="Calibri" w:eastAsia="微软雅黑" w:cs="Calibri"/>
          <w:sz w:val="20"/>
        </w:rPr>
        <w:t xml:space="preserve">的三类批量操作。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Q-5 </w:t>
      </w:r>
      <w:r>
        <w:rPr>
          <w:rFonts w:hint="eastAsia" w:ascii="Calibri" w:hAnsi="Calibri" w:eastAsia="微软雅黑" w:cs="Calibri"/>
          <w:sz w:val="20"/>
        </w:rPr>
        <w:t xml:space="preserve">已选择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b</w:t>
      </w:r>
      <w:r>
        <w:rPr>
          <w:rFonts w:hint="eastAsia" w:ascii="Calibri" w:hAnsi="Calibri" w:eastAsia="微软雅黑" w:cs="Calibri"/>
          <w:sz w:val="20"/>
        </w:rPr>
        <w:t xml:space="preserve">，因此三类场次（选座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门票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无座）与三类批量动作需要完整矩阵覆盖。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Q-3 </w:t>
      </w:r>
      <w:r>
        <w:rPr>
          <w:rFonts w:hint="eastAsia" w:ascii="Calibri" w:hAnsi="Calibri" w:eastAsia="微软雅黑" w:cs="Calibri"/>
          <w:sz w:val="20"/>
        </w:rPr>
        <w:t xml:space="preserve">已选择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a</w:t>
      </w:r>
      <w:r>
        <w:rPr>
          <w:rFonts w:hint="eastAsia" w:ascii="Calibri" w:hAnsi="Calibri" w:eastAsia="微软雅黑" w:cs="Calibri"/>
          <w:sz w:val="20"/>
        </w:rPr>
        <w:t xml:space="preserve">，本包不加入下游前台</w:t>
      </w:r>
      <w:r>
        <w:rPr>
          <w:rFonts w:ascii="Calibri" w:hAnsi="Calibri" w:eastAsia="微软雅黑" w:cs="Calibri"/>
          <w:sz w:val="20"/>
        </w:rPr>
        <w:t xml:space="preserve"> smoke </w:t>
      </w:r>
      <w:r>
        <w:rPr>
          <w:rFonts w:hint="eastAsia" w:ascii="Calibri" w:hAnsi="Calibri" w:eastAsia="微软雅黑" w:cs="Calibri"/>
          <w:sz w:val="20"/>
        </w:rPr>
        <w:t xml:space="preserve">回归。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2026-07-15T09:45:22Z</dcterms:created>
  <dcterms:modified xsi:type="dcterms:W3CDTF">2026-07-15T09:45:22Z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