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Test Case Review and Approval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2.1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Organization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Antank / Standard Product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Program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Standard Product - Domestic Projects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Package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04-Configuration Related/2026-07-15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Set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../03-test-design/test-cases-batch-session-configuration.{md,xlsx}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../03-test-design/.iterations/qa2-self-check-batch-session-configuration.md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Type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final sign-off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Prepared By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Review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Wang Yifan Evan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Reviewer requested English-only wording. Test case markdown and workbook were translated to English and regenerated; Test Manager re-review signed off on 2026-07-15. On 2026-07-17, Test Manager 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unnecessary and removed it from current scope.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Summary 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Version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v1.2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Number of Test Cases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14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Outcome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Execution Readiness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Ready for execution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Blocking Findings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Summary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The compacted 14-case set preserves the signed Q-5 main-flow matrix for three session types by three in-scope batch actions, while shared preview deletion, mandatory-field validation, and cancel/close no-save behavior are handled as shared or data-driven cases. The basic save-failure prompt case was removed from current scope by Test Manager decision on 2026-07-17.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Reviewed Artifacts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Artifact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Location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/ Date</w:t>
            </w:r>
          </w:p>
        </w:tc>
        <w:tc>
          <w:tcPr>
            <w:tcW w:type="dxa" w:w="2664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consolidation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../02-analysis/requirement-consolidation-batch-session-configuration.md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markdown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v1.2 / 2026-07-17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workbook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../03-test-design/test-cases-batch-session-configuration.xlsx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v1.2 / 2026-07-17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Reviewed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report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../03-test-design/.iterations/qa2-self-check-batch-session-configuration.md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r1 / 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Translation quality review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../03-test-design/.iterations/translation-review-batch-session-configuration-r1.md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r1 / 2026-07-15</w:t>
            </w:r>
          </w:p>
        </w:tc>
        <w:tc>
          <w:tcPr>
            <w:tcW w:type="dxa" w:w="2664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</w:tr>
      <w:tr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Change log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../03-test-design/CHANGE.md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2026-07-15</w:t>
            </w:r>
          </w:p>
        </w:tc>
        <w:tc>
          <w:tcPr>
            <w:tcW w:type="dxa" w:w="2664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Updated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Record each review round, summarize review comments, update the affected test cases first, and link the closure evidence before the next sign-off. If human review comments are present, keep </w:t>
      </w:r>
      <w:r>
        <w:rPr>
          <w:rFonts w:ascii="Consolas" w:hAnsi="Consolas" w:eastAsia="Consolas" w:cs="Consolas"/>
          <w:b w:val="0"/>
          <w:color w:val="1F2933"/>
          <w:sz w:val="18"/>
        </w:rPr>
        <w:t>Final Status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as </w:t>
      </w:r>
      <w:r>
        <w:rPr>
          <w:rFonts w:ascii="Consolas" w:hAnsi="Consolas" w:eastAsia="Consolas" w:cs="Consolas"/>
          <w:b w:val="0"/>
          <w:color w:val="1F2933"/>
          <w:sz w:val="18"/>
        </w:rPr>
        <w:t>Awaiting Re-review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or </w:t>
      </w:r>
      <w:r>
        <w:rPr>
          <w:rFonts w:ascii="Consolas" w:hAnsi="Consolas" w:eastAsia="Consolas" w:cs="Consolas"/>
          <w:b w:val="0"/>
          <w:color w:val="1F2933"/>
          <w:sz w:val="18"/>
        </w:rPr>
        <w:t>Awaiting Sign-Off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until the updated artifacts are re-reviewed and signed.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Test Case(s) /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design v1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Generated 15 SIT cases from the signed requirement consolidation after reducing the earlier over-granular draft.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test-cases-batch-session-configuration.{md,xlsx}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Markdown and workbook regenerated from the standard-product project template.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r1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Self-check (AI)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Confirmed compacted coverage, ID sequence, workbook structure, and blank design-time execution fields.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All 15 cases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../03-test-design/.iterations/qa2-self-check-batch-session-configuration.md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validate_testcase_xlsx.py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passed.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Requested English-only wording through Final Comments: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Please translate every words to English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test-cases-batch-session-configuration.md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test-cases-batch-session-configuration.xlsx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review package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Translated test case markdown to English, regenerated xlsx, updated CHANGE.md, completed translation quality review, and regenerated this review DOCX.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Fixed / Awaiting Re-sign-off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re-review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Re-reviewed the English-only v1.1 test-case set and completed human sign-off.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test-case set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Sign-off Date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2026-07-15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; Signature / Confirmation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Wang Yifan Evan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no open review comments.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Off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Post sign-off scope adjustment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Confirmed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is unnecessary for this package.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test case markdown/workbook; review package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Removed case 015; regenerated current workbook and review DOCX; current scope is 14 cases.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Coverage and Quality Decision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Evidence / Comment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traceability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Cases trace to signed scope F1..F6, Q-1..Q-5, and U-1..U-5.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Business flow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Entry, three batch actions, preview, confirmation, callback display, and shared exception behavior are covered.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Ticket type flow split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NA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This is a standard-product backend session-configuration package, not a West Kowloon ticketing purchase flow. Q-5 session-type split is covered by the main matrix.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Negative and exception coverage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No-selection, missing target value, preview deletion, and cancel/close no-save behavior are covered. Basic save-failure prompt is removed from this package scope.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Boundary values and data states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Current value, modified value, removed preview row, and unchanged row are covered.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Regression impact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Q-3 excludes downstream C-end smoke from this package; related frontend checks require a separate signed scope.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Workbook format compliance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Workbook clones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TestCase_Template.xlsx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, retains 20 columns, and passed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validate_testcase_xlsx.py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English-only wording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case markdown, workbook, change log, QA2 self-check note, and this review source have no Chinese characters in human-readable content.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risks or assumptions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open test-case design risk remains after removing the unnecessary save-failure case.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6. Review Findings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Severity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Finding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31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Resolution / Status</w:t>
            </w:r>
          </w:p>
        </w:tc>
      </w:tr>
      <w:tr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TC-RV-STD-CONFIG-001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blocking QA2 finding for the signed scope and compacted 14-case current set.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</w:t>
            </w:r>
          </w:p>
        </w:tc>
        <w:tc>
          <w:tcPr>
            <w:tcW w:type="dxa" w:w="2131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TC-RV-STD-CONFIG-002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SIT-TC-STD-CONFIG-015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was removed by Test Manager decision on 2026-07-17.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/ QA1</w:t>
            </w:r>
          </w:p>
        </w:tc>
        <w:tc>
          <w:tcPr>
            <w:tcW w:type="dxa" w:w="2131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Closed; no save-failure trigger follow-up is required for this package.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7.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enters sign-off date and signature / confirmation, or provides comments requiring update.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Required Follow-up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 for the removed save-failure case. Proceed with the 14 current-scope cases.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</w:p>
        </w:tc>
      </w:tr>
      <w:tr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E2F0D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Proceed to execution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