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需求整合--优先购-c-端优化"/>
    <w:p>
      <w:pPr>
        <w:pStyle w:val="Heading1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需求整合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优先购</w:t>
      </w:r>
      <w:r>
        <w:rPr>
          <w:rFonts w:ascii="Calibri" w:hAnsi="Calibri" w:eastAsia="微软雅黑" w:cs="Calibri"/>
          <w:sz w:val="20"/>
        </w:rPr>
        <w:t xml:space="preserve"> C </w:t>
      </w:r>
      <w:r>
        <w:rPr>
          <w:rFonts w:hint="eastAsia" w:ascii="Calibri" w:hAnsi="Calibri" w:eastAsia="微软雅黑" w:cs="Calibri"/>
          <w:sz w:val="20"/>
        </w:rPr>
        <w:t xml:space="preserve">端优化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b/>
                <w:color w:val="FFFFFF"/>
                <w:sz w:val="18"/>
              </w:rPr>
              <w:t xml:space="preserve">02-modules/08-discount/2026-07-14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priority-booking-c-end-optimization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当前状态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✅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b/>
                <w:bCs/>
                <w:sz w:val="18"/>
              </w:rPr>
              <w:t xml:space="preserve">已确认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sz w:val="18"/>
              </w:rPr>
              <w:t xml:space="preserve">— Q-1..Q-10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已全部答复并签字（2026-07-15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王一凡）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参考旧版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../2026-06-25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银行卡优先购；旧版用例和截图作为参考，不直接机械修改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签字规则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测试经理在</w:t>
            </w:r>
            <w:r>
              <w:rPr>
                <w:rFonts w:ascii="Calibri" w:hAnsi="Calibri" w:eastAsia="微软雅黑" w:cs="Calibri"/>
                <w:sz w:val="18"/>
              </w:rPr>
              <w:t xml:space="preserve"> § 6.1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选择</w:t>
            </w:r>
            <w:r>
              <w:rPr>
                <w:rFonts w:ascii="Calibri" w:hAnsi="Calibri" w:eastAsia="微软雅黑" w:cs="Calibri"/>
                <w:sz w:val="18"/>
              </w:rPr>
              <w:t xml:space="preserve"> a/b/c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或填写简短答复；AI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根据答复更新状态、范围、用例设计和后续</w:t>
            </w:r>
            <w:r>
              <w:rPr>
                <w:rFonts w:ascii="Calibri" w:hAnsi="Calibri" w:eastAsia="微软雅黑" w:cs="Calibri"/>
                <w:sz w:val="18"/>
              </w:rPr>
              <w:t xml:space="preserve"> DOCX</w:t>
            </w:r>
          </w:p>
        </w:tc>
      </w:tr>
    </w:tbl>
    <w:bookmarkStart w:id="9" w:name="修订历史"/>
    <w:p>
      <w:pPr>
        <w:pStyle w:val="Heading2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修订历史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日期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作者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修改内容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初版分析，依据</w:t>
            </w:r>
            <w:r>
              <w:rPr>
                <w:rFonts w:ascii="Calibri" w:hAnsi="Calibri" w:eastAsia="微软雅黑" w:cs="Calibri"/>
                <w:sz w:val="18"/>
              </w:rPr>
              <w:t xml:space="preserve"> 2026-07-14 PRD + Figma URL + 2026-06-25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旧版用例/截图参考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按共享需求整理模板重排；只保留测试经理需要选择的</w:t>
            </w:r>
            <w:r>
              <w:rPr>
                <w:rFonts w:ascii="Calibri" w:hAnsi="Calibri" w:eastAsia="微软雅黑" w:cs="Calibri"/>
                <w:sz w:val="18"/>
              </w:rPr>
              <w:t xml:space="preserve"> Q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决策表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王一凡（测试经理）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Requirement Review Sign off —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已在</w:t>
            </w:r>
            <w:r>
              <w:rPr>
                <w:rFonts w:ascii="Calibri" w:hAnsi="Calibri" w:eastAsia="微软雅黑" w:cs="Calibri"/>
                <w:sz w:val="18"/>
              </w:rPr>
              <w:t xml:space="preserve"> DOCX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回复</w:t>
            </w:r>
            <w:r>
              <w:rPr>
                <w:rFonts w:ascii="Calibri" w:hAnsi="Calibri" w:eastAsia="微软雅黑" w:cs="Calibri"/>
                <w:sz w:val="18"/>
              </w:rPr>
              <w:t xml:space="preserve"> Q-1..Q-10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已确认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2026-07-15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QA1 (AI)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同步测试经理答复，锁定</w:t>
            </w:r>
            <w:r>
              <w:rPr>
                <w:rFonts w:ascii="Calibri" w:hAnsi="Calibri" w:eastAsia="微软雅黑" w:cs="Calibri"/>
                <w:sz w:val="18"/>
              </w:rPr>
              <w:t xml:space="preserve"> 03-test-design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范围和用例设计口径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已完成</w:t>
            </w:r>
          </w:p>
        </w:tc>
      </w:tr>
    </w:tbl>
    <w:bookmarkEnd w:id="9"/>
    <w:bookmarkStart w:id="10" w:name="Xdb743aee5c9361e1e90a530939438be0e2ac324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1. </w:t>
      </w:r>
      <w:r>
        <w:rPr>
          <w:rFonts w:hint="eastAsia" w:ascii="Calibri" w:hAnsi="Calibri" w:eastAsia="微软雅黑" w:cs="Calibri"/>
          <w:sz w:val="20"/>
        </w:rPr>
        <w:t xml:space="preserve">有没有问题？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b/>
          <w:bCs/>
          <w:sz w:val="20"/>
        </w:rPr>
        <w:t xml:space="preserve">有</w:t>
      </w:r>
      <w:r>
        <w:rPr>
          <w:rFonts w:ascii="Calibri" w:hAnsi="Calibri" w:eastAsia="微软雅黑" w:cs="Calibri"/>
          <w:b/>
          <w:bCs/>
          <w:sz w:val="20"/>
        </w:rPr>
        <w:t xml:space="preserve"> —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共</w:t>
      </w:r>
      <w:r>
        <w:rPr>
          <w:rFonts w:ascii="Calibri" w:hAnsi="Calibri" w:eastAsia="微软雅黑" w:cs="Calibri"/>
          <w:b/>
          <w:bCs/>
          <w:sz w:val="20"/>
        </w:rPr>
        <w:t xml:space="preserve"> 10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项，已全部答复并签字（2026-07-15</w:t>
      </w:r>
      <w:r>
        <w:rPr>
          <w:rFonts w:ascii="Calibri" w:hAnsi="Calibri" w:eastAsia="微软雅黑" w:cs="Calibri"/>
          <w:b/>
          <w:bCs/>
          <w:sz w:val="20"/>
        </w:rPr>
        <w:t xml:space="preserve"> 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王一凡）</w:t>
      </w:r>
      <w:r>
        <w:rPr>
          <w:rFonts w:ascii="Calibri" w:hAnsi="Calibri" w:eastAsia="微软雅黑" w:cs="Calibri"/>
          <w:sz w:val="20"/>
        </w:rPr>
        <w:t xml:space="preserve">。</w:t>
      </w:r>
    </w:p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这些问题集中在本轮测试范围和用例设计口径上，尤其是：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是否按本次确认的新规则处理：相似需求变更也当作新需求评估，只参考旧用例和截图；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Style w:val="VerbatimChar"/>
          <w:rFonts w:hint="eastAsia" w:ascii="Calibri" w:hAnsi="Calibri" w:eastAsia="微软雅黑" w:cs="Calibri"/>
          <w:sz w:val="20"/>
        </w:rPr>
        <w:t xml:space="preserve">我的权益身份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旧流程是否只做回归参考；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BIN </w:t>
      </w:r>
      <w:r>
        <w:rPr>
          <w:rFonts w:hint="eastAsia" w:ascii="Calibri" w:hAnsi="Calibri" w:eastAsia="微软雅黑" w:cs="Calibri"/>
          <w:sz w:val="20"/>
        </w:rPr>
        <w:t xml:space="preserve">输入长度到底按活动配置、默认</w:t>
      </w:r>
      <w:r>
        <w:rPr>
          <w:rFonts w:ascii="Calibri" w:hAnsi="Calibri" w:eastAsia="微软雅黑" w:cs="Calibri"/>
          <w:sz w:val="20"/>
        </w:rPr>
        <w:t xml:space="preserve"> 6 </w:t>
      </w:r>
      <w:r>
        <w:rPr>
          <w:rFonts w:hint="eastAsia" w:ascii="Calibri" w:hAnsi="Calibri" w:eastAsia="微软雅黑" w:cs="Calibri"/>
          <w:sz w:val="20"/>
        </w:rPr>
        <w:t xml:space="preserve">位，还是固定前</w:t>
      </w:r>
      <w:r>
        <w:rPr>
          <w:rFonts w:ascii="Calibri" w:hAnsi="Calibri" w:eastAsia="微软雅黑" w:cs="Calibri"/>
          <w:sz w:val="20"/>
        </w:rPr>
        <w:t xml:space="preserve"> 8 </w:t>
      </w:r>
      <w:r>
        <w:rPr>
          <w:rFonts w:hint="eastAsia" w:ascii="Calibri" w:hAnsi="Calibri" w:eastAsia="微软雅黑" w:cs="Calibri"/>
          <w:sz w:val="20"/>
        </w:rPr>
        <w:t xml:space="preserve">位；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C </w:t>
      </w:r>
      <w:r>
        <w:rPr>
          <w:rFonts w:hint="eastAsia" w:ascii="Calibri" w:hAnsi="Calibri" w:eastAsia="微软雅黑" w:cs="Calibri"/>
          <w:sz w:val="20"/>
        </w:rPr>
        <w:t xml:space="preserve">端是否展示验证有效期；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购物车</w:t>
      </w:r>
      <w:r>
        <w:rPr>
          <w:rFonts w:ascii="Calibri" w:hAnsi="Calibri" w:eastAsia="微软雅黑" w:cs="Calibri"/>
          <w:sz w:val="20"/>
        </w:rPr>
        <w:t xml:space="preserve"> icon </w:t>
      </w:r>
      <w:r>
        <w:rPr>
          <w:rFonts w:hint="eastAsia" w:ascii="Calibri" w:hAnsi="Calibri" w:eastAsia="微软雅黑" w:cs="Calibri"/>
          <w:sz w:val="20"/>
        </w:rPr>
        <w:t xml:space="preserve">是隐藏、点击拦截，还是两者都可；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支付阶段银行卡复核由</w:t>
      </w:r>
      <w:r>
        <w:rPr>
          <w:rFonts w:ascii="Calibri" w:hAnsi="Calibri" w:eastAsia="微软雅黑" w:cs="Calibri"/>
          <w:sz w:val="20"/>
        </w:rPr>
        <w:t xml:space="preserve"> Website </w:t>
      </w:r>
      <w:r>
        <w:rPr>
          <w:rFonts w:hint="eastAsia" w:ascii="Calibri" w:hAnsi="Calibri" w:eastAsia="微软雅黑" w:cs="Calibri"/>
          <w:sz w:val="20"/>
        </w:rPr>
        <w:t xml:space="preserve">只测成功/失败返回，还是要覆盖详细卡组织/发卡行矩阵；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P4 </w:t>
      </w:r>
      <w:r>
        <w:rPr>
          <w:rFonts w:hint="eastAsia" w:ascii="Calibri" w:hAnsi="Calibri" w:eastAsia="微软雅黑" w:cs="Calibri"/>
          <w:sz w:val="20"/>
        </w:rPr>
        <w:t xml:space="preserve">结算页“本单已使用优先购资格”是否本轮要测；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PRD </w:t>
      </w:r>
      <w:r>
        <w:rPr>
          <w:rFonts w:hint="eastAsia" w:ascii="Calibri" w:hAnsi="Calibri" w:eastAsia="微软雅黑" w:cs="Calibri"/>
          <w:sz w:val="20"/>
        </w:rPr>
        <w:t xml:space="preserve">中</w:t>
      </w:r>
      <w:r>
        <w:rPr>
          <w:rFonts w:ascii="Calibri" w:hAnsi="Calibri" w:eastAsia="微软雅黑" w:cs="Calibri"/>
          <w:sz w:val="20"/>
        </w:rPr>
        <w:t xml:space="preserve"> B </w:t>
      </w:r>
      <w:r>
        <w:rPr>
          <w:rFonts w:hint="eastAsia" w:ascii="Calibri" w:hAnsi="Calibri" w:eastAsia="微软雅黑" w:cs="Calibri"/>
          <w:sz w:val="20"/>
        </w:rPr>
        <w:t xml:space="preserve">端改动是否归本</w:t>
      </w:r>
      <w:r>
        <w:rPr>
          <w:rFonts w:ascii="Calibri" w:hAnsi="Calibri" w:eastAsia="微软雅黑" w:cs="Calibri"/>
          <w:sz w:val="20"/>
        </w:rPr>
        <w:t xml:space="preserve"> Website </w:t>
      </w:r>
      <w:r>
        <w:rPr>
          <w:rFonts w:hint="eastAsia" w:ascii="Calibri" w:hAnsi="Calibri" w:eastAsia="微软雅黑" w:cs="Calibri"/>
          <w:sz w:val="20"/>
        </w:rPr>
        <w:t xml:space="preserve">包；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旧版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mid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冲突规则是否需要纳入本轮回归；</w:t>
      </w:r>
    </w:p>
    <w:p>
      <w:pPr>
        <w:pStyle w:val="Compact"/>
        <w:numPr>
          <w:ilvl w:val="0"/>
          <w:numId w:val="1001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多语言缺失时是否沿用</w:t>
      </w:r>
      <w:r>
        <w:rPr>
          <w:rFonts w:ascii="Calibri" w:hAnsi="Calibri" w:eastAsia="微软雅黑" w:cs="Calibri"/>
          <w:sz w:val="20"/>
        </w:rPr>
        <w:t xml:space="preserve"> 6/25 </w:t>
      </w:r>
      <w:r>
        <w:rPr>
          <w:rFonts w:hint="eastAsia" w:ascii="Calibri" w:hAnsi="Calibri" w:eastAsia="微软雅黑" w:cs="Calibri"/>
          <w:sz w:val="20"/>
        </w:rPr>
        <w:t xml:space="preserve">的</w:t>
      </w:r>
      <w:r>
        <w:rPr>
          <w:rFonts w:ascii="Calibri" w:hAnsi="Calibri" w:eastAsia="微软雅黑" w:cs="Calibri"/>
          <w:sz w:val="20"/>
        </w:rPr>
        <w:t xml:space="preserve"> zh-CN fallback。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签字状态：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已确认</w:t>
      </w:r>
      <w:r>
        <w:rPr>
          <w:rFonts w:ascii="Calibri" w:hAnsi="Calibri" w:eastAsia="微软雅黑" w:cs="Calibri"/>
          <w:sz w:val="20"/>
        </w:rPr>
        <w:t xml:space="preserve">。</w:t>
      </w:r>
      <w:r>
        <w:rPr>
          <w:rFonts w:ascii="Calibri" w:hAnsi="Calibri" w:eastAsia="微软雅黑" w:cs="Calibri"/>
          <w:sz w:val="20"/>
        </w:rPr>
        <w:br/>
      </w:r>
      <w:r>
        <w:rPr>
          <w:rFonts w:hint="eastAsia" w:ascii="Calibri" w:hAnsi="Calibri" w:eastAsia="微软雅黑" w:cs="Calibri"/>
          <w:sz w:val="20"/>
        </w:rPr>
        <w:t xml:space="preserve">本文档作为</w:t>
      </w:r>
      <w:r>
        <w:rPr>
          <w:rFonts w:ascii="Calibri" w:hAnsi="Calibri" w:eastAsia="微软雅黑" w:cs="Calibri"/>
          <w:sz w:val="20"/>
        </w:rPr>
        <w:t xml:space="preserve"> 03-test-design </w:t>
      </w:r>
      <w:r>
        <w:rPr>
          <w:rFonts w:hint="eastAsia" w:ascii="Calibri" w:hAnsi="Calibri" w:eastAsia="微软雅黑" w:cs="Calibri"/>
          <w:sz w:val="20"/>
        </w:rPr>
        <w:t xml:space="preserve">闸门依据已生效；AI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后续负责同步包索引、DOCX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和用例设计。</w:t>
      </w:r>
    </w:p>
    <w:bookmarkEnd w:id="10"/>
    <w:bookmarkStart w:id="11" w:name="Xba04393ffba250d07f7d0e965c142d735786760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2. </w:t>
      </w:r>
      <w:r>
        <w:rPr>
          <w:rFonts w:hint="eastAsia" w:ascii="Calibri" w:hAnsi="Calibri" w:eastAsia="微软雅黑" w:cs="Calibri"/>
          <w:sz w:val="20"/>
        </w:rPr>
        <w:t xml:space="preserve">问题分类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编号区间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数量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决策人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状态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范围决策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Q-1..Q-2, Q-7..Q-9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产品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规则决策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Q-3..Q-6, Q-10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产品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开发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测试经理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已答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假设确认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无单独</w:t>
            </w:r>
            <w:r>
              <w:rPr>
                <w:rFonts w:ascii="Calibri" w:hAnsi="Calibri" w:eastAsia="微软雅黑" w:cs="Calibri"/>
                <w:sz w:val="18"/>
              </w:rPr>
              <w:t xml:space="preserve"> U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—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本轮不让测试经理额外填评论，统一放入</w:t>
            </w:r>
            <w:r>
              <w:rPr>
                <w:rFonts w:ascii="Calibri" w:hAnsi="Calibri" w:eastAsia="微软雅黑" w:cs="Calibri"/>
                <w:sz w:val="18"/>
              </w:rPr>
              <w:t xml:space="preserve"> Q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表处理</w:t>
            </w:r>
          </w:p>
        </w:tc>
      </w:tr>
    </w:tbl>
    <w:p>
      <w:pPr>
        <w:pStyle w:val="Block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决策详细清单见</w:t>
      </w:r>
      <w:r>
        <w:rPr>
          <w:rFonts w:ascii="Calibri" w:hAnsi="Calibri" w:eastAsia="微软雅黑" w:cs="Calibri"/>
          <w:sz w:val="20"/>
        </w:rPr>
        <w:t xml:space="preserve"> § </w:t>
      </w:r>
      <w:r>
        <w:rPr>
          <w:rFonts w:hint="eastAsia" w:ascii="Calibri" w:hAnsi="Calibri" w:eastAsia="微软雅黑" w:cs="Calibri"/>
          <w:sz w:val="20"/>
        </w:rPr>
        <w:t xml:space="preserve">6.1。后续</w:t>
      </w:r>
      <w:r>
        <w:rPr>
          <w:rFonts w:ascii="Calibri" w:hAnsi="Calibri" w:eastAsia="微软雅黑" w:cs="Calibri"/>
          <w:sz w:val="20"/>
        </w:rPr>
        <w:t xml:space="preserve"> 03-test-design </w:t>
      </w:r>
      <w:r>
        <w:rPr>
          <w:rFonts w:hint="eastAsia" w:ascii="Calibri" w:hAnsi="Calibri" w:eastAsia="微软雅黑" w:cs="Calibri"/>
          <w:sz w:val="20"/>
        </w:rPr>
        <w:t xml:space="preserve">按已签答复执行。</w:t>
      </w:r>
    </w:p>
    <w:bookmarkEnd w:id="11"/>
    <w:bookmarkStart w:id="15" w:name="Xe91ab2bca0a5781cb4c42e97a96bf2687dd66cf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 </w:t>
      </w:r>
      <w:r>
        <w:rPr>
          <w:rFonts w:hint="eastAsia" w:ascii="Calibri" w:hAnsi="Calibri" w:eastAsia="微软雅黑" w:cs="Calibri"/>
          <w:sz w:val="20"/>
        </w:rPr>
        <w:t xml:space="preserve">测试范围</w:t>
      </w:r>
    </w:p>
    <w:bookmarkStart w:id="12" w:name="X81bd340e5d9cfbcdc4d787d36e94a3eff7111e9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3.1 </w:t>
      </w:r>
      <w:r>
        <w:rPr>
          <w:rFonts w:hint="eastAsia" w:ascii="Calibri" w:hAnsi="Calibri" w:eastAsia="微软雅黑" w:cs="Calibri"/>
          <w:sz w:val="20"/>
        </w:rPr>
        <w:t xml:space="preserve">范围内（C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端业务，共</w:t>
      </w:r>
      <w:r>
        <w:rPr>
          <w:rFonts w:ascii="Calibri" w:hAnsi="Calibri" w:eastAsia="微软雅黑" w:cs="Calibri"/>
          <w:sz w:val="20"/>
        </w:rPr>
        <w:t xml:space="preserve"> 13 </w:t>
      </w:r>
      <w:r>
        <w:rPr>
          <w:rFonts w:hint="eastAsia" w:ascii="Calibri" w:hAnsi="Calibri" w:eastAsia="微软雅黑" w:cs="Calibri"/>
          <w:sz w:val="20"/>
        </w:rPr>
        <w:t xml:space="preserve">条能力）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能力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项目未开启优先购时，仅展示公共开售状态与常规购票入口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项目详情页展示完整优先购政策区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按类型分组展示银行卡、会员卡、储值卡、会员等级优先购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未登录、游客/临时账号、注册用户三种账号状态展示与操作处理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注册用户命中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未命中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多命中优先购资格时的排序和状态展示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银行卡优先购资格卡：逐条展示、图片/Logo、说明、免责声明、立即验证入口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</w:t>
            </w:r>
            <w:r>
              <w:rPr>
                <w:rFonts w:ascii="Calibri" w:hAnsi="Calibri" w:eastAsia="微软雅黑" w:cs="Calibri"/>
                <w:sz w:val="18"/>
              </w:rPr>
              <w:t xml:space="preserve">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验证弹窗：C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端统一输入前</w:t>
            </w:r>
            <w:r>
              <w:rPr>
                <w:rFonts w:ascii="Calibri" w:hAnsi="Calibri" w:eastAsia="微软雅黑" w:cs="Calibri"/>
                <w:sz w:val="18"/>
              </w:rPr>
              <w:t xml:space="preserve"> 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位、提交、成功、失败、重试、关闭、状态刷新、有效期展示和过期重验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游客/临时账号点击立即验证时的待支付订单检查、取消订单、退出游客态、跳登录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会员卡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储值卡获取资格跳转；会员等级首版仅展示，不提供提升入口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购票入口联动：优先购时间、公众开售、购票资格、库存、项目购票规则的前置复核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优先购项目购物车行为：未到公众开售时隐藏购物车</w:t>
            </w:r>
            <w:r>
              <w:rPr>
                <w:rFonts w:ascii="Calibri" w:hAnsi="Calibri" w:eastAsia="微软雅黑" w:cs="Calibri"/>
                <w:sz w:val="18"/>
              </w:rPr>
              <w:t xml:space="preserve"> icon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支付阶段银行卡条件复核失败的</w:t>
            </w:r>
            <w:r>
              <w:rPr>
                <w:rFonts w:ascii="Calibri" w:hAnsi="Calibri" w:eastAsia="微软雅黑" w:cs="Calibri"/>
                <w:sz w:val="18"/>
              </w:rPr>
              <w:t xml:space="preserve"> Website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可见结果；不覆盖</w:t>
            </w:r>
            <w:r>
              <w:rPr>
                <w:rFonts w:ascii="Calibri" w:hAnsi="Calibri" w:eastAsia="微软雅黑" w:cs="Calibri"/>
                <w:sz w:val="18"/>
              </w:rPr>
              <w:t xml:space="preserve"> CyberSource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详细认证矩阵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F13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我的权益身份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与项目页验证结果的数据同步、查看和解绑路径</w:t>
            </w:r>
          </w:p>
        </w:tc>
      </w:tr>
    </w:tbl>
    <w:bookmarkEnd w:id="12"/>
    <w:bookmarkStart w:id="13" w:name="X4f97c448751a39813c007acd9c17a5a3ce73247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3.2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推迟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原因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APP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小程序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其他渠道同步展示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明确本版仅覆盖官网</w:t>
            </w:r>
            <w:r>
              <w:rPr>
                <w:rFonts w:ascii="Calibri" w:hAnsi="Calibri" w:eastAsia="微软雅黑" w:cs="Calibri"/>
                <w:sz w:val="18"/>
              </w:rPr>
              <w:t xml:space="preserve"> 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Figma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像素级</w:t>
            </w:r>
            <w:r>
              <w:rPr>
                <w:rFonts w:ascii="Calibri" w:hAnsi="Calibri" w:eastAsia="微软雅黑" w:cs="Calibri"/>
                <w:sz w:val="18"/>
              </w:rPr>
              <w:t xml:space="preserve"> 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校验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当前只拿到</w:t>
            </w:r>
            <w:r>
              <w:rPr>
                <w:rFonts w:ascii="Calibri" w:hAnsi="Calibri" w:eastAsia="微软雅黑" w:cs="Calibri"/>
                <w:sz w:val="18"/>
              </w:rPr>
              <w:t xml:space="preserve"> Figma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URL，未取得</w:t>
            </w:r>
            <w:r>
              <w:rPr>
                <w:rFonts w:ascii="Calibri" w:hAnsi="Calibri" w:eastAsia="微软雅黑" w:cs="Calibri"/>
                <w:sz w:val="18"/>
              </w:rPr>
              <w:t xml:space="preserve"> Figma MCP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设计上下文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旧版优先购次数扣减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退款反转全量重写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7/14 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没有重新定义次数和退款规则，先作为旧版回归参考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我的权益身份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全量旧用例机械迁移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已确认纳入本轮相关同步/解绑主路径，但不直接重开</w:t>
            </w:r>
            <w:r>
              <w:rPr>
                <w:rFonts w:ascii="Calibri" w:hAnsi="Calibri" w:eastAsia="微软雅黑" w:cs="Calibri"/>
                <w:sz w:val="18"/>
              </w:rPr>
              <w:t xml:space="preserve"> 6/25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用例清单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结算页“本单已使用优先购资格”文案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Q-7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已确认不纳入；结算页不展示该文案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多语言缺失</w:t>
            </w:r>
            <w:r>
              <w:rPr>
                <w:rFonts w:ascii="Calibri" w:hAnsi="Calibri" w:eastAsia="微软雅黑" w:cs="Calibri"/>
                <w:sz w:val="18"/>
              </w:rPr>
              <w:t xml:space="preserve"> fallback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完整多语言矩阵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已确认“多语言没必要”，本轮不设计单独</w:t>
            </w:r>
            <w:r>
              <w:rPr>
                <w:rFonts w:ascii="Calibri" w:hAnsi="Calibri" w:eastAsia="微软雅黑" w:cs="Calibri"/>
                <w:sz w:val="18"/>
              </w:rPr>
              <w:t xml:space="preserve"> fallback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矩阵</w:t>
            </w:r>
          </w:p>
        </w:tc>
      </w:tr>
    </w:tbl>
    <w:bookmarkEnd w:id="13"/>
    <w:bookmarkStart w:id="14" w:name="X66eca901f8d3d5b88a7192c3563b360ec6a4e54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3.3 </w:t>
      </w:r>
      <w:r>
        <w:rPr>
          <w:rFonts w:hint="eastAsia" w:ascii="Calibri" w:hAnsi="Calibri" w:eastAsia="微软雅黑" w:cs="Calibri"/>
          <w:sz w:val="20"/>
        </w:rPr>
        <w:t xml:space="preserve">范围外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由其他团队/模块负责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内容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责任方</w:t>
            </w: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说明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端合作方会员管理完整</w:t>
            </w:r>
            <w:r>
              <w:rPr>
                <w:rFonts w:ascii="Calibri" w:hAnsi="Calibri" w:eastAsia="微软雅黑" w:cs="Calibri"/>
                <w:sz w:val="18"/>
              </w:rPr>
              <w:t xml:space="preserve"> CRUD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默认由后台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标准产品测试负责，除非</w:t>
            </w:r>
            <w:r>
              <w:rPr>
                <w:rFonts w:ascii="Calibri" w:hAnsi="Calibri" w:eastAsia="微软雅黑" w:cs="Calibri"/>
                <w:sz w:val="18"/>
              </w:rPr>
              <w:t xml:space="preserve"> Q-8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改为纳入本包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优先购后台配置完整</w:t>
            </w:r>
            <w:r>
              <w:rPr>
                <w:rFonts w:ascii="Calibri" w:hAnsi="Calibri" w:eastAsia="微软雅黑" w:cs="Calibri"/>
                <w:sz w:val="18"/>
              </w:rPr>
              <w:t xml:space="preserve"> CRUD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默认作为测试数据准备，不在</w:t>
            </w:r>
            <w:r>
              <w:rPr>
                <w:rFonts w:ascii="Calibri" w:hAnsi="Calibri" w:eastAsia="微软雅黑" w:cs="Calibri"/>
                <w:sz w:val="18"/>
              </w:rPr>
              <w:t xml:space="preserve"> Website 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端包里展开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支付机构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发卡行详细认证矩阵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默认由支付团队验证，Website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侧只验证成功/失败可见结果，除非</w:t>
            </w:r>
            <w:r>
              <w:rPr>
                <w:rFonts w:ascii="Calibri" w:hAnsi="Calibri" w:eastAsia="微软雅黑" w:cs="Calibri"/>
                <w:sz w:val="18"/>
              </w:rPr>
              <w:t xml:space="preserve"> Q-6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改口径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会员卡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储值卡购买页完整流程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本包只验证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获取资格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跳转和入口承接</w:t>
            </w:r>
          </w:p>
        </w:tc>
      </w:tr>
    </w:tbl>
    <w:bookmarkEnd w:id="14"/>
    <w:bookmarkEnd w:id="15"/>
    <w:bookmarkStart w:id="19" w:name="Xe99918131717def6cc3c3dd6b245255276d131c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 </w:t>
      </w:r>
      <w:r>
        <w:rPr>
          <w:rFonts w:hint="eastAsia" w:ascii="Calibri" w:hAnsi="Calibri" w:eastAsia="微软雅黑" w:cs="Calibri"/>
          <w:sz w:val="20"/>
        </w:rPr>
        <w:t xml:space="preserve">差异项</w:t>
      </w:r>
    </w:p>
    <w:bookmarkStart w:id="16" w:name="X7e387b1a8867eef202b8664ec23b2859a012155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4.1 </w:t>
      </w:r>
      <w:r>
        <w:rPr>
          <w:rFonts w:hint="eastAsia" w:ascii="Calibri" w:hAnsi="Calibri" w:eastAsia="微软雅黑" w:cs="Calibri"/>
          <w:sz w:val="20"/>
        </w:rPr>
        <w:t xml:space="preserve">与上一版本对比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能力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2026-06-25 </w:t>
            </w: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旧行为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2026-07-14 </w:t>
            </w: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新行为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用例影响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入口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从个人中心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我的权益身份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主动绑定身份，再由下单读取权益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从项目详情页展示优先购政策，当前页完成验证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获取资格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登录引导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新增项目详情页主流程；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我的权益身份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保留为本轮同步、查看和解绑路径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重点是银行卡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合作方会员优先购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同页展示银行卡、会员卡、储值卡、会员等级四类优先购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新增多类型展示、排序、状态用例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银行卡验证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倾向旧版身份绑定和完整卡号</w:t>
            </w:r>
            <w:r>
              <w:rPr>
                <w:rFonts w:ascii="Calibri" w:hAnsi="Calibri" w:eastAsia="微软雅黑" w:cs="Calibri"/>
                <w:sz w:val="18"/>
              </w:rPr>
              <w:t xml:space="preserve"> / 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匹配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项目页</w:t>
            </w:r>
            <w:r>
              <w:rPr>
                <w:rFonts w:ascii="Calibri" w:hAnsi="Calibri" w:eastAsia="微软雅黑" w:cs="Calibri"/>
                <w:sz w:val="18"/>
              </w:rPr>
              <w:t xml:space="preserve"> P2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弹窗输入银行卡前</w:t>
            </w:r>
            <w:r>
              <w:rPr>
                <w:rFonts w:ascii="Calibri" w:hAnsi="Calibri" w:eastAsia="微软雅黑" w:cs="Calibri"/>
                <w:sz w:val="18"/>
              </w:rPr>
              <w:t xml:space="preserve"> 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位，验证后刷新优先购状态并展示有效期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重写验证用例，不机械</w:t>
            </w:r>
            <w:r>
              <w:rPr>
                <w:rFonts w:ascii="Calibri" w:hAnsi="Calibri" w:eastAsia="微软雅黑" w:cs="Calibri"/>
                <w:sz w:val="18"/>
              </w:rPr>
              <w:t xml:space="preserve"> patch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账号状态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旧版用例主要围绕已登录用户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新版明确未登录、游客/临时账号、注册用户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新增账号状态矩阵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购物车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</w:t>
            </w:r>
            <w:r>
              <w:rPr>
                <w:rFonts w:ascii="Calibri" w:hAnsi="Calibri" w:eastAsia="微软雅黑" w:cs="Calibri"/>
                <w:sz w:val="18"/>
              </w:rPr>
              <w:t xml:space="preserve"> workbook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有购物车</w:t>
            </w:r>
            <w:r>
              <w:rPr>
                <w:rFonts w:ascii="Calibri" w:hAnsi="Calibri" w:eastAsia="微软雅黑" w:cs="Calibri"/>
                <w:sz w:val="18"/>
              </w:rPr>
              <w:t xml:space="preserve"> / checkout E2E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新版优先购项目与购物车无关，未到公众开售时隐藏购物车</w:t>
            </w:r>
            <w:r>
              <w:rPr>
                <w:rFonts w:ascii="Calibri" w:hAnsi="Calibri" w:eastAsia="微软雅黑" w:cs="Calibri"/>
                <w:sz w:val="18"/>
              </w:rPr>
              <w:t xml:space="preserve"> icon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旧购物车断言要改；后续</w:t>
            </w:r>
            <w:r>
              <w:rPr>
                <w:rFonts w:ascii="Calibri" w:hAnsi="Calibri" w:eastAsia="微软雅黑" w:cs="Calibri"/>
                <w:sz w:val="18"/>
              </w:rPr>
              <w:t xml:space="preserve"> workbook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黄色标记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购票链路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旧版强调</w:t>
            </w:r>
            <w:r>
              <w:rPr>
                <w:rFonts w:ascii="Calibri" w:hAnsi="Calibri" w:eastAsia="微软雅黑" w:cs="Calibri"/>
                <w:sz w:val="18"/>
              </w:rPr>
              <w:t xml:space="preserve"> checkout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权益判定和次数扣减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新版强调购票入口和交易前复核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新增门票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座票拆分的入口复核用例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支付风险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旧版有银行卡优先购</w:t>
            </w:r>
            <w:r>
              <w:rPr>
                <w:rFonts w:ascii="Calibri" w:hAnsi="Calibri" w:eastAsia="微软雅黑" w:cs="Calibri"/>
                <w:sz w:val="18"/>
              </w:rPr>
              <w:t xml:space="preserve"> ×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银行卡优惠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mid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冲突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新版强调预验证不等于支付成功，支付阶段再次校验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Website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只测成功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失败可见结果；旧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mid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规则保留为参考，不展开新矩阵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D-prev-8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旧版测合作方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等级字段渲染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新版有优先购区域、弹窗、按钮、提示和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Priority Booking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文案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Q-10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已确认本轮不展开多语言</w:t>
            </w:r>
            <w:r>
              <w:rPr>
                <w:rFonts w:ascii="Calibri" w:hAnsi="Calibri" w:eastAsia="微软雅黑" w:cs="Calibri"/>
                <w:sz w:val="18"/>
              </w:rPr>
              <w:t xml:space="preserve"> / fallback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用例</w:t>
            </w:r>
          </w:p>
        </w:tc>
      </w:tr>
    </w:tbl>
    <w:bookmarkEnd w:id="16"/>
    <w:bookmarkStart w:id="17" w:name="X572d66ab9d4729fa953a41f38d6c79c309406ff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4.2 </w:t>
      </w:r>
      <w:r>
        <w:rPr>
          <w:rFonts w:hint="eastAsia" w:ascii="Calibri" w:hAnsi="Calibri" w:eastAsia="微软雅黑" w:cs="Calibri"/>
          <w:sz w:val="20"/>
        </w:rPr>
        <w:t xml:space="preserve">与标准产品对比（西九对标准产品的扩展，是否回流待定）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能力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本项目行为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是否回流标准产品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完整优先购政策区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项目详情页按四类完整展示优先购政策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待定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当前页资格承接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在项目页提供立即验证、获取资格、登录引导、游客处理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待定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银行卡验证免责声明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明确预验证不代表最终支付成功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倾向产品规则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购物车处理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优先购项目前置隐藏购物车</w:t>
            </w:r>
            <w:r>
              <w:rPr>
                <w:rFonts w:ascii="Calibri" w:hAnsi="Calibri" w:eastAsia="微软雅黑" w:cs="Calibri"/>
                <w:sz w:val="18"/>
              </w:rPr>
              <w:t xml:space="preserve"> icon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待定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D-std-5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多语言用语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英文统一使用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Priority Booking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本轮不展开专项测试</w:t>
            </w:r>
          </w:p>
        </w:tc>
      </w:tr>
    </w:tbl>
    <w:bookmarkEnd w:id="17"/>
    <w:bookmarkStart w:id="18" w:name="X83ea7930811a467f53f48f3aa7ca8bf95d88bea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4.3 </w:t>
      </w:r>
      <w:r>
        <w:rPr>
          <w:rFonts w:hint="eastAsia" w:ascii="Calibri" w:hAnsi="Calibri" w:eastAsia="微软雅黑" w:cs="Calibri"/>
          <w:sz w:val="20"/>
        </w:rPr>
        <w:t xml:space="preserve">与相邻模块影响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编号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受影响模块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影响方式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Ticketing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购票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项目详情页、场次入口、门票、座票、库存、购票资格都要参与优先购判断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Cart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购物车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未到公众开售时，优先购项目的购物车</w:t>
            </w:r>
            <w:r>
              <w:rPr>
                <w:rFonts w:ascii="Calibri" w:hAnsi="Calibri" w:eastAsia="微软雅黑" w:cs="Calibri"/>
                <w:sz w:val="18"/>
              </w:rPr>
              <w:t xml:space="preserve"> icon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隐藏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Payment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支付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银行卡优先购支付阶段仍需使用符合条件银行卡，失败需提示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Login / Guest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未登录引导登录；游客/临时账号可能取消待支付订单并退出游客态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Membership Card / Stored-value Card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获取资格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需要跳转到对应购卡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获取资格页面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D-adj-6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i18n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本轮不展开多语言</w:t>
            </w:r>
            <w:r>
              <w:rPr>
                <w:rFonts w:ascii="Calibri" w:hAnsi="Calibri" w:eastAsia="微软雅黑" w:cs="Calibri"/>
                <w:sz w:val="18"/>
              </w:rPr>
              <w:t xml:space="preserve"> / fallback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专项矩阵</w:t>
            </w:r>
          </w:p>
        </w:tc>
      </w:tr>
    </w:tbl>
    <w:bookmarkEnd w:id="18"/>
    <w:bookmarkEnd w:id="19"/>
    <w:bookmarkStart w:id="20" w:name="Xcceb32f386dbf010292dd8aeb9ce870dec39c2d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5. </w:t>
      </w:r>
      <w:r>
        <w:rPr>
          <w:rFonts w:hint="eastAsia" w:ascii="Calibri" w:hAnsi="Calibri" w:eastAsia="微软雅黑" w:cs="Calibri"/>
          <w:sz w:val="20"/>
        </w:rPr>
        <w:t xml:space="preserve">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来源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类型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是否权威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备注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国际版标准官网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V1.2.2-银行卡优先购C端优化.md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是（当前工作底本）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从</w:t>
            </w:r>
            <w:r>
              <w:rPr>
                <w:rFonts w:ascii="Calibri" w:hAnsi="Calibri" w:eastAsia="微软雅黑" w:cs="Calibri"/>
                <w:sz w:val="18"/>
              </w:rPr>
              <w:t xml:space="preserve"> 7/14 zip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提取；无</w:t>
            </w:r>
            <w:r>
              <w:rPr>
                <w:rFonts w:ascii="Calibri" w:hAnsi="Calibri" w:eastAsia="微软雅黑" w:cs="Calibri"/>
                <w:sz w:val="18"/>
              </w:rPr>
              <w:t xml:space="preserve"> mindmap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时作为工作权威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优先购C端流程交互原型V1.html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交互原型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综合优先购政策展示、验证与购票入口联动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bank-card-presale-visa-only-demo-v1.html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交互原型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单一银行卡优先购场景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Figma URL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node-id=22993-226241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，当前未通过</w:t>
            </w:r>
            <w:r>
              <w:rPr>
                <w:rFonts w:ascii="Calibri" w:hAnsi="Calibri" w:eastAsia="微软雅黑" w:cs="Calibri"/>
                <w:sz w:val="18"/>
              </w:rPr>
              <w:t xml:space="preserve"> Figma MCP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拉设计上下文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../2026-06-25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用例、截图、风格和回归影响参考；不是本轮新业务流权威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脑图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项目规则下的权威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不适用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本包无脑图分支</w:t>
            </w:r>
          </w:p>
        </w:tc>
      </w:tr>
    </w:tbl>
    <w:p>
      <w:pPr>
        <w:spacing w:before="0" w:after="60" w:line="276" w:lineRule="auto"/>
      </w:pPr>
      <w:r>
        <w:rPr>
          <w:rFonts w:ascii="Calibri" w:hAnsi="Calibri" w:eastAsia="微软雅黑" w:cs="Calibri"/>
          <w:sz w:val="20"/>
        </w:rPr>
        <w:pict>
          <v:rect style="width:0;height:1.5pt" o:hralign="center" o:hrstd="t" o:hr="t"/>
        </w:pict>
      </w:r>
    </w:p>
    <w:bookmarkEnd w:id="20"/>
    <w:bookmarkStart w:id="22" w:name="X36259253936faf07790cd33cd5606e3a6f224da"/>
    <w:p>
      <w:pPr>
        <w:pStyle w:val="Heading2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 </w:t>
      </w:r>
      <w:r>
        <w:rPr>
          <w:rFonts w:hint="eastAsia" w:ascii="Calibri" w:hAnsi="Calibri" w:eastAsia="微软雅黑" w:cs="Calibri"/>
          <w:sz w:val="20"/>
        </w:rPr>
        <w:t xml:space="preserve">问题清单（决策记录</w:t>
      </w:r>
      <w:r>
        <w:rPr>
          <w:rFonts w:ascii="Calibri" w:hAnsi="Calibri" w:eastAsia="微软雅黑" w:cs="Calibri"/>
          <w:sz w:val="20"/>
        </w:rPr>
        <w:t xml:space="preserve"> — </w:t>
      </w:r>
      <w:r>
        <w:rPr>
          <w:rFonts w:hint="eastAsia" w:ascii="Calibri" w:hAnsi="Calibri" w:eastAsia="微软雅黑" w:cs="Calibri"/>
          <w:sz w:val="20"/>
        </w:rPr>
        <w:t xml:space="preserve">已全部答复）</w:t>
      </w:r>
    </w:p>
    <w:p>
      <w:pPr>
        <w:pStyle w:val="FirstParagraph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下方表格是本次评审的</w:t>
      </w:r>
      <w:r>
        <w:rPr>
          <w:rFonts w:hint="eastAsia" w:ascii="Calibri" w:hAnsi="Calibri" w:eastAsia="微软雅黑" w:cs="Calibri"/>
          <w:b/>
          <w:bCs/>
          <w:sz w:val="20"/>
        </w:rPr>
        <w:t xml:space="preserve">最终决策记录</w:t>
      </w:r>
      <w:r>
        <w:rPr>
          <w:rFonts w:hint="eastAsia" w:ascii="Calibri" w:hAnsi="Calibri" w:eastAsia="微软雅黑" w:cs="Calibri"/>
          <w:sz w:val="20"/>
        </w:rPr>
        <w:t xml:space="preserve">；「答复」列即为测试经理的拍板。</w:t>
      </w:r>
    </w:p>
    <w:bookmarkStart w:id="21" w:name="X1e24738b97132abae4aa41fee81c9e3e09a50ee"/>
    <w:p>
      <w:pPr>
        <w:pStyle w:val="Heading3"/>
        <w:spacing w:before="0" w:after="60" w:line="276" w:lineRule="auto"/>
      </w:pPr>
      <w:r>
        <w:rPr>
          <w:rFonts w:ascii="Calibri" w:hAnsi="Calibri" w:eastAsia="微软雅黑" w:cs="Calibri"/>
          <w:sz w:val="20"/>
        </w:rPr>
        <w:t xml:space="preserve">6.1 </w:t>
      </w:r>
      <w:r>
        <w:rPr>
          <w:rFonts w:hint="eastAsia" w:ascii="Calibri" w:hAnsi="Calibri" w:eastAsia="微软雅黑" w:cs="Calibri"/>
          <w:sz w:val="20"/>
        </w:rPr>
        <w:t xml:space="preserve">需要决策（Q-1..Q-10）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b/>
                <w:color w:val="FFFFFF"/>
                <w:sz w:val="18"/>
              </w:rPr>
              <w:t xml:space="preserve">#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决策点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选项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默认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  <w:shd w:fill="1F4E79"/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b/>
                <w:color w:val="FFFFFF"/>
                <w:sz w:val="18"/>
              </w:rPr>
              <w:t xml:space="preserve">答复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7/14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包如何处理旧用例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当作新需求评估，只参考</w:t>
            </w:r>
            <w:r>
              <w:rPr>
                <w:rFonts w:ascii="Calibri" w:hAnsi="Calibri" w:eastAsia="微软雅黑" w:cs="Calibri"/>
                <w:sz w:val="18"/>
              </w:rPr>
              <w:t xml:space="preserve"> 6/25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用例和截图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直接重开并修改</w:t>
            </w:r>
            <w:r>
              <w:rPr>
                <w:rFonts w:ascii="Calibri" w:hAnsi="Calibri" w:eastAsia="微软雅黑" w:cs="Calibri"/>
                <w:sz w:val="18"/>
              </w:rPr>
              <w:t xml:space="preserve"> 6/25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用例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新包</w:t>
            </w:r>
            <w:r>
              <w:rPr>
                <w:rFonts w:ascii="Calibri" w:hAnsi="Calibri" w:eastAsia="微软雅黑" w:cs="Calibri"/>
                <w:sz w:val="18"/>
              </w:rPr>
              <w:t xml:space="preserve"> + 6/25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维护分支同时做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Q-2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Style w:val="VerbatimChar"/>
                <w:rFonts w:hint="eastAsia" w:ascii="Calibri" w:hAnsi="Calibri" w:eastAsia="微软雅黑" w:cs="Calibri"/>
                <w:sz w:val="18"/>
              </w:rPr>
              <w:t xml:space="preserve">我的权益身份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是否纳入</w:t>
            </w:r>
            <w:r>
              <w:rPr>
                <w:rFonts w:ascii="Calibri" w:hAnsi="Calibri" w:eastAsia="微软雅黑" w:cs="Calibri"/>
                <w:sz w:val="18"/>
              </w:rPr>
              <w:t xml:space="preserve"> 7/14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主范围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只做回归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参考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仍纳入</w:t>
            </w:r>
            <w:r>
              <w:rPr>
                <w:rFonts w:ascii="Calibri" w:hAnsi="Calibri" w:eastAsia="微软雅黑" w:cs="Calibri"/>
                <w:sz w:val="18"/>
              </w:rPr>
              <w:t xml:space="preserve"> 7/14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主范围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被项目页验证替代，后续再废弃旧流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b，我理解这回合项目页验证做数据同步，而且解绑，还是要从我的权益身份来吧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Q-3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BIN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输入长度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按活动配置，默认</w:t>
            </w:r>
            <w:r>
              <w:rPr>
                <w:rFonts w:ascii="Calibri" w:hAnsi="Calibri" w:eastAsia="微软雅黑" w:cs="Calibri"/>
                <w:sz w:val="18"/>
              </w:rPr>
              <w:t xml:space="preserve"> 6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位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固定前</w:t>
            </w:r>
            <w:r>
              <w:rPr>
                <w:rFonts w:ascii="Calibri" w:hAnsi="Calibri" w:eastAsia="微软雅黑" w:cs="Calibri"/>
                <w:sz w:val="18"/>
              </w:rPr>
              <w:t xml:space="preserve"> 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位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两者都支持，按活动配置和展示规则决定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端统一让用户填写前</w:t>
            </w:r>
            <w:r>
              <w:rPr>
                <w:rFonts w:ascii="Calibri" w:hAnsi="Calibri" w:eastAsia="微软雅黑" w:cs="Calibri"/>
                <w:sz w:val="18"/>
              </w:rPr>
              <w:t xml:space="preserve"> 8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位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Q-4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端是否展示验证有效期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不展示，按</w:t>
            </w:r>
            <w:r>
              <w:rPr>
                <w:rFonts w:ascii="Calibri" w:hAnsi="Calibri" w:eastAsia="微软雅黑" w:cs="Calibri"/>
                <w:sz w:val="18"/>
              </w:rPr>
              <w:t xml:space="preserve"> BR015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展示，例如原型中的</w:t>
            </w:r>
            <w:r>
              <w:rPr>
                <w:rFonts w:ascii="Calibri" w:hAnsi="Calibri" w:eastAsia="微软雅黑" w:cs="Calibri"/>
                <w:sz w:val="18"/>
              </w:rPr>
              <w:t xml:space="preserve"> 1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天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文案可配置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b，要展示吧，不然用户怎么知道什么时候过期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Q-5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未到公众开售时购物车处理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隐藏购物车</w:t>
            </w:r>
            <w:r>
              <w:rPr>
                <w:rFonts w:ascii="Calibri" w:hAnsi="Calibri" w:eastAsia="微软雅黑" w:cs="Calibri"/>
                <w:sz w:val="18"/>
              </w:rPr>
              <w:t xml:space="preserve"> icon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显示但点击拦截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两种都可，按渠道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配置决定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(c)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a，优先购和购物车无关啊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Q-6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支付阶段银行卡复核测试边界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Website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只测支付成功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失败可见结果</w:t>
            </w:r>
            <w:r>
              <w:rPr>
                <w:rFonts w:ascii="Calibri" w:hAnsi="Calibri" w:eastAsia="微软雅黑" w:cs="Calibri"/>
                <w:sz w:val="18"/>
              </w:rPr>
              <w:t xml:space="preserve"> (b) Website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覆盖详细卡组织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发卡行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风控矩阵</w:t>
            </w:r>
            <w:r>
              <w:rPr>
                <w:rFonts w:ascii="Calibri" w:hAnsi="Calibri" w:eastAsia="微软雅黑" w:cs="Calibri"/>
                <w:sz w:val="18"/>
              </w:rPr>
              <w:t xml:space="preserve"> (c) Website 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与支付团队认证拆分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a，其实的是第三方支付</w:t>
            </w:r>
            <w:r>
              <w:rPr>
                <w:rFonts w:ascii="Calibri" w:hAnsi="Calibri" w:eastAsia="微软雅黑" w:cs="Calibri"/>
                <w:sz w:val="18"/>
              </w:rPr>
              <w:t xml:space="preserve"> CyberSource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的事情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Q-7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结算页“本单已使用优先购资格”是否本轮测试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本轮纳入，即使</w:t>
            </w:r>
            <w:r>
              <w:rPr>
                <w:rFonts w:ascii="Calibri" w:hAnsi="Calibri" w:eastAsia="微软雅黑" w:cs="Calibri"/>
                <w:sz w:val="18"/>
              </w:rPr>
              <w:t xml:space="preserve"> UI todo (b) UI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未完成，先推迟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只通过订单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后台数据验证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b，结算页为什么要显示已使用优先购资格。结算页就结算就完了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Q-8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PRD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中</w:t>
            </w:r>
            <w:r>
              <w:rPr>
                <w:rFonts w:ascii="Calibri" w:hAnsi="Calibri" w:eastAsia="微软雅黑" w:cs="Calibri"/>
                <w:sz w:val="18"/>
              </w:rPr>
              <w:t xml:space="preserve"> 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端改动归属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后台</w:t>
            </w:r>
            <w:r>
              <w:rPr>
                <w:rFonts w:ascii="Calibri" w:hAnsi="Calibri" w:eastAsia="微软雅黑" w:cs="Calibri"/>
                <w:sz w:val="18"/>
              </w:rPr>
              <w:t xml:space="preserve"> /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标准产品测试负责，本包只测</w:t>
            </w:r>
            <w:r>
              <w:rPr>
                <w:rFonts w:ascii="Calibri" w:hAnsi="Calibri" w:eastAsia="微软雅黑" w:cs="Calibri"/>
                <w:sz w:val="18"/>
              </w:rPr>
              <w:t xml:space="preserve"> C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</w:t>
            </w:r>
            <w:r>
              <w:rPr>
                <w:rFonts w:ascii="Calibri" w:hAnsi="Calibri" w:eastAsia="微软雅黑" w:cs="Calibri"/>
                <w:sz w:val="18"/>
              </w:rPr>
              <w:t xml:space="preserve">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本</w:t>
            </w:r>
            <w:r>
              <w:rPr>
                <w:rFonts w:ascii="Calibri" w:hAnsi="Calibri" w:eastAsia="微软雅黑" w:cs="Calibri"/>
                <w:sz w:val="18"/>
              </w:rPr>
              <w:t xml:space="preserve"> Website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包也写</w:t>
            </w:r>
            <w:r>
              <w:rPr>
                <w:rFonts w:ascii="Calibri" w:hAnsi="Calibri" w:eastAsia="微软雅黑" w:cs="Calibri"/>
                <w:sz w:val="18"/>
              </w:rPr>
              <w:t xml:space="preserve"> B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端用例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单独开后台包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a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Q-9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旧版银行卡优先购</w:t>
            </w:r>
            <w:r>
              <w:rPr>
                <w:rFonts w:ascii="Calibri" w:hAnsi="Calibri" w:eastAsia="微软雅黑" w:cs="Calibri"/>
                <w:sz w:val="18"/>
              </w:rPr>
              <w:t xml:space="preserve"> ×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银行卡优惠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ascii="Calibri" w:hAnsi="Calibri" w:eastAsia="微软雅黑" w:cs="Calibri"/>
                <w:rStyle w:val="VerbatimChar"/>
                <w:sz w:val="18"/>
              </w:rPr>
              <w:t xml:space="preserve">mid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冲突规则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保留为回归参考，不展开新矩阵</w:t>
            </w:r>
            <w:r>
              <w:rPr>
                <w:rFonts w:ascii="Calibri" w:hAnsi="Calibri" w:eastAsia="微软雅黑" w:cs="Calibri"/>
                <w:sz w:val="18"/>
              </w:rPr>
              <w:t xml:space="preserve"> (b) 7/14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显式加入回归用例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先让产品重申共存规则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a，我没觉得有冲突</w:t>
            </w:r>
          </w:p>
        </w:tc>
      </w:tr>
      <w:tr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Q-10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多语言缺失</w:t>
            </w:r>
            <w:r>
              <w:rPr>
                <w:rFonts w:ascii="Calibri" w:hAnsi="Calibri" w:eastAsia="微软雅黑" w:cs="Calibri"/>
                <w:sz w:val="18"/>
              </w:rPr>
              <w:t xml:space="preserve"> fallback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沿用</w:t>
            </w:r>
            <w:r>
              <w:rPr>
                <w:rFonts w:ascii="Calibri" w:hAnsi="Calibri" w:eastAsia="微软雅黑" w:cs="Calibri"/>
                <w:sz w:val="18"/>
              </w:rPr>
              <w:t xml:space="preserve">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6/25：回退</w:t>
            </w:r>
            <w:r>
              <w:rPr>
                <w:rFonts w:ascii="Calibri" w:hAnsi="Calibri" w:eastAsia="微软雅黑" w:cs="Calibri"/>
                <w:sz w:val="18"/>
              </w:rPr>
              <w:t xml:space="preserve"> zh-CN (b)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回退英文</w:t>
            </w:r>
            <w:r>
              <w:rPr>
                <w:rFonts w:ascii="Calibri" w:hAnsi="Calibri" w:eastAsia="微软雅黑" w:cs="Calibri"/>
                <w:sz w:val="18"/>
              </w:rPr>
              <w:t xml:space="preserve"> (c)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显示空</w:t>
            </w:r>
            <w:r>
              <w:rPr>
                <w:rFonts w:ascii="Calibri" w:hAnsi="Calibri" w:eastAsia="微软雅黑" w:cs="Calibri"/>
                <w:sz w:val="18"/>
              </w:rPr>
              <w:t xml:space="preserve"> / key (d) </w:t>
            </w:r>
            <w:r>
              <w:rPr>
                <w:rFonts w:hint="eastAsia" w:ascii="Calibri" w:hAnsi="Calibri" w:eastAsia="微软雅黑" w:cs="Calibri"/>
                <w:sz w:val="18"/>
              </w:rPr>
              <w:t xml:space="preserve">只测已配置翻译，不测</w:t>
            </w:r>
            <w:r>
              <w:rPr>
                <w:rFonts w:ascii="Calibri" w:hAnsi="Calibri" w:eastAsia="微软雅黑" w:cs="Calibri"/>
                <w:sz w:val="18"/>
              </w:rPr>
              <w:t xml:space="preserve"> fallback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ascii="Calibri" w:hAnsi="Calibri" w:eastAsia="微软雅黑" w:cs="Calibri"/>
                <w:sz w:val="18"/>
              </w:rPr>
              <w:t xml:space="preserve">(a)</w:t>
            </w:r>
          </w:p>
        </w:tc>
        <w:tc>
          <w:tcPr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Compact"/>
              <w:spacing w:before="0" w:after="0" w:line="264" w:lineRule="auto"/>
            </w:pPr>
            <w:r>
              <w:rPr>
                <w:rFonts w:hint="eastAsia" w:ascii="Calibri" w:hAnsi="Calibri" w:eastAsia="微软雅黑" w:cs="Calibri"/>
                <w:sz w:val="18"/>
              </w:rPr>
              <w:t xml:space="preserve">多语言没必要</w:t>
            </w:r>
          </w:p>
        </w:tc>
      </w:tr>
    </w:tbl>
    <w:p>
      <w:pPr>
        <w:pStyle w:val="BodyText"/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签字后落地口径：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Q-1</w:t>
      </w:r>
      <w:r>
        <w:rPr>
          <w:rFonts w:hint="eastAsia" w:ascii="Calibri" w:hAnsi="Calibri" w:eastAsia="微软雅黑" w:cs="Calibri"/>
          <w:sz w:val="20"/>
        </w:rPr>
        <w:t xml:space="preserve">：03-test-design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生成全新</w:t>
      </w:r>
      <w:r>
        <w:rPr>
          <w:rFonts w:ascii="Calibri" w:hAnsi="Calibri" w:eastAsia="微软雅黑" w:cs="Calibri"/>
          <w:sz w:val="20"/>
        </w:rPr>
        <w:t xml:space="preserve"> 7/14 </w:t>
      </w:r>
      <w:r>
        <w:rPr>
          <w:rFonts w:hint="eastAsia" w:ascii="Calibri" w:hAnsi="Calibri" w:eastAsia="微软雅黑" w:cs="Calibri"/>
          <w:sz w:val="20"/>
        </w:rPr>
        <w:t xml:space="preserve">用例，参考</w:t>
      </w:r>
      <w:r>
        <w:rPr>
          <w:rFonts w:ascii="Calibri" w:hAnsi="Calibri" w:eastAsia="微软雅黑" w:cs="Calibri"/>
          <w:sz w:val="20"/>
        </w:rPr>
        <w:t xml:space="preserve"> 6/25 </w:t>
      </w:r>
      <w:r>
        <w:rPr>
          <w:rFonts w:hint="eastAsia" w:ascii="Calibri" w:hAnsi="Calibri" w:eastAsia="微软雅黑" w:cs="Calibri"/>
          <w:sz w:val="20"/>
        </w:rPr>
        <w:t xml:space="preserve">用例和截图；不直接改旧包。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Q-2</w:t>
      </w:r>
      <w:r>
        <w:rPr>
          <w:rFonts w:hint="eastAsia" w:ascii="Calibri" w:hAnsi="Calibri" w:eastAsia="微软雅黑" w:cs="Calibri"/>
          <w:sz w:val="20"/>
        </w:rPr>
        <w:t xml:space="preserve">：</w:t>
      </w:r>
      <w:r>
        <w:rPr>
          <w:rStyle w:val="VerbatimChar"/>
          <w:rFonts w:hint="eastAsia" w:ascii="Calibri" w:hAnsi="Calibri" w:eastAsia="微软雅黑" w:cs="Calibri"/>
          <w:sz w:val="20"/>
        </w:rPr>
        <w:t xml:space="preserve">我的权益身份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仍纳入本轮主范围，重点覆盖项目页验证结果同步、查看和解绑承接。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Q-3 / Q-4</w:t>
      </w:r>
      <w:r>
        <w:rPr>
          <w:rFonts w:hint="eastAsia" w:ascii="Calibri" w:hAnsi="Calibri" w:eastAsia="微软雅黑" w:cs="Calibri"/>
          <w:sz w:val="20"/>
        </w:rPr>
        <w:t xml:space="preserve">：银行卡验证按</w:t>
      </w:r>
      <w:r>
        <w:rPr>
          <w:rFonts w:ascii="Calibri" w:hAnsi="Calibri" w:eastAsia="微软雅黑" w:cs="Calibri"/>
          <w:sz w:val="20"/>
        </w:rPr>
        <w:t xml:space="preserve"> C </w:t>
      </w:r>
      <w:r>
        <w:rPr>
          <w:rFonts w:hint="eastAsia" w:ascii="Calibri" w:hAnsi="Calibri" w:eastAsia="微软雅黑" w:cs="Calibri"/>
          <w:sz w:val="20"/>
        </w:rPr>
        <w:t xml:space="preserve">端输入前</w:t>
      </w:r>
      <w:r>
        <w:rPr>
          <w:rFonts w:ascii="Calibri" w:hAnsi="Calibri" w:eastAsia="微软雅黑" w:cs="Calibri"/>
          <w:sz w:val="20"/>
        </w:rPr>
        <w:t xml:space="preserve"> 8 </w:t>
      </w:r>
      <w:r>
        <w:rPr>
          <w:rFonts w:hint="eastAsia" w:ascii="Calibri" w:hAnsi="Calibri" w:eastAsia="微软雅黑" w:cs="Calibri"/>
          <w:sz w:val="20"/>
        </w:rPr>
        <w:t xml:space="preserve">位设计，并展示验证有效期。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Q-5</w:t>
      </w:r>
      <w:r>
        <w:rPr>
          <w:rFonts w:hint="eastAsia" w:ascii="Calibri" w:hAnsi="Calibri" w:eastAsia="微软雅黑" w:cs="Calibri"/>
          <w:sz w:val="20"/>
        </w:rPr>
        <w:t xml:space="preserve">：未到公众开售时隐藏购物车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icon，不写“显示但点击拦截”作为主路径。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Q-6</w:t>
      </w:r>
      <w:r>
        <w:rPr>
          <w:rFonts w:hint="eastAsia" w:ascii="Calibri" w:hAnsi="Calibri" w:eastAsia="微软雅黑" w:cs="Calibri"/>
          <w:sz w:val="20"/>
        </w:rPr>
        <w:t xml:space="preserve">：Website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只测支付成功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失败可见结果；CyberSource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详细认证由支付侧负责。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Q-7</w:t>
      </w:r>
      <w:r>
        <w:rPr>
          <w:rFonts w:hint="eastAsia" w:ascii="Calibri" w:hAnsi="Calibri" w:eastAsia="微软雅黑" w:cs="Calibri"/>
          <w:sz w:val="20"/>
        </w:rPr>
        <w:t xml:space="preserve">：不覆盖结算页“本单已使用优先购资格”文案。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Q-8</w:t>
      </w:r>
      <w:r>
        <w:rPr>
          <w:rFonts w:hint="eastAsia" w:ascii="Calibri" w:hAnsi="Calibri" w:eastAsia="微软雅黑" w:cs="Calibri"/>
          <w:sz w:val="20"/>
        </w:rPr>
        <w:t xml:space="preserve">：B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端改动不进入本</w:t>
      </w:r>
      <w:r>
        <w:rPr>
          <w:rFonts w:ascii="Calibri" w:hAnsi="Calibri" w:eastAsia="微软雅黑" w:cs="Calibri"/>
          <w:sz w:val="20"/>
        </w:rPr>
        <w:t xml:space="preserve"> Website C </w:t>
      </w:r>
      <w:r>
        <w:rPr>
          <w:rFonts w:hint="eastAsia" w:ascii="Calibri" w:hAnsi="Calibri" w:eastAsia="微软雅黑" w:cs="Calibri"/>
          <w:sz w:val="20"/>
        </w:rPr>
        <w:t xml:space="preserve">端用例包。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Q-9</w:t>
      </w:r>
      <w:r>
        <w:rPr>
          <w:rFonts w:hint="eastAsia" w:ascii="Calibri" w:hAnsi="Calibri" w:eastAsia="微软雅黑" w:cs="Calibri"/>
          <w:sz w:val="20"/>
        </w:rPr>
        <w:t xml:space="preserve">：旧版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ascii="Calibri" w:hAnsi="Calibri" w:eastAsia="微软雅黑" w:cs="Calibri"/>
          <w:rStyle w:val="VerbatimChar"/>
          <w:sz w:val="20"/>
        </w:rPr>
        <w:t xml:space="preserve">mid</w:t>
      </w:r>
      <w:r>
        <w:rPr>
          <w:rFonts w:ascii="Calibri" w:hAnsi="Calibri" w:eastAsia="微软雅黑" w:cs="Calibri"/>
          <w:sz w:val="20"/>
        </w:rPr>
        <w:t xml:space="preserve"> </w:t>
      </w:r>
      <w:r>
        <w:rPr>
          <w:rFonts w:hint="eastAsia" w:ascii="Calibri" w:hAnsi="Calibri" w:eastAsia="微软雅黑" w:cs="Calibri"/>
          <w:sz w:val="20"/>
        </w:rPr>
        <w:t xml:space="preserve">冲突只作回归参考，不展开新矩阵。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ascii="Calibri" w:hAnsi="Calibri" w:eastAsia="微软雅黑" w:cs="Calibri"/>
          <w:b/>
          <w:bCs/>
          <w:sz w:val="20"/>
        </w:rPr>
        <w:t xml:space="preserve">Q-10</w:t>
      </w:r>
      <w:r>
        <w:rPr>
          <w:rFonts w:hint="eastAsia" w:ascii="Calibri" w:hAnsi="Calibri" w:eastAsia="微软雅黑" w:cs="Calibri"/>
          <w:sz w:val="20"/>
        </w:rPr>
        <w:t xml:space="preserve">：本轮不展开多语言</w:t>
      </w:r>
      <w:r>
        <w:rPr>
          <w:rFonts w:ascii="Calibri" w:hAnsi="Calibri" w:eastAsia="微软雅黑" w:cs="Calibri"/>
          <w:sz w:val="20"/>
        </w:rPr>
        <w:t xml:space="preserve"> / fallback </w:t>
      </w:r>
      <w:r>
        <w:rPr>
          <w:rFonts w:hint="eastAsia" w:ascii="Calibri" w:hAnsi="Calibri" w:eastAsia="微软雅黑" w:cs="Calibri"/>
          <w:sz w:val="20"/>
        </w:rPr>
        <w:t xml:space="preserve">专项用例。</w:t>
      </w:r>
    </w:p>
    <w:p>
      <w:pPr>
        <w:pStyle w:val="Compact"/>
        <w:numPr>
          <w:ilvl w:val="0"/>
          <w:numId w:val="1002"/>
        </w:numPr>
        <w:spacing w:before="0" w:after="60" w:line="276" w:lineRule="auto"/>
      </w:pPr>
      <w:r>
        <w:rPr>
          <w:rFonts w:hint="eastAsia" w:ascii="Calibri" w:hAnsi="Calibri" w:eastAsia="微软雅黑" w:cs="Calibri"/>
          <w:sz w:val="20"/>
        </w:rPr>
        <w:t xml:space="preserve">所有被旧行为替换或修改的用例单元格</w:t>
      </w:r>
      <w:r>
        <w:rPr>
          <w:rFonts w:ascii="Calibri" w:hAnsi="Calibri" w:eastAsia="微软雅黑" w:cs="Calibri"/>
          <w:sz w:val="20"/>
        </w:rPr>
        <w:t xml:space="preserve"> / </w:t>
      </w:r>
      <w:r>
        <w:rPr>
          <w:rFonts w:hint="eastAsia" w:ascii="Calibri" w:hAnsi="Calibri" w:eastAsia="微软雅黑" w:cs="Calibri"/>
          <w:sz w:val="20"/>
        </w:rPr>
        <w:t xml:space="preserve">行，在后续</w:t>
      </w:r>
      <w:r>
        <w:rPr>
          <w:rFonts w:ascii="Calibri" w:hAnsi="Calibri" w:eastAsia="微软雅黑" w:cs="Calibri"/>
          <w:sz w:val="20"/>
        </w:rPr>
        <w:t xml:space="preserve"> xlsx </w:t>
      </w:r>
      <w:r>
        <w:rPr>
          <w:rFonts w:hint="eastAsia" w:ascii="Calibri" w:hAnsi="Calibri" w:eastAsia="微软雅黑" w:cs="Calibri"/>
          <w:sz w:val="20"/>
        </w:rPr>
        <w:t xml:space="preserve">中按黄色</w:t>
      </w:r>
      <w:r>
        <w:rPr>
          <w:rFonts w:ascii="Calibri" w:hAnsi="Calibri" w:eastAsia="微软雅黑" w:cs="Calibri"/>
          <w:sz w:val="20"/>
        </w:rPr>
        <w:t xml:space="preserve"> highlight </w:t>
      </w:r>
      <w:r>
        <w:rPr>
          <w:rFonts w:hint="eastAsia" w:ascii="Calibri" w:hAnsi="Calibri" w:eastAsia="微软雅黑" w:cs="Calibri"/>
          <w:sz w:val="20"/>
        </w:rPr>
        <w:t xml:space="preserve">规则处理。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eastAsia="微软雅黑" w:cs="Calibri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 w:eastAsia="微软雅黑" w:cs="Calibri"/>
      <w:b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 w:eastAsia="微软雅黑" w:cs="Calibri"/>
      <w:b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Calibri" w:hAnsi="Calibri" w:eastAsia="微软雅黑" w:cs="Calibri"/>
      <w:b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Calibri" w:hAnsi="Calibri" w:eastAsia="微软雅黑" w:cs="Calibri"/>
      <w:b/>
      <w:color w:themeColor="accent1" w:themeShade="BF" w:val="0F4761"/>
      <w:sz w:val="2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Calibri" w:hAnsi="Calibri" w:eastAsia="微软雅黑" w:cs="Calibri"/>
      <w:b/>
      <w:i/>
      <w:iCs/>
      <w:color w:themeColor="text1" w:themeTint="A6" w:val="595959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 w:cs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 w:cs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2026-07-15T09:19:50Z</dcterms:created>
  <dcterms:modified xsi:type="dcterms:W3CDTF">2026-07-15T09:19:50Z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